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051956295"/>
    <w:bookmarkEnd w:id="0"/>
    <w:bookmarkStart w:id="1" w:name="_MON_1301915618"/>
    <w:bookmarkEnd w:id="1"/>
    <w:p w14:paraId="57BB844F" w14:textId="77777777" w:rsidR="00805FB6" w:rsidRPr="00707258" w:rsidRDefault="00805FB6" w:rsidP="00805FB6">
      <w:pPr>
        <w:jc w:val="center"/>
        <w:rPr>
          <w:sz w:val="24"/>
          <w:szCs w:val="24"/>
        </w:rPr>
      </w:pPr>
      <w:r w:rsidRPr="00707258">
        <w:rPr>
          <w:sz w:val="24"/>
          <w:szCs w:val="24"/>
        </w:rPr>
        <w:object w:dxaOrig="871" w:dyaOrig="886" w14:anchorId="0B589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pt" o:ole="" fillcolor="window">
            <v:imagedata r:id="rId11" o:title=""/>
          </v:shape>
          <o:OLEObject Type="Embed" ProgID="Word.Picture.8" ShapeID="_x0000_i1025" DrawAspect="Content" ObjectID="_1717495398" r:id="rId12"/>
        </w:object>
      </w:r>
    </w:p>
    <w:p w14:paraId="4FCFAC08" w14:textId="77777777" w:rsidR="00805FB6" w:rsidRPr="00707258" w:rsidRDefault="00805FB6" w:rsidP="00805FB6">
      <w:pPr>
        <w:jc w:val="center"/>
        <w:rPr>
          <w:sz w:val="24"/>
          <w:szCs w:val="24"/>
        </w:rPr>
      </w:pPr>
    </w:p>
    <w:p w14:paraId="6D0786DF" w14:textId="77777777" w:rsidR="00AA13F0" w:rsidRPr="00707258" w:rsidRDefault="00AA13F0" w:rsidP="00AA13F0">
      <w:pPr>
        <w:pStyle w:val="Heading1"/>
        <w:tabs>
          <w:tab w:val="left" w:pos="900"/>
        </w:tabs>
        <w:jc w:val="center"/>
        <w:rPr>
          <w:sz w:val="24"/>
          <w:szCs w:val="24"/>
        </w:rPr>
      </w:pPr>
      <w:r w:rsidRPr="00707258">
        <w:rPr>
          <w:sz w:val="24"/>
          <w:szCs w:val="24"/>
        </w:rPr>
        <w:t>VIEŠŲJŲ PIRKIMŲ TARNYBA</w:t>
      </w:r>
    </w:p>
    <w:p w14:paraId="54CDFC4A" w14:textId="77777777" w:rsidR="00805FB6" w:rsidRPr="00707258" w:rsidRDefault="00805FB6" w:rsidP="00805FB6">
      <w:pPr>
        <w:tabs>
          <w:tab w:val="left" w:pos="900"/>
        </w:tabs>
        <w:rPr>
          <w:bCs/>
          <w:sz w:val="24"/>
          <w:szCs w:val="24"/>
        </w:rPr>
      </w:pPr>
    </w:p>
    <w:p w14:paraId="7D5496A5" w14:textId="77777777" w:rsidR="00805FB6" w:rsidRPr="00707258" w:rsidRDefault="00805FB6" w:rsidP="00805FB6">
      <w:pPr>
        <w:tabs>
          <w:tab w:val="left" w:pos="900"/>
        </w:tabs>
        <w:rPr>
          <w:bCs/>
          <w:sz w:val="24"/>
          <w:szCs w:val="24"/>
        </w:rPr>
      </w:pPr>
    </w:p>
    <w:p w14:paraId="31242A22" w14:textId="77777777" w:rsidR="00441571" w:rsidRPr="00707258" w:rsidRDefault="00441571" w:rsidP="00805FB6">
      <w:pPr>
        <w:tabs>
          <w:tab w:val="left" w:pos="900"/>
        </w:tabs>
        <w:rPr>
          <w:bCs/>
          <w:sz w:val="24"/>
          <w:szCs w:val="24"/>
        </w:rPr>
      </w:pPr>
    </w:p>
    <w:tbl>
      <w:tblPr>
        <w:tblW w:w="9988" w:type="dxa"/>
        <w:tblLayout w:type="fixed"/>
        <w:tblLook w:val="0000" w:firstRow="0" w:lastRow="0" w:firstColumn="0" w:lastColumn="0" w:noHBand="0" w:noVBand="0"/>
      </w:tblPr>
      <w:tblGrid>
        <w:gridCol w:w="5506"/>
        <w:gridCol w:w="283"/>
        <w:gridCol w:w="284"/>
        <w:gridCol w:w="1417"/>
        <w:gridCol w:w="567"/>
        <w:gridCol w:w="1931"/>
      </w:tblGrid>
      <w:tr w:rsidR="00B2634B" w:rsidRPr="00B42F20" w14:paraId="3A48E2D2" w14:textId="77777777" w:rsidTr="001524C3">
        <w:trPr>
          <w:cantSplit/>
          <w:trHeight w:val="76"/>
        </w:trPr>
        <w:tc>
          <w:tcPr>
            <w:tcW w:w="5506" w:type="dxa"/>
            <w:vMerge w:val="restart"/>
          </w:tcPr>
          <w:p w14:paraId="63CA24D9" w14:textId="4C3D2700" w:rsidR="00AD22A8" w:rsidRPr="00B42F20" w:rsidRDefault="00C66E69" w:rsidP="001524C3">
            <w:pPr>
              <w:tabs>
                <w:tab w:val="left" w:pos="900"/>
              </w:tabs>
              <w:ind w:left="-108"/>
              <w:rPr>
                <w:sz w:val="24"/>
                <w:szCs w:val="24"/>
              </w:rPr>
            </w:pPr>
            <w:r w:rsidRPr="00B42F20">
              <w:rPr>
                <w:sz w:val="24"/>
                <w:szCs w:val="24"/>
              </w:rPr>
              <w:t>Lietuvos Šilumos tiekėjų asociacijai</w:t>
            </w:r>
          </w:p>
          <w:p w14:paraId="3270DD0A" w14:textId="5F6F5FE1" w:rsidR="00B2634B" w:rsidRPr="00B42F20" w:rsidRDefault="001524C3" w:rsidP="00441571">
            <w:pPr>
              <w:tabs>
                <w:tab w:val="left" w:pos="900"/>
              </w:tabs>
              <w:ind w:left="-108"/>
              <w:rPr>
                <w:sz w:val="23"/>
                <w:szCs w:val="23"/>
              </w:rPr>
            </w:pPr>
            <w:r w:rsidRPr="00B42F20">
              <w:rPr>
                <w:sz w:val="24"/>
                <w:szCs w:val="24"/>
              </w:rPr>
              <w:t xml:space="preserve">el. </w:t>
            </w:r>
            <w:r w:rsidRPr="00B42F20">
              <w:rPr>
                <w:color w:val="000000" w:themeColor="text1"/>
                <w:sz w:val="24"/>
                <w:szCs w:val="24"/>
              </w:rPr>
              <w:t xml:space="preserve">p. </w:t>
            </w:r>
            <w:hyperlink r:id="rId13" w:history="1">
              <w:r w:rsidR="00B42F20" w:rsidRPr="00B42F20">
                <w:rPr>
                  <w:rStyle w:val="Hyperlink"/>
                  <w:color w:val="000000" w:themeColor="text1"/>
                  <w:sz w:val="23"/>
                  <w:szCs w:val="23"/>
                </w:rPr>
                <w:t>info@lsta.lt</w:t>
              </w:r>
            </w:hyperlink>
          </w:p>
          <w:p w14:paraId="4EBE2330" w14:textId="0DEDD423" w:rsidR="00B42F20" w:rsidRPr="00B42F20" w:rsidRDefault="00B42F20" w:rsidP="00441571">
            <w:pPr>
              <w:tabs>
                <w:tab w:val="left" w:pos="900"/>
              </w:tabs>
              <w:ind w:left="-108"/>
              <w:rPr>
                <w:sz w:val="23"/>
                <w:szCs w:val="23"/>
              </w:rPr>
            </w:pPr>
          </w:p>
          <w:p w14:paraId="77EFEC12" w14:textId="373AE917" w:rsidR="00B42F20" w:rsidRDefault="00B42F20" w:rsidP="00441571">
            <w:pPr>
              <w:tabs>
                <w:tab w:val="left" w:pos="900"/>
              </w:tabs>
              <w:ind w:left="-108"/>
              <w:rPr>
                <w:color w:val="000000" w:themeColor="text1"/>
                <w:sz w:val="23"/>
                <w:szCs w:val="23"/>
              </w:rPr>
            </w:pPr>
            <w:r w:rsidRPr="00B42F20">
              <w:rPr>
                <w:color w:val="000000" w:themeColor="text1"/>
                <w:sz w:val="23"/>
                <w:szCs w:val="23"/>
              </w:rPr>
              <w:t xml:space="preserve">Lietuvos Respublikos </w:t>
            </w:r>
            <w:r w:rsidR="0065056A">
              <w:rPr>
                <w:color w:val="000000" w:themeColor="text1"/>
                <w:sz w:val="23"/>
                <w:szCs w:val="23"/>
              </w:rPr>
              <w:t>Vyriausybės</w:t>
            </w:r>
            <w:r>
              <w:rPr>
                <w:color w:val="000000" w:themeColor="text1"/>
                <w:sz w:val="23"/>
                <w:szCs w:val="23"/>
              </w:rPr>
              <w:t xml:space="preserve"> kanceliarijai</w:t>
            </w:r>
          </w:p>
          <w:p w14:paraId="7804F41B" w14:textId="77777777" w:rsidR="00B42F20" w:rsidRPr="00EF4241" w:rsidRDefault="00B42F20" w:rsidP="00B42F20">
            <w:pPr>
              <w:tabs>
                <w:tab w:val="left" w:pos="900"/>
              </w:tabs>
              <w:ind w:left="-108"/>
              <w:rPr>
                <w:rStyle w:val="Hyperlink"/>
                <w:color w:val="000000" w:themeColor="text1"/>
                <w:sz w:val="24"/>
                <w:szCs w:val="24"/>
              </w:rPr>
            </w:pPr>
            <w:r w:rsidRPr="00EF4241">
              <w:rPr>
                <w:color w:val="000000" w:themeColor="text1"/>
                <w:sz w:val="24"/>
                <w:szCs w:val="24"/>
              </w:rPr>
              <w:t xml:space="preserve">el. p. </w:t>
            </w:r>
            <w:hyperlink r:id="rId14" w:history="1">
              <w:r w:rsidRPr="00EF4241">
                <w:rPr>
                  <w:rStyle w:val="Hyperlink"/>
                  <w:color w:val="000000" w:themeColor="text1"/>
                  <w:sz w:val="24"/>
                  <w:szCs w:val="24"/>
                </w:rPr>
                <w:t>LRVkanceliarija@lrv.lt</w:t>
              </w:r>
            </w:hyperlink>
          </w:p>
          <w:p w14:paraId="5C815086" w14:textId="50DED75D" w:rsidR="00B42F20" w:rsidRDefault="00B42F20" w:rsidP="00441571">
            <w:pPr>
              <w:tabs>
                <w:tab w:val="left" w:pos="900"/>
              </w:tabs>
              <w:ind w:left="-108"/>
              <w:rPr>
                <w:color w:val="000000" w:themeColor="text1"/>
                <w:sz w:val="23"/>
                <w:szCs w:val="23"/>
              </w:rPr>
            </w:pPr>
          </w:p>
          <w:p w14:paraId="0FF8DD49" w14:textId="0F99F1DE" w:rsidR="00B42F20" w:rsidRDefault="00B42F20" w:rsidP="00441571">
            <w:pPr>
              <w:tabs>
                <w:tab w:val="left" w:pos="900"/>
              </w:tabs>
              <w:ind w:left="-108"/>
              <w:rPr>
                <w:color w:val="000000" w:themeColor="text1"/>
                <w:sz w:val="23"/>
                <w:szCs w:val="23"/>
              </w:rPr>
            </w:pPr>
            <w:r>
              <w:rPr>
                <w:color w:val="000000" w:themeColor="text1"/>
                <w:sz w:val="23"/>
                <w:szCs w:val="23"/>
              </w:rPr>
              <w:t>Lietuvos Respublikos Seimo Ekonomikos komitetui</w:t>
            </w:r>
          </w:p>
          <w:p w14:paraId="1FE08354" w14:textId="7E5A159C" w:rsidR="00B42F20" w:rsidRPr="00B42F20" w:rsidRDefault="00B42F20" w:rsidP="00B42F20">
            <w:pPr>
              <w:tabs>
                <w:tab w:val="left" w:pos="900"/>
              </w:tabs>
              <w:ind w:left="-108"/>
              <w:rPr>
                <w:rStyle w:val="Hyperlink"/>
                <w:color w:val="000000" w:themeColor="text1"/>
              </w:rPr>
            </w:pPr>
            <w:r w:rsidRPr="00EF4241">
              <w:rPr>
                <w:color w:val="000000" w:themeColor="text1"/>
                <w:sz w:val="24"/>
                <w:szCs w:val="24"/>
              </w:rPr>
              <w:t xml:space="preserve">el. p. </w:t>
            </w:r>
            <w:hyperlink r:id="rId15" w:history="1">
              <w:r w:rsidRPr="00B42F20">
                <w:rPr>
                  <w:rStyle w:val="Hyperlink"/>
                  <w:color w:val="000000" w:themeColor="text1"/>
                  <w:sz w:val="24"/>
                  <w:szCs w:val="24"/>
                </w:rPr>
                <w:t>ekonkt@lrs.lt</w:t>
              </w:r>
            </w:hyperlink>
          </w:p>
          <w:p w14:paraId="60FC0026" w14:textId="3E9EA306" w:rsidR="00B42F20" w:rsidRDefault="00B42F20" w:rsidP="00B42F20">
            <w:pPr>
              <w:tabs>
                <w:tab w:val="left" w:pos="900"/>
              </w:tabs>
              <w:ind w:left="-108"/>
              <w:rPr>
                <w:rStyle w:val="Hyperlink"/>
                <w:color w:val="000000" w:themeColor="text1"/>
              </w:rPr>
            </w:pPr>
          </w:p>
          <w:p w14:paraId="66E0E243" w14:textId="5947AD07" w:rsidR="00B42F20" w:rsidRDefault="00B42F20" w:rsidP="00B42F20">
            <w:pPr>
              <w:tabs>
                <w:tab w:val="left" w:pos="900"/>
              </w:tabs>
              <w:ind w:left="-108"/>
              <w:rPr>
                <w:rStyle w:val="Hyperlink"/>
                <w:color w:val="000000" w:themeColor="text1"/>
                <w:sz w:val="24"/>
                <w:szCs w:val="24"/>
              </w:rPr>
            </w:pPr>
            <w:r>
              <w:rPr>
                <w:rStyle w:val="Hyperlink"/>
                <w:color w:val="000000" w:themeColor="text1"/>
                <w:sz w:val="24"/>
                <w:szCs w:val="24"/>
              </w:rPr>
              <w:t>Lietuvos Respublikos energetikos ministerijai</w:t>
            </w:r>
          </w:p>
          <w:p w14:paraId="16BBFF3C" w14:textId="4DA3BC61" w:rsidR="00B42F20" w:rsidRPr="00EF4241" w:rsidRDefault="00B42F20" w:rsidP="00B42F20">
            <w:pPr>
              <w:tabs>
                <w:tab w:val="left" w:pos="900"/>
              </w:tabs>
              <w:ind w:left="-108"/>
              <w:rPr>
                <w:rStyle w:val="Hyperlink"/>
                <w:color w:val="000000" w:themeColor="text1"/>
                <w:sz w:val="24"/>
                <w:szCs w:val="24"/>
              </w:rPr>
            </w:pPr>
            <w:r w:rsidRPr="00EF4241">
              <w:rPr>
                <w:color w:val="000000" w:themeColor="text1"/>
                <w:sz w:val="24"/>
                <w:szCs w:val="24"/>
              </w:rPr>
              <w:t>el. p.</w:t>
            </w:r>
            <w:r w:rsidRPr="000C34BA">
              <w:rPr>
                <w:color w:val="000000" w:themeColor="text1"/>
                <w:sz w:val="24"/>
                <w:szCs w:val="24"/>
              </w:rPr>
              <w:t xml:space="preserve"> </w:t>
            </w:r>
            <w:hyperlink r:id="rId16" w:history="1">
              <w:r w:rsidR="000C34BA" w:rsidRPr="000C34BA">
                <w:rPr>
                  <w:rStyle w:val="Hyperlink"/>
                  <w:color w:val="000000" w:themeColor="text1"/>
                  <w:sz w:val="24"/>
                  <w:szCs w:val="24"/>
                </w:rPr>
                <w:t>info@lenmin.lt</w:t>
              </w:r>
            </w:hyperlink>
          </w:p>
          <w:p w14:paraId="2DC5C24E" w14:textId="508B6540" w:rsidR="00B42F20" w:rsidRDefault="00B42F20" w:rsidP="00B42F20">
            <w:pPr>
              <w:tabs>
                <w:tab w:val="left" w:pos="900"/>
              </w:tabs>
              <w:ind w:left="-108"/>
              <w:rPr>
                <w:rStyle w:val="Hyperlink"/>
                <w:color w:val="000000" w:themeColor="text1"/>
                <w:sz w:val="24"/>
                <w:szCs w:val="24"/>
              </w:rPr>
            </w:pPr>
          </w:p>
          <w:p w14:paraId="0EB82A7C" w14:textId="73E3E9B9" w:rsidR="00B42F20" w:rsidRDefault="000C34BA" w:rsidP="00B42F20">
            <w:pPr>
              <w:tabs>
                <w:tab w:val="left" w:pos="900"/>
              </w:tabs>
              <w:ind w:left="-108"/>
              <w:rPr>
                <w:rStyle w:val="Hyperlink"/>
                <w:color w:val="000000" w:themeColor="text1"/>
                <w:sz w:val="24"/>
                <w:szCs w:val="24"/>
              </w:rPr>
            </w:pPr>
            <w:r>
              <w:rPr>
                <w:rStyle w:val="Hyperlink"/>
                <w:color w:val="000000" w:themeColor="text1"/>
                <w:sz w:val="24"/>
                <w:szCs w:val="24"/>
              </w:rPr>
              <w:t>Lietuvos Respublikos aplinkos ministerijai</w:t>
            </w:r>
          </w:p>
          <w:p w14:paraId="6581298C" w14:textId="77777777" w:rsidR="000C34BA" w:rsidRPr="00EF4241" w:rsidRDefault="000C34BA" w:rsidP="000C34BA">
            <w:pPr>
              <w:tabs>
                <w:tab w:val="left" w:pos="900"/>
              </w:tabs>
              <w:ind w:left="-108"/>
              <w:rPr>
                <w:rStyle w:val="Hyperlink"/>
                <w:color w:val="000000" w:themeColor="text1"/>
                <w:sz w:val="24"/>
                <w:szCs w:val="24"/>
              </w:rPr>
            </w:pPr>
            <w:r w:rsidRPr="00EF4241">
              <w:rPr>
                <w:color w:val="000000" w:themeColor="text1"/>
                <w:sz w:val="24"/>
                <w:szCs w:val="24"/>
              </w:rPr>
              <w:t xml:space="preserve">el. p. </w:t>
            </w:r>
            <w:hyperlink r:id="rId17" w:history="1">
              <w:r w:rsidRPr="00EF4241">
                <w:rPr>
                  <w:rStyle w:val="Hyperlink"/>
                  <w:color w:val="000000" w:themeColor="text1"/>
                  <w:sz w:val="24"/>
                  <w:szCs w:val="24"/>
                </w:rPr>
                <w:t>info@am.lt</w:t>
              </w:r>
            </w:hyperlink>
          </w:p>
          <w:p w14:paraId="098A4370" w14:textId="01FFD007" w:rsidR="000C34BA" w:rsidRDefault="000C34BA" w:rsidP="00B42F20">
            <w:pPr>
              <w:tabs>
                <w:tab w:val="left" w:pos="900"/>
              </w:tabs>
              <w:ind w:left="-108"/>
              <w:rPr>
                <w:rStyle w:val="Hyperlink"/>
                <w:color w:val="000000" w:themeColor="text1"/>
                <w:sz w:val="24"/>
                <w:szCs w:val="24"/>
              </w:rPr>
            </w:pPr>
          </w:p>
          <w:p w14:paraId="4DDC57BD" w14:textId="4A481A54" w:rsidR="000C34BA" w:rsidRDefault="000C34BA" w:rsidP="00B42F20">
            <w:pPr>
              <w:tabs>
                <w:tab w:val="left" w:pos="900"/>
              </w:tabs>
              <w:ind w:left="-108"/>
              <w:rPr>
                <w:rStyle w:val="Hyperlink"/>
                <w:color w:val="000000" w:themeColor="text1"/>
                <w:sz w:val="24"/>
                <w:szCs w:val="24"/>
              </w:rPr>
            </w:pPr>
            <w:r>
              <w:rPr>
                <w:rStyle w:val="Hyperlink"/>
                <w:color w:val="000000" w:themeColor="text1"/>
                <w:sz w:val="24"/>
                <w:szCs w:val="24"/>
              </w:rPr>
              <w:t>Valstybinei energetikos reguliavimo tarybai</w:t>
            </w:r>
          </w:p>
          <w:p w14:paraId="60A6E7D1" w14:textId="77AF5309" w:rsidR="000C34BA" w:rsidRDefault="000C34BA" w:rsidP="000C34BA">
            <w:pPr>
              <w:tabs>
                <w:tab w:val="left" w:pos="900"/>
              </w:tabs>
              <w:ind w:left="-108"/>
              <w:rPr>
                <w:sz w:val="24"/>
                <w:szCs w:val="24"/>
              </w:rPr>
            </w:pPr>
            <w:r w:rsidRPr="00EF4241">
              <w:rPr>
                <w:color w:val="000000" w:themeColor="text1"/>
                <w:sz w:val="24"/>
                <w:szCs w:val="24"/>
              </w:rPr>
              <w:t>el. p.</w:t>
            </w:r>
            <w:r w:rsidRPr="002F1A5B">
              <w:rPr>
                <w:color w:val="000000" w:themeColor="text1"/>
                <w:sz w:val="24"/>
                <w:szCs w:val="24"/>
              </w:rPr>
              <w:t xml:space="preserve"> </w:t>
            </w:r>
            <w:hyperlink r:id="rId18" w:history="1">
              <w:r w:rsidR="002F1A5B" w:rsidRPr="002F1A5B">
                <w:rPr>
                  <w:rStyle w:val="Hyperlink"/>
                  <w:color w:val="000000" w:themeColor="text1"/>
                  <w:sz w:val="24"/>
                  <w:szCs w:val="24"/>
                </w:rPr>
                <w:t>info@vert.lt</w:t>
              </w:r>
            </w:hyperlink>
          </w:p>
          <w:p w14:paraId="1C117D41" w14:textId="65FED930" w:rsidR="002F1A5B" w:rsidRDefault="002F1A5B" w:rsidP="000C34BA">
            <w:pPr>
              <w:tabs>
                <w:tab w:val="left" w:pos="900"/>
              </w:tabs>
              <w:ind w:left="-108"/>
              <w:rPr>
                <w:sz w:val="24"/>
                <w:szCs w:val="24"/>
              </w:rPr>
            </w:pPr>
          </w:p>
          <w:p w14:paraId="7CDEF793" w14:textId="08EF643D" w:rsidR="002F1A5B" w:rsidRDefault="002F1A5B" w:rsidP="000C34BA">
            <w:pPr>
              <w:tabs>
                <w:tab w:val="left" w:pos="900"/>
              </w:tabs>
              <w:ind w:left="-108"/>
              <w:rPr>
                <w:rStyle w:val="Hyperlink"/>
                <w:color w:val="000000" w:themeColor="text1"/>
                <w:sz w:val="24"/>
                <w:szCs w:val="24"/>
              </w:rPr>
            </w:pPr>
            <w:r>
              <w:rPr>
                <w:rStyle w:val="Hyperlink"/>
                <w:color w:val="000000" w:themeColor="text1"/>
                <w:sz w:val="24"/>
                <w:szCs w:val="24"/>
              </w:rPr>
              <w:t>UAB „BALTPOOL“</w:t>
            </w:r>
          </w:p>
          <w:p w14:paraId="424AEE4D" w14:textId="77764070" w:rsidR="002F1A5B" w:rsidRDefault="002F1A5B" w:rsidP="002F1A5B">
            <w:pPr>
              <w:tabs>
                <w:tab w:val="left" w:pos="900"/>
              </w:tabs>
              <w:ind w:left="-108"/>
              <w:rPr>
                <w:sz w:val="24"/>
                <w:szCs w:val="24"/>
              </w:rPr>
            </w:pPr>
            <w:r w:rsidRPr="00EF4241">
              <w:rPr>
                <w:color w:val="000000" w:themeColor="text1"/>
                <w:sz w:val="24"/>
                <w:szCs w:val="24"/>
              </w:rPr>
              <w:t>el. p.</w:t>
            </w:r>
            <w:r w:rsidRPr="002F1A5B">
              <w:rPr>
                <w:color w:val="000000" w:themeColor="text1"/>
                <w:sz w:val="24"/>
                <w:szCs w:val="24"/>
              </w:rPr>
              <w:t xml:space="preserve"> </w:t>
            </w:r>
            <w:hyperlink r:id="rId19" w:history="1">
              <w:r w:rsidRPr="002F1A5B">
                <w:rPr>
                  <w:rStyle w:val="Hyperlink"/>
                  <w:color w:val="000000" w:themeColor="text1"/>
                  <w:sz w:val="24"/>
                  <w:szCs w:val="24"/>
                </w:rPr>
                <w:t>info@baltpool.</w:t>
              </w:r>
            </w:hyperlink>
            <w:r w:rsidRPr="002F1A5B">
              <w:rPr>
                <w:color w:val="000000" w:themeColor="text1"/>
                <w:sz w:val="24"/>
                <w:szCs w:val="24"/>
              </w:rPr>
              <w:t>e</w:t>
            </w:r>
            <w:r>
              <w:rPr>
                <w:color w:val="000000" w:themeColor="text1"/>
                <w:sz w:val="24"/>
                <w:szCs w:val="24"/>
              </w:rPr>
              <w:t>u</w:t>
            </w:r>
          </w:p>
          <w:p w14:paraId="58DE90BE" w14:textId="6D63BDFC" w:rsidR="002F1A5B" w:rsidRDefault="002F1A5B" w:rsidP="000C34BA">
            <w:pPr>
              <w:tabs>
                <w:tab w:val="left" w:pos="900"/>
              </w:tabs>
              <w:ind w:left="-108"/>
              <w:rPr>
                <w:rStyle w:val="Hyperlink"/>
                <w:color w:val="000000" w:themeColor="text1"/>
                <w:sz w:val="24"/>
                <w:szCs w:val="24"/>
              </w:rPr>
            </w:pPr>
          </w:p>
          <w:p w14:paraId="267C5B25" w14:textId="236C413E" w:rsidR="002F1A5B" w:rsidRDefault="002F1A5B" w:rsidP="000C34BA">
            <w:pPr>
              <w:tabs>
                <w:tab w:val="left" w:pos="900"/>
              </w:tabs>
              <w:ind w:left="-108"/>
              <w:rPr>
                <w:rStyle w:val="Hyperlink"/>
                <w:color w:val="000000" w:themeColor="text1"/>
                <w:sz w:val="24"/>
                <w:szCs w:val="24"/>
              </w:rPr>
            </w:pPr>
            <w:r>
              <w:rPr>
                <w:rStyle w:val="Hyperlink"/>
                <w:color w:val="000000" w:themeColor="text1"/>
                <w:sz w:val="24"/>
                <w:szCs w:val="24"/>
              </w:rPr>
              <w:t>UAB „GET Baltic“</w:t>
            </w:r>
          </w:p>
          <w:p w14:paraId="4FA4C608" w14:textId="2D5DB22F" w:rsidR="002F1A5B" w:rsidRDefault="002F1A5B" w:rsidP="002F1A5B">
            <w:pPr>
              <w:tabs>
                <w:tab w:val="left" w:pos="900"/>
              </w:tabs>
              <w:ind w:left="-108"/>
              <w:rPr>
                <w:sz w:val="24"/>
                <w:szCs w:val="24"/>
              </w:rPr>
            </w:pPr>
            <w:r w:rsidRPr="00EF4241">
              <w:rPr>
                <w:color w:val="000000" w:themeColor="text1"/>
                <w:sz w:val="24"/>
                <w:szCs w:val="24"/>
              </w:rPr>
              <w:t>el. p</w:t>
            </w:r>
            <w:r w:rsidRPr="002F1A5B">
              <w:rPr>
                <w:color w:val="000000" w:themeColor="text1"/>
                <w:sz w:val="24"/>
                <w:szCs w:val="24"/>
              </w:rPr>
              <w:t xml:space="preserve">. </w:t>
            </w:r>
            <w:hyperlink r:id="rId20" w:history="1">
              <w:r w:rsidRPr="002F1A5B">
                <w:rPr>
                  <w:rStyle w:val="Hyperlink"/>
                  <w:color w:val="000000" w:themeColor="text1"/>
                  <w:sz w:val="24"/>
                  <w:szCs w:val="24"/>
                </w:rPr>
                <w:t>info@getbaltic.</w:t>
              </w:r>
            </w:hyperlink>
            <w:r>
              <w:rPr>
                <w:color w:val="000000" w:themeColor="text1"/>
                <w:sz w:val="24"/>
                <w:szCs w:val="24"/>
              </w:rPr>
              <w:t>com</w:t>
            </w:r>
          </w:p>
          <w:p w14:paraId="0B0FBFB8" w14:textId="77777777" w:rsidR="002F1A5B" w:rsidRPr="00EF4241" w:rsidRDefault="002F1A5B" w:rsidP="000C34BA">
            <w:pPr>
              <w:tabs>
                <w:tab w:val="left" w:pos="900"/>
              </w:tabs>
              <w:ind w:left="-108"/>
              <w:rPr>
                <w:rStyle w:val="Hyperlink"/>
                <w:color w:val="000000" w:themeColor="text1"/>
                <w:sz w:val="24"/>
                <w:szCs w:val="24"/>
              </w:rPr>
            </w:pPr>
          </w:p>
          <w:p w14:paraId="08043B78" w14:textId="77777777" w:rsidR="001524C3" w:rsidRDefault="001524C3" w:rsidP="00441571">
            <w:pPr>
              <w:rPr>
                <w:sz w:val="24"/>
                <w:szCs w:val="24"/>
              </w:rPr>
            </w:pPr>
          </w:p>
          <w:p w14:paraId="37E3995F" w14:textId="4660BB74" w:rsidR="00D6716D" w:rsidRPr="00B42F20" w:rsidRDefault="00D6716D" w:rsidP="00441571">
            <w:pPr>
              <w:rPr>
                <w:sz w:val="24"/>
                <w:szCs w:val="24"/>
              </w:rPr>
            </w:pPr>
          </w:p>
        </w:tc>
        <w:tc>
          <w:tcPr>
            <w:tcW w:w="283" w:type="dxa"/>
          </w:tcPr>
          <w:p w14:paraId="01C93AD8" w14:textId="77777777" w:rsidR="00B2634B" w:rsidRPr="00B42F20" w:rsidRDefault="00B2634B" w:rsidP="00B9798D">
            <w:pPr>
              <w:tabs>
                <w:tab w:val="left" w:pos="900"/>
              </w:tabs>
              <w:rPr>
                <w:sz w:val="24"/>
                <w:szCs w:val="24"/>
              </w:rPr>
            </w:pPr>
          </w:p>
        </w:tc>
        <w:tc>
          <w:tcPr>
            <w:tcW w:w="284" w:type="dxa"/>
          </w:tcPr>
          <w:p w14:paraId="317FA668" w14:textId="2A9DC632" w:rsidR="00B2634B" w:rsidRPr="00B42F20" w:rsidRDefault="00B2634B" w:rsidP="00B9798D">
            <w:pPr>
              <w:tabs>
                <w:tab w:val="left" w:pos="900"/>
              </w:tabs>
              <w:rPr>
                <w:sz w:val="24"/>
                <w:szCs w:val="24"/>
              </w:rPr>
            </w:pPr>
          </w:p>
        </w:tc>
        <w:tc>
          <w:tcPr>
            <w:tcW w:w="1417" w:type="dxa"/>
          </w:tcPr>
          <w:p w14:paraId="091FB5E8" w14:textId="22714F30" w:rsidR="00B2634B" w:rsidRPr="00B42F20" w:rsidRDefault="00B2634B" w:rsidP="00B9798D">
            <w:pPr>
              <w:rPr>
                <w:sz w:val="24"/>
                <w:szCs w:val="24"/>
              </w:rPr>
            </w:pPr>
            <w:r w:rsidRPr="00B42F20">
              <w:rPr>
                <w:sz w:val="24"/>
                <w:szCs w:val="24"/>
              </w:rPr>
              <w:t>202</w:t>
            </w:r>
            <w:r w:rsidR="00B51D6B" w:rsidRPr="00B42F20">
              <w:rPr>
                <w:sz w:val="24"/>
                <w:szCs w:val="24"/>
              </w:rPr>
              <w:t>2</w:t>
            </w:r>
            <w:r w:rsidRPr="00B42F20">
              <w:rPr>
                <w:sz w:val="24"/>
                <w:szCs w:val="24"/>
              </w:rPr>
              <w:t>-</w:t>
            </w:r>
            <w:r w:rsidR="00B51D6B" w:rsidRPr="00B42F20">
              <w:rPr>
                <w:sz w:val="24"/>
                <w:szCs w:val="24"/>
              </w:rPr>
              <w:t>0</w:t>
            </w:r>
            <w:r w:rsidR="009A6FBF">
              <w:rPr>
                <w:sz w:val="24"/>
                <w:szCs w:val="24"/>
              </w:rPr>
              <w:t>6</w:t>
            </w:r>
            <w:r w:rsidRPr="00B42F20">
              <w:rPr>
                <w:sz w:val="24"/>
                <w:szCs w:val="24"/>
              </w:rPr>
              <w:t>-</w:t>
            </w:r>
            <w:r w:rsidR="00804A06">
              <w:rPr>
                <w:sz w:val="24"/>
                <w:szCs w:val="24"/>
              </w:rPr>
              <w:t>23</w:t>
            </w:r>
            <w:r w:rsidRPr="00B42F20">
              <w:rPr>
                <w:sz w:val="24"/>
                <w:szCs w:val="24"/>
              </w:rPr>
              <w:t xml:space="preserve">  </w:t>
            </w:r>
          </w:p>
        </w:tc>
        <w:tc>
          <w:tcPr>
            <w:tcW w:w="567" w:type="dxa"/>
          </w:tcPr>
          <w:p w14:paraId="20923BC2" w14:textId="77777777" w:rsidR="00B2634B" w:rsidRPr="00B42F20" w:rsidRDefault="00B2634B" w:rsidP="00B9798D">
            <w:pPr>
              <w:rPr>
                <w:sz w:val="24"/>
                <w:szCs w:val="24"/>
              </w:rPr>
            </w:pPr>
            <w:r w:rsidRPr="00B42F20">
              <w:rPr>
                <w:sz w:val="24"/>
                <w:szCs w:val="24"/>
              </w:rPr>
              <w:t>Nr.</w:t>
            </w:r>
          </w:p>
        </w:tc>
        <w:tc>
          <w:tcPr>
            <w:tcW w:w="1931" w:type="dxa"/>
          </w:tcPr>
          <w:p w14:paraId="250B36FA" w14:textId="63219594" w:rsidR="00B2634B" w:rsidRPr="00B42F20" w:rsidRDefault="00B2634B" w:rsidP="00B9798D">
            <w:pPr>
              <w:tabs>
                <w:tab w:val="left" w:pos="900"/>
              </w:tabs>
              <w:rPr>
                <w:sz w:val="24"/>
                <w:szCs w:val="24"/>
              </w:rPr>
            </w:pPr>
            <w:r w:rsidRPr="00B42F20">
              <w:rPr>
                <w:sz w:val="24"/>
                <w:szCs w:val="24"/>
              </w:rPr>
              <w:t>4S-</w:t>
            </w:r>
            <w:r w:rsidR="00804A06" w:rsidRPr="00804A06">
              <w:rPr>
                <w:sz w:val="24"/>
                <w:szCs w:val="24"/>
              </w:rPr>
              <w:t>572</w:t>
            </w:r>
            <w:r w:rsidR="00840B25" w:rsidRPr="00B42F20">
              <w:rPr>
                <w:sz w:val="24"/>
                <w:szCs w:val="24"/>
              </w:rPr>
              <w:t>(1.25Mr)</w:t>
            </w:r>
          </w:p>
        </w:tc>
      </w:tr>
      <w:tr w:rsidR="00B2634B" w:rsidRPr="00707258" w14:paraId="51DA0E58" w14:textId="77777777" w:rsidTr="001524C3">
        <w:trPr>
          <w:cantSplit/>
          <w:trHeight w:val="365"/>
        </w:trPr>
        <w:tc>
          <w:tcPr>
            <w:tcW w:w="5506" w:type="dxa"/>
            <w:vMerge/>
          </w:tcPr>
          <w:p w14:paraId="19326F81" w14:textId="77777777" w:rsidR="00B2634B" w:rsidRPr="00707258" w:rsidRDefault="00B2634B" w:rsidP="00693D5D">
            <w:pPr>
              <w:tabs>
                <w:tab w:val="left" w:pos="900"/>
              </w:tabs>
              <w:rPr>
                <w:sz w:val="24"/>
                <w:szCs w:val="24"/>
              </w:rPr>
            </w:pPr>
          </w:p>
        </w:tc>
        <w:tc>
          <w:tcPr>
            <w:tcW w:w="283" w:type="dxa"/>
          </w:tcPr>
          <w:p w14:paraId="664E9EF3" w14:textId="77777777" w:rsidR="00B2634B" w:rsidRPr="00707258" w:rsidRDefault="00B2634B" w:rsidP="00B9798D">
            <w:pPr>
              <w:tabs>
                <w:tab w:val="left" w:pos="900"/>
              </w:tabs>
              <w:ind w:right="25"/>
              <w:jc w:val="both"/>
              <w:rPr>
                <w:sz w:val="24"/>
                <w:szCs w:val="24"/>
              </w:rPr>
            </w:pPr>
          </w:p>
        </w:tc>
        <w:tc>
          <w:tcPr>
            <w:tcW w:w="284" w:type="dxa"/>
          </w:tcPr>
          <w:p w14:paraId="3EEC59D7" w14:textId="1FE3194F" w:rsidR="00B2634B" w:rsidRPr="00707258" w:rsidRDefault="00B2634B" w:rsidP="00B9798D">
            <w:pPr>
              <w:tabs>
                <w:tab w:val="left" w:pos="900"/>
              </w:tabs>
              <w:ind w:right="25"/>
              <w:jc w:val="both"/>
              <w:rPr>
                <w:sz w:val="24"/>
                <w:szCs w:val="24"/>
              </w:rPr>
            </w:pPr>
            <w:r w:rsidRPr="00707258">
              <w:rPr>
                <w:sz w:val="24"/>
                <w:szCs w:val="24"/>
              </w:rPr>
              <w:t>Į</w:t>
            </w:r>
          </w:p>
        </w:tc>
        <w:tc>
          <w:tcPr>
            <w:tcW w:w="1417" w:type="dxa"/>
          </w:tcPr>
          <w:p w14:paraId="0C3F6CDE" w14:textId="03A141F5" w:rsidR="00B2634B" w:rsidRPr="00707258" w:rsidRDefault="006C05DE" w:rsidP="00B9798D">
            <w:pPr>
              <w:tabs>
                <w:tab w:val="left" w:pos="900"/>
              </w:tabs>
              <w:rPr>
                <w:sz w:val="24"/>
                <w:szCs w:val="24"/>
              </w:rPr>
            </w:pPr>
            <w:r>
              <w:rPr>
                <w:sz w:val="24"/>
                <w:szCs w:val="24"/>
              </w:rPr>
              <w:t>2022-0</w:t>
            </w:r>
            <w:r w:rsidR="009A6FBF">
              <w:rPr>
                <w:sz w:val="24"/>
                <w:szCs w:val="24"/>
              </w:rPr>
              <w:t>6</w:t>
            </w:r>
            <w:r>
              <w:rPr>
                <w:sz w:val="24"/>
                <w:szCs w:val="24"/>
              </w:rPr>
              <w:t>-</w:t>
            </w:r>
            <w:r w:rsidR="009A6FBF">
              <w:rPr>
                <w:sz w:val="24"/>
                <w:szCs w:val="24"/>
              </w:rPr>
              <w:t>08</w:t>
            </w:r>
            <w:r>
              <w:rPr>
                <w:sz w:val="24"/>
                <w:szCs w:val="24"/>
              </w:rPr>
              <w:t xml:space="preserve"> </w:t>
            </w:r>
          </w:p>
        </w:tc>
        <w:tc>
          <w:tcPr>
            <w:tcW w:w="567" w:type="dxa"/>
          </w:tcPr>
          <w:p w14:paraId="7840395E" w14:textId="130121BB" w:rsidR="00B2634B" w:rsidRPr="00707258" w:rsidRDefault="006C05DE" w:rsidP="00B9798D">
            <w:pPr>
              <w:tabs>
                <w:tab w:val="left" w:pos="900"/>
              </w:tabs>
              <w:rPr>
                <w:sz w:val="24"/>
                <w:szCs w:val="24"/>
              </w:rPr>
            </w:pPr>
            <w:r>
              <w:rPr>
                <w:sz w:val="24"/>
                <w:szCs w:val="24"/>
              </w:rPr>
              <w:t>Nr.</w:t>
            </w:r>
          </w:p>
        </w:tc>
        <w:tc>
          <w:tcPr>
            <w:tcW w:w="1931" w:type="dxa"/>
          </w:tcPr>
          <w:p w14:paraId="52E5B83E" w14:textId="1218883C" w:rsidR="00B2634B" w:rsidRPr="00B51D6B" w:rsidRDefault="009A6FBF" w:rsidP="00B9798D">
            <w:pPr>
              <w:tabs>
                <w:tab w:val="left" w:pos="900"/>
              </w:tabs>
              <w:rPr>
                <w:sz w:val="24"/>
                <w:szCs w:val="24"/>
              </w:rPr>
            </w:pPr>
            <w:r>
              <w:rPr>
                <w:sz w:val="24"/>
                <w:szCs w:val="24"/>
              </w:rPr>
              <w:t>61</w:t>
            </w:r>
          </w:p>
        </w:tc>
      </w:tr>
    </w:tbl>
    <w:p w14:paraId="21BF0996" w14:textId="77A17DC7" w:rsidR="00CB490D" w:rsidRDefault="00C07049" w:rsidP="00CB490D">
      <w:pPr>
        <w:jc w:val="both"/>
        <w:rPr>
          <w:b/>
          <w:color w:val="000000"/>
          <w:sz w:val="24"/>
          <w:szCs w:val="24"/>
          <w:lang w:eastAsia="lt-LT"/>
        </w:rPr>
      </w:pPr>
      <w:r w:rsidRPr="00C07049">
        <w:rPr>
          <w:b/>
          <w:color w:val="000000"/>
          <w:sz w:val="24"/>
          <w:szCs w:val="24"/>
          <w:lang w:eastAsia="lt-LT"/>
        </w:rPr>
        <w:t>DĖL APSIRŪPINIMO KURU IR KITAIS IŠTEKLIAIS 2022-2023 M. ŠILDYMO SEZONUI</w:t>
      </w:r>
    </w:p>
    <w:p w14:paraId="096332BB" w14:textId="256A1468" w:rsidR="00C07049" w:rsidRDefault="00C07049" w:rsidP="00CB490D">
      <w:pPr>
        <w:jc w:val="both"/>
        <w:rPr>
          <w:sz w:val="24"/>
          <w:szCs w:val="24"/>
        </w:rPr>
      </w:pPr>
    </w:p>
    <w:p w14:paraId="2BEB4C02" w14:textId="68FB6211" w:rsidR="0053408A" w:rsidRDefault="0053408A" w:rsidP="00284C99">
      <w:pPr>
        <w:shd w:val="clear" w:color="auto" w:fill="FFFFFF"/>
        <w:tabs>
          <w:tab w:val="left" w:pos="900"/>
        </w:tabs>
        <w:jc w:val="both"/>
        <w:rPr>
          <w:sz w:val="24"/>
          <w:szCs w:val="24"/>
        </w:rPr>
      </w:pPr>
    </w:p>
    <w:p w14:paraId="4E568DB7" w14:textId="02F5C31F" w:rsidR="00B80EDE" w:rsidRDefault="00ED2F3B" w:rsidP="00E445EC">
      <w:pPr>
        <w:shd w:val="clear" w:color="auto" w:fill="FFFFFF"/>
        <w:tabs>
          <w:tab w:val="left" w:pos="900"/>
        </w:tabs>
        <w:spacing w:line="360" w:lineRule="auto"/>
        <w:jc w:val="both"/>
        <w:rPr>
          <w:sz w:val="24"/>
          <w:szCs w:val="24"/>
        </w:rPr>
      </w:pPr>
      <w:r>
        <w:rPr>
          <w:sz w:val="24"/>
          <w:szCs w:val="24"/>
        </w:rPr>
        <w:tab/>
      </w:r>
      <w:r w:rsidR="00D21BC3">
        <w:rPr>
          <w:sz w:val="24"/>
          <w:szCs w:val="24"/>
        </w:rPr>
        <w:t xml:space="preserve">Viešųjų pirkimų tarnyba (tokia – Tarnyba) </w:t>
      </w:r>
      <w:r w:rsidR="00E445EC">
        <w:rPr>
          <w:sz w:val="24"/>
          <w:szCs w:val="24"/>
        </w:rPr>
        <w:t xml:space="preserve">susipažino </w:t>
      </w:r>
      <w:r w:rsidR="00C07049">
        <w:rPr>
          <w:sz w:val="24"/>
          <w:szCs w:val="24"/>
        </w:rPr>
        <w:t>su Lietuvos šilumos tiekėjų asociacijos</w:t>
      </w:r>
      <w:r w:rsidR="00453DEB">
        <w:rPr>
          <w:sz w:val="24"/>
          <w:szCs w:val="24"/>
        </w:rPr>
        <w:t xml:space="preserve"> (toliau – </w:t>
      </w:r>
      <w:r w:rsidR="00C07049">
        <w:rPr>
          <w:sz w:val="24"/>
          <w:szCs w:val="24"/>
        </w:rPr>
        <w:t>Asociacija</w:t>
      </w:r>
      <w:r w:rsidR="00453DEB">
        <w:rPr>
          <w:sz w:val="24"/>
          <w:szCs w:val="24"/>
        </w:rPr>
        <w:t>)</w:t>
      </w:r>
      <w:r w:rsidR="00E445EC">
        <w:rPr>
          <w:sz w:val="24"/>
          <w:szCs w:val="24"/>
        </w:rPr>
        <w:t xml:space="preserve"> </w:t>
      </w:r>
      <w:r w:rsidR="00B80EDE">
        <w:rPr>
          <w:sz w:val="24"/>
          <w:szCs w:val="24"/>
        </w:rPr>
        <w:t xml:space="preserve">2022 m. </w:t>
      </w:r>
      <w:r w:rsidR="009A6FBF">
        <w:rPr>
          <w:sz w:val="24"/>
          <w:szCs w:val="24"/>
        </w:rPr>
        <w:t>birželio</w:t>
      </w:r>
      <w:r w:rsidR="00B80EDE">
        <w:rPr>
          <w:sz w:val="24"/>
          <w:szCs w:val="24"/>
        </w:rPr>
        <w:t xml:space="preserve"> </w:t>
      </w:r>
      <w:r w:rsidR="009A6FBF">
        <w:rPr>
          <w:sz w:val="24"/>
          <w:szCs w:val="24"/>
        </w:rPr>
        <w:t>8</w:t>
      </w:r>
      <w:r w:rsidR="00B80EDE">
        <w:rPr>
          <w:sz w:val="24"/>
          <w:szCs w:val="24"/>
        </w:rPr>
        <w:t xml:space="preserve"> d. </w:t>
      </w:r>
      <w:r w:rsidR="00E445EC">
        <w:rPr>
          <w:sz w:val="24"/>
          <w:szCs w:val="24"/>
        </w:rPr>
        <w:t>raštu</w:t>
      </w:r>
      <w:r w:rsidR="00B80EDE">
        <w:rPr>
          <w:sz w:val="24"/>
          <w:szCs w:val="24"/>
        </w:rPr>
        <w:t xml:space="preserve"> Nr. </w:t>
      </w:r>
      <w:r w:rsidR="009A6FBF">
        <w:rPr>
          <w:sz w:val="24"/>
          <w:szCs w:val="24"/>
        </w:rPr>
        <w:t>61</w:t>
      </w:r>
      <w:r w:rsidR="00453DEB" w:rsidRPr="00453DEB">
        <w:rPr>
          <w:sz w:val="24"/>
          <w:szCs w:val="24"/>
        </w:rPr>
        <w:t xml:space="preserve"> </w:t>
      </w:r>
      <w:r w:rsidR="00B80EDE">
        <w:rPr>
          <w:sz w:val="24"/>
          <w:szCs w:val="24"/>
        </w:rPr>
        <w:t xml:space="preserve">„Dėl </w:t>
      </w:r>
      <w:r w:rsidR="00C07049">
        <w:rPr>
          <w:sz w:val="24"/>
          <w:szCs w:val="24"/>
        </w:rPr>
        <w:t>apsirūpinimo kuru ir kitais ištekliais 2022-2023 m. šildymo sezonui</w:t>
      </w:r>
      <w:r w:rsidR="00B80EDE">
        <w:rPr>
          <w:sz w:val="24"/>
          <w:szCs w:val="24"/>
        </w:rPr>
        <w:t xml:space="preserve">“ </w:t>
      </w:r>
      <w:r w:rsidR="00B979F5">
        <w:rPr>
          <w:sz w:val="24"/>
          <w:szCs w:val="24"/>
        </w:rPr>
        <w:t xml:space="preserve">(toliau – Raštas) </w:t>
      </w:r>
      <w:r w:rsidR="00B80EDE">
        <w:rPr>
          <w:sz w:val="24"/>
          <w:szCs w:val="24"/>
        </w:rPr>
        <w:t xml:space="preserve">bei </w:t>
      </w:r>
      <w:r w:rsidR="00D726E0">
        <w:rPr>
          <w:sz w:val="24"/>
          <w:szCs w:val="24"/>
        </w:rPr>
        <w:t xml:space="preserve">pagal kompetenciją </w:t>
      </w:r>
      <w:r w:rsidR="00B80EDE">
        <w:rPr>
          <w:sz w:val="24"/>
          <w:szCs w:val="24"/>
        </w:rPr>
        <w:t>teikia savo nuomonę.</w:t>
      </w:r>
    </w:p>
    <w:p w14:paraId="3D47913A" w14:textId="1D691045" w:rsidR="00D6716D" w:rsidRPr="00B40F87" w:rsidRDefault="00EF60BF" w:rsidP="004427B5">
      <w:pPr>
        <w:shd w:val="clear" w:color="auto" w:fill="FFFFFF"/>
        <w:tabs>
          <w:tab w:val="left" w:pos="900"/>
        </w:tabs>
        <w:spacing w:line="360" w:lineRule="auto"/>
        <w:jc w:val="both"/>
        <w:rPr>
          <w:i/>
          <w:iCs/>
          <w:sz w:val="24"/>
          <w:szCs w:val="24"/>
        </w:rPr>
      </w:pPr>
      <w:r>
        <w:rPr>
          <w:sz w:val="24"/>
          <w:szCs w:val="24"/>
        </w:rPr>
        <w:tab/>
      </w:r>
      <w:r w:rsidR="00C07049">
        <w:rPr>
          <w:sz w:val="24"/>
          <w:szCs w:val="24"/>
        </w:rPr>
        <w:t>Asociacija</w:t>
      </w:r>
      <w:r>
        <w:rPr>
          <w:sz w:val="24"/>
          <w:szCs w:val="24"/>
        </w:rPr>
        <w:t xml:space="preserve"> savo </w:t>
      </w:r>
      <w:r w:rsidR="00B979F5">
        <w:rPr>
          <w:sz w:val="24"/>
          <w:szCs w:val="24"/>
        </w:rPr>
        <w:t>R</w:t>
      </w:r>
      <w:r>
        <w:rPr>
          <w:sz w:val="24"/>
          <w:szCs w:val="24"/>
        </w:rPr>
        <w:t xml:space="preserve">ašte </w:t>
      </w:r>
      <w:r w:rsidR="009A6FBF" w:rsidRPr="009A6FBF">
        <w:rPr>
          <w:i/>
          <w:iCs/>
          <w:sz w:val="24"/>
          <w:szCs w:val="24"/>
        </w:rPr>
        <w:t>reiškia susirūpinimą dėl potencialiai galimo kuro išteklių trūkumo artėjantį šildymo sezoną</w:t>
      </w:r>
      <w:r w:rsidR="009A6FBF">
        <w:rPr>
          <w:i/>
          <w:iCs/>
          <w:sz w:val="24"/>
          <w:szCs w:val="24"/>
        </w:rPr>
        <w:t xml:space="preserve">, </w:t>
      </w:r>
      <w:r w:rsidR="00B40F87" w:rsidRPr="00B40F87">
        <w:rPr>
          <w:sz w:val="24"/>
          <w:szCs w:val="24"/>
        </w:rPr>
        <w:t xml:space="preserve">taip pat pastebi, kad </w:t>
      </w:r>
      <w:r w:rsidR="00B40F87" w:rsidRPr="00B40F87">
        <w:rPr>
          <w:i/>
          <w:iCs/>
          <w:sz w:val="24"/>
          <w:szCs w:val="24"/>
        </w:rPr>
        <w:t>gamtinių dujų deficitas, įvedus sankcijas Rusijai ir Baltarusijai, visiškai realus</w:t>
      </w:r>
      <w:r w:rsidR="00B40F87">
        <w:rPr>
          <w:i/>
          <w:iCs/>
          <w:sz w:val="24"/>
          <w:szCs w:val="24"/>
        </w:rPr>
        <w:t xml:space="preserve">, </w:t>
      </w:r>
      <w:r w:rsidR="00B40F87" w:rsidRPr="00B40F87">
        <w:rPr>
          <w:sz w:val="24"/>
          <w:szCs w:val="24"/>
        </w:rPr>
        <w:t xml:space="preserve">atkreipia dėmesį, kad </w:t>
      </w:r>
      <w:r w:rsidR="00B40F87" w:rsidRPr="00B40F87">
        <w:rPr>
          <w:i/>
          <w:iCs/>
          <w:sz w:val="24"/>
          <w:szCs w:val="24"/>
        </w:rPr>
        <w:t xml:space="preserve">gamtinių dujų, kaip </w:t>
      </w:r>
      <w:proofErr w:type="spellStart"/>
      <w:r w:rsidR="00B40F87" w:rsidRPr="00B40F87">
        <w:rPr>
          <w:i/>
          <w:iCs/>
          <w:sz w:val="24"/>
          <w:szCs w:val="24"/>
        </w:rPr>
        <w:t>pikinio</w:t>
      </w:r>
      <w:proofErr w:type="spellEnd"/>
      <w:r w:rsidR="00B40F87" w:rsidRPr="00B40F87">
        <w:rPr>
          <w:i/>
          <w:iCs/>
          <w:sz w:val="24"/>
          <w:szCs w:val="24"/>
        </w:rPr>
        <w:t xml:space="preserve"> kuro, poreikis neprognozuojamas, iš anksto nusipirkti sudėtinga, o kai kurios įmonės viešuosiuose pirkimuose tiesiog negavo pasiūlymų.   </w:t>
      </w:r>
    </w:p>
    <w:p w14:paraId="18D09C19" w14:textId="7E7023A3" w:rsidR="00B15F30" w:rsidRDefault="00D6716D" w:rsidP="004427B5">
      <w:pPr>
        <w:shd w:val="clear" w:color="auto" w:fill="FFFFFF"/>
        <w:tabs>
          <w:tab w:val="left" w:pos="900"/>
        </w:tabs>
        <w:spacing w:line="360" w:lineRule="auto"/>
        <w:jc w:val="both"/>
        <w:rPr>
          <w:sz w:val="24"/>
          <w:szCs w:val="24"/>
        </w:rPr>
      </w:pPr>
      <w:r>
        <w:rPr>
          <w:i/>
          <w:iCs/>
          <w:sz w:val="24"/>
          <w:szCs w:val="24"/>
        </w:rPr>
        <w:lastRenderedPageBreak/>
        <w:tab/>
      </w:r>
      <w:r w:rsidR="00B15F30">
        <w:rPr>
          <w:sz w:val="24"/>
          <w:szCs w:val="24"/>
        </w:rPr>
        <w:t xml:space="preserve">Atsižvelgdama į Asociacijos rašte išdėstytą problematiką ir siekdama padėti rasti išeitį iš susidariusios sudėtingos situacijos, Tarnyba </w:t>
      </w:r>
      <w:r w:rsidR="00F071A9">
        <w:rPr>
          <w:sz w:val="24"/>
          <w:szCs w:val="24"/>
        </w:rPr>
        <w:t>iniciavo susitikimą, kuriame dalyvavo Lietuvos Respublikos energetikos ministerijos, Valstybinės energetikos reguliavimo tarnybos</w:t>
      </w:r>
      <w:r w:rsidR="00952535">
        <w:rPr>
          <w:sz w:val="24"/>
          <w:szCs w:val="24"/>
        </w:rPr>
        <w:t>, CPO.LT</w:t>
      </w:r>
      <w:r w:rsidR="00FC1292">
        <w:rPr>
          <w:sz w:val="24"/>
          <w:szCs w:val="24"/>
        </w:rPr>
        <w:t>,</w:t>
      </w:r>
      <w:r w:rsidR="00A5656C">
        <w:rPr>
          <w:sz w:val="24"/>
          <w:szCs w:val="24"/>
        </w:rPr>
        <w:t xml:space="preserve"> Asociacijos </w:t>
      </w:r>
      <w:r w:rsidR="00FC1292">
        <w:rPr>
          <w:sz w:val="24"/>
          <w:szCs w:val="24"/>
        </w:rPr>
        <w:t xml:space="preserve">bei energetikos įmonių </w:t>
      </w:r>
      <w:r w:rsidR="00A5656C">
        <w:rPr>
          <w:sz w:val="24"/>
          <w:szCs w:val="24"/>
        </w:rPr>
        <w:t>atstovai.</w:t>
      </w:r>
    </w:p>
    <w:p w14:paraId="7C16893C" w14:textId="010A514A" w:rsidR="00A5656C" w:rsidRPr="00A5656C" w:rsidRDefault="00A5656C" w:rsidP="004427B5">
      <w:pPr>
        <w:shd w:val="clear" w:color="auto" w:fill="FFFFFF"/>
        <w:tabs>
          <w:tab w:val="left" w:pos="900"/>
        </w:tabs>
        <w:spacing w:line="360" w:lineRule="auto"/>
        <w:jc w:val="both"/>
        <w:rPr>
          <w:sz w:val="24"/>
          <w:szCs w:val="24"/>
        </w:rPr>
      </w:pPr>
      <w:r>
        <w:rPr>
          <w:sz w:val="24"/>
          <w:szCs w:val="24"/>
        </w:rPr>
        <w:tab/>
      </w:r>
      <w:r w:rsidR="00952535">
        <w:rPr>
          <w:sz w:val="24"/>
          <w:szCs w:val="24"/>
        </w:rPr>
        <w:t>Įvertinusi Rašte išdėstytą problematiką bei gaunamus klausimus iš pirkimo vykdytojų, s</w:t>
      </w:r>
      <w:r w:rsidRPr="00A5656C">
        <w:rPr>
          <w:sz w:val="24"/>
          <w:szCs w:val="24"/>
        </w:rPr>
        <w:t>usitikimo metu Tarnyba pateikė siūlymą dėl Įmonių, veikiančių energetikos srityje, energijos ar kuro, kurių reikia elektros ir šilumos energijai gaminti, pirkimų taisyklių</w:t>
      </w:r>
      <w:r w:rsidR="00952535">
        <w:rPr>
          <w:sz w:val="24"/>
          <w:szCs w:val="24"/>
        </w:rPr>
        <w:t xml:space="preserve"> (toliau – Kuro taisyklės), </w:t>
      </w:r>
      <w:r w:rsidRPr="00A5656C">
        <w:rPr>
          <w:sz w:val="24"/>
          <w:szCs w:val="24"/>
        </w:rPr>
        <w:t>papildymo nauja nuostata, leidžiančia</w:t>
      </w:r>
      <w:r>
        <w:rPr>
          <w:sz w:val="24"/>
          <w:szCs w:val="24"/>
        </w:rPr>
        <w:t xml:space="preserve"> </w:t>
      </w:r>
      <w:r w:rsidR="00952535" w:rsidRPr="00952535">
        <w:rPr>
          <w:sz w:val="24"/>
          <w:szCs w:val="24"/>
        </w:rPr>
        <w:t>energijos išteklių pirkimus atliekan</w:t>
      </w:r>
      <w:r w:rsidR="00952535">
        <w:rPr>
          <w:sz w:val="24"/>
          <w:szCs w:val="24"/>
        </w:rPr>
        <w:t>čiai</w:t>
      </w:r>
      <w:r w:rsidR="00952535" w:rsidRPr="00952535">
        <w:rPr>
          <w:sz w:val="24"/>
          <w:szCs w:val="24"/>
        </w:rPr>
        <w:t xml:space="preserve"> energetikos įmon</w:t>
      </w:r>
      <w:r w:rsidR="00952535">
        <w:rPr>
          <w:sz w:val="24"/>
          <w:szCs w:val="24"/>
        </w:rPr>
        <w:t>ei</w:t>
      </w:r>
      <w:r w:rsidR="00952535" w:rsidRPr="00952535">
        <w:rPr>
          <w:sz w:val="24"/>
          <w:szCs w:val="24"/>
        </w:rPr>
        <w:t>, kuriai įstatymas arba kompetentinga institucija suteikia teisę verstis veikla energetikos srityj</w:t>
      </w:r>
      <w:r w:rsidR="00952535">
        <w:rPr>
          <w:sz w:val="24"/>
          <w:szCs w:val="24"/>
        </w:rPr>
        <w:t xml:space="preserve">e, kuro įsigyti per CPO.LT katalogą, </w:t>
      </w:r>
      <w:r w:rsidR="00A4001A">
        <w:rPr>
          <w:sz w:val="24"/>
          <w:szCs w:val="24"/>
        </w:rPr>
        <w:t xml:space="preserve">kas pagreitintų kuro įsigijimo procedūrų vykdymą, </w:t>
      </w:r>
      <w:r w:rsidR="00952535">
        <w:rPr>
          <w:sz w:val="24"/>
          <w:szCs w:val="24"/>
        </w:rPr>
        <w:t>kadangi pagal šiuo metu galiojančias Kuro taisyklių nuostatas pirkimas iš CPO. LT katalogo nenumatytas.</w:t>
      </w:r>
    </w:p>
    <w:p w14:paraId="37902604" w14:textId="44FE93B4" w:rsidR="00D26E71" w:rsidRDefault="00952535" w:rsidP="004427B5">
      <w:pPr>
        <w:shd w:val="clear" w:color="auto" w:fill="FFFFFF"/>
        <w:tabs>
          <w:tab w:val="left" w:pos="900"/>
        </w:tabs>
        <w:spacing w:line="360" w:lineRule="auto"/>
        <w:jc w:val="both"/>
        <w:rPr>
          <w:sz w:val="24"/>
          <w:szCs w:val="24"/>
        </w:rPr>
      </w:pPr>
      <w:r>
        <w:rPr>
          <w:sz w:val="24"/>
          <w:szCs w:val="24"/>
        </w:rPr>
        <w:tab/>
      </w:r>
      <w:r w:rsidR="00895E60">
        <w:rPr>
          <w:sz w:val="24"/>
          <w:szCs w:val="24"/>
        </w:rPr>
        <w:t>Pažymime</w:t>
      </w:r>
      <w:r w:rsidR="00D26E71">
        <w:rPr>
          <w:sz w:val="24"/>
          <w:szCs w:val="24"/>
        </w:rPr>
        <w:t xml:space="preserve">, kad </w:t>
      </w:r>
      <w:r w:rsidR="00E47F7A">
        <w:rPr>
          <w:sz w:val="24"/>
          <w:szCs w:val="24"/>
        </w:rPr>
        <w:t>Tarnyba</w:t>
      </w:r>
      <w:r w:rsidR="00255D1D">
        <w:rPr>
          <w:sz w:val="24"/>
          <w:szCs w:val="24"/>
        </w:rPr>
        <w:t>i</w:t>
      </w:r>
      <w:r w:rsidR="00E47F7A">
        <w:rPr>
          <w:sz w:val="24"/>
          <w:szCs w:val="24"/>
        </w:rPr>
        <w:t xml:space="preserve"> </w:t>
      </w:r>
      <w:r w:rsidR="00833189">
        <w:rPr>
          <w:sz w:val="24"/>
          <w:szCs w:val="24"/>
        </w:rPr>
        <w:t>Lietuvos Respublikos Vyriausybės 2003 m. kovo 3 d. nutarim</w:t>
      </w:r>
      <w:r w:rsidR="00076A59">
        <w:rPr>
          <w:sz w:val="24"/>
          <w:szCs w:val="24"/>
        </w:rPr>
        <w:t>u</w:t>
      </w:r>
      <w:r w:rsidR="00833189">
        <w:rPr>
          <w:sz w:val="24"/>
          <w:szCs w:val="24"/>
        </w:rPr>
        <w:t xml:space="preserve"> Nr. 277 patvirtintų Įmonių, veikiančių energetikos srityje, energijos ar kuro, kurių reikia elektros ir šilumos energijai gaminti, pirkimų taisyklių (toliau –</w:t>
      </w:r>
      <w:r w:rsidR="00255D1D">
        <w:rPr>
          <w:sz w:val="24"/>
          <w:szCs w:val="24"/>
        </w:rPr>
        <w:t>T</w:t>
      </w:r>
      <w:r w:rsidR="00833189">
        <w:rPr>
          <w:sz w:val="24"/>
          <w:szCs w:val="24"/>
        </w:rPr>
        <w:t>aisyklės)</w:t>
      </w:r>
      <w:r w:rsidR="00B619C8">
        <w:rPr>
          <w:rStyle w:val="FootnoteReference"/>
          <w:sz w:val="24"/>
          <w:szCs w:val="24"/>
        </w:rPr>
        <w:footnoteReference w:id="2"/>
      </w:r>
      <w:r w:rsidR="00833189">
        <w:rPr>
          <w:sz w:val="24"/>
          <w:szCs w:val="24"/>
        </w:rPr>
        <w:t xml:space="preserve"> 144.1 papunkčiu pavesta funkcija </w:t>
      </w:r>
      <w:r w:rsidR="00833189" w:rsidRPr="00651A60">
        <w:rPr>
          <w:i/>
          <w:iCs/>
          <w:sz w:val="24"/>
          <w:szCs w:val="24"/>
        </w:rPr>
        <w:t xml:space="preserve">vykdyti priežiūrą, kaip laikomasi Taisyklių 20.2–20.4 papunkčiuose nurodytų pirkimo būdų procedūrų reikalavimų; </w:t>
      </w:r>
      <w:r w:rsidR="00833189">
        <w:rPr>
          <w:sz w:val="24"/>
          <w:szCs w:val="24"/>
        </w:rPr>
        <w:t>&lt;...&gt;</w:t>
      </w:r>
      <w:r w:rsidR="000309E3">
        <w:rPr>
          <w:sz w:val="24"/>
          <w:szCs w:val="24"/>
        </w:rPr>
        <w:t>, todėl Tarnyba 2022 metais atli</w:t>
      </w:r>
      <w:r w:rsidR="001B35BC">
        <w:rPr>
          <w:sz w:val="24"/>
          <w:szCs w:val="24"/>
        </w:rPr>
        <w:t>e</w:t>
      </w:r>
      <w:r w:rsidR="00F45DDB">
        <w:rPr>
          <w:sz w:val="24"/>
          <w:szCs w:val="24"/>
        </w:rPr>
        <w:t>ka</w:t>
      </w:r>
      <w:r w:rsidR="004A5856">
        <w:rPr>
          <w:sz w:val="24"/>
          <w:szCs w:val="24"/>
        </w:rPr>
        <w:t xml:space="preserve"> </w:t>
      </w:r>
      <w:r w:rsidR="009303EE">
        <w:rPr>
          <w:sz w:val="24"/>
          <w:szCs w:val="24"/>
        </w:rPr>
        <w:t>kuro įsigijimo sistemos</w:t>
      </w:r>
      <w:r w:rsidR="00761DE9">
        <w:rPr>
          <w:sz w:val="24"/>
          <w:szCs w:val="24"/>
        </w:rPr>
        <w:t xml:space="preserve"> apžvalgą</w:t>
      </w:r>
      <w:r w:rsidR="00C36EFD">
        <w:rPr>
          <w:sz w:val="24"/>
          <w:szCs w:val="24"/>
        </w:rPr>
        <w:t xml:space="preserve"> bei</w:t>
      </w:r>
      <w:r w:rsidR="00DF6B26">
        <w:rPr>
          <w:sz w:val="24"/>
          <w:szCs w:val="24"/>
        </w:rPr>
        <w:t>,</w:t>
      </w:r>
      <w:r w:rsidR="00C36EFD">
        <w:rPr>
          <w:sz w:val="24"/>
          <w:szCs w:val="24"/>
        </w:rPr>
        <w:t xml:space="preserve"> atlikusi analizę </w:t>
      </w:r>
      <w:r w:rsidR="00DF6B26">
        <w:rPr>
          <w:sz w:val="24"/>
          <w:szCs w:val="24"/>
        </w:rPr>
        <w:t xml:space="preserve">ir identifikavusi praktines problemas, </w:t>
      </w:r>
      <w:r w:rsidR="00C36EFD">
        <w:rPr>
          <w:sz w:val="24"/>
          <w:szCs w:val="24"/>
        </w:rPr>
        <w:t>teiks pasiūlymus</w:t>
      </w:r>
      <w:r w:rsidR="00DF6B26">
        <w:rPr>
          <w:sz w:val="24"/>
          <w:szCs w:val="24"/>
        </w:rPr>
        <w:t xml:space="preserve"> </w:t>
      </w:r>
      <w:r w:rsidR="00EB6EAC">
        <w:rPr>
          <w:sz w:val="24"/>
          <w:szCs w:val="24"/>
        </w:rPr>
        <w:t>dėl teisinio reglamentavimo tobulinimo.</w:t>
      </w:r>
    </w:p>
    <w:p w14:paraId="222D3FC4" w14:textId="6FE81D54" w:rsidR="0045131B" w:rsidRDefault="0031750E" w:rsidP="004427B5">
      <w:pPr>
        <w:shd w:val="clear" w:color="auto" w:fill="FFFFFF"/>
        <w:tabs>
          <w:tab w:val="left" w:pos="900"/>
        </w:tabs>
        <w:spacing w:line="360" w:lineRule="auto"/>
        <w:jc w:val="both"/>
        <w:rPr>
          <w:sz w:val="24"/>
          <w:szCs w:val="24"/>
        </w:rPr>
      </w:pPr>
      <w:r>
        <w:rPr>
          <w:sz w:val="24"/>
          <w:szCs w:val="24"/>
        </w:rPr>
        <w:tab/>
      </w:r>
    </w:p>
    <w:p w14:paraId="608A0123" w14:textId="76422143" w:rsidR="00451EF7" w:rsidRDefault="004427B5" w:rsidP="00C07049">
      <w:pPr>
        <w:shd w:val="clear" w:color="auto" w:fill="FFFFFF"/>
        <w:tabs>
          <w:tab w:val="left" w:pos="900"/>
        </w:tabs>
        <w:spacing w:line="360" w:lineRule="auto"/>
        <w:jc w:val="both"/>
        <w:rPr>
          <w:sz w:val="24"/>
          <w:szCs w:val="24"/>
        </w:rPr>
      </w:pPr>
      <w:r>
        <w:rPr>
          <w:sz w:val="24"/>
          <w:szCs w:val="24"/>
        </w:rPr>
        <w:tab/>
      </w:r>
    </w:p>
    <w:p w14:paraId="6A35C4CB" w14:textId="2BCB9CBA" w:rsidR="004427B5" w:rsidRDefault="004427B5" w:rsidP="004427B5">
      <w:pPr>
        <w:shd w:val="clear" w:color="auto" w:fill="FFFFFF"/>
        <w:tabs>
          <w:tab w:val="left" w:pos="900"/>
        </w:tabs>
        <w:spacing w:line="360" w:lineRule="auto"/>
        <w:jc w:val="both"/>
        <w:rPr>
          <w:sz w:val="24"/>
          <w:szCs w:val="24"/>
        </w:rPr>
      </w:pPr>
      <w:r>
        <w:rPr>
          <w:sz w:val="24"/>
          <w:szCs w:val="24"/>
        </w:rPr>
        <w:tab/>
      </w:r>
    </w:p>
    <w:p w14:paraId="784F7F24" w14:textId="0B62EB86" w:rsidR="00C204DA" w:rsidRPr="00C204DA" w:rsidRDefault="00480D0E" w:rsidP="00262CE2">
      <w:pPr>
        <w:shd w:val="clear" w:color="auto" w:fill="FFFFFF"/>
        <w:tabs>
          <w:tab w:val="left" w:pos="900"/>
        </w:tabs>
        <w:spacing w:line="360" w:lineRule="auto"/>
        <w:jc w:val="both"/>
        <w:rPr>
          <w:color w:val="212121"/>
          <w:sz w:val="24"/>
          <w:szCs w:val="24"/>
        </w:rPr>
      </w:pPr>
      <w:r>
        <w:rPr>
          <w:sz w:val="24"/>
          <w:szCs w:val="24"/>
        </w:rPr>
        <w:t xml:space="preserve"> </w:t>
      </w:r>
      <w:r w:rsidR="00F4000B">
        <w:rPr>
          <w:color w:val="212121"/>
          <w:sz w:val="24"/>
          <w:szCs w:val="24"/>
        </w:rPr>
        <w:t>Direktorius</w:t>
      </w:r>
      <w:r w:rsidR="00F4000B">
        <w:rPr>
          <w:color w:val="212121"/>
          <w:sz w:val="24"/>
          <w:szCs w:val="24"/>
        </w:rPr>
        <w:tab/>
      </w:r>
      <w:r w:rsidR="00F4000B">
        <w:rPr>
          <w:color w:val="212121"/>
          <w:sz w:val="24"/>
          <w:szCs w:val="24"/>
        </w:rPr>
        <w:tab/>
      </w:r>
      <w:r w:rsidR="00F4000B">
        <w:rPr>
          <w:color w:val="212121"/>
          <w:sz w:val="24"/>
          <w:szCs w:val="24"/>
        </w:rPr>
        <w:tab/>
      </w:r>
      <w:r w:rsidR="00F4000B">
        <w:rPr>
          <w:color w:val="212121"/>
          <w:sz w:val="24"/>
          <w:szCs w:val="24"/>
        </w:rPr>
        <w:tab/>
      </w:r>
      <w:r w:rsidR="00F4000B">
        <w:rPr>
          <w:color w:val="212121"/>
          <w:sz w:val="24"/>
          <w:szCs w:val="24"/>
        </w:rPr>
        <w:tab/>
      </w:r>
      <w:r w:rsidR="00F4000B">
        <w:rPr>
          <w:color w:val="212121"/>
          <w:sz w:val="24"/>
          <w:szCs w:val="24"/>
        </w:rPr>
        <w:tab/>
        <w:t>Darius Vedrickas</w:t>
      </w:r>
      <w:r w:rsidR="00FE44A5">
        <w:rPr>
          <w:color w:val="212121"/>
          <w:sz w:val="24"/>
          <w:szCs w:val="24"/>
        </w:rPr>
        <w:tab/>
      </w:r>
      <w:r w:rsidR="00FE44A5">
        <w:rPr>
          <w:color w:val="212121"/>
          <w:sz w:val="24"/>
          <w:szCs w:val="24"/>
        </w:rPr>
        <w:tab/>
      </w:r>
      <w:r w:rsidR="00FE44A5">
        <w:rPr>
          <w:color w:val="212121"/>
          <w:sz w:val="24"/>
          <w:szCs w:val="24"/>
        </w:rPr>
        <w:tab/>
      </w:r>
      <w:r w:rsidR="00C204DA" w:rsidRPr="00C204DA">
        <w:rPr>
          <w:color w:val="212121"/>
          <w:sz w:val="24"/>
          <w:szCs w:val="24"/>
        </w:rPr>
        <w:t>​</w:t>
      </w:r>
    </w:p>
    <w:p w14:paraId="7D7F6505" w14:textId="0D9A740C" w:rsidR="001434C5" w:rsidRDefault="001434C5" w:rsidP="00CA0004">
      <w:pPr>
        <w:rPr>
          <w:sz w:val="22"/>
          <w:szCs w:val="22"/>
          <w:lang w:eastAsia="lt-LT"/>
        </w:rPr>
      </w:pPr>
    </w:p>
    <w:p w14:paraId="7962ADB9" w14:textId="6202F2EF" w:rsidR="001434C5" w:rsidRDefault="001434C5" w:rsidP="00CA0004">
      <w:pPr>
        <w:rPr>
          <w:sz w:val="22"/>
          <w:szCs w:val="22"/>
          <w:lang w:eastAsia="lt-LT"/>
        </w:rPr>
      </w:pPr>
    </w:p>
    <w:p w14:paraId="262EB4BC" w14:textId="68D85813" w:rsidR="0045131B" w:rsidRDefault="0045131B" w:rsidP="00CA0004">
      <w:pPr>
        <w:rPr>
          <w:sz w:val="22"/>
          <w:szCs w:val="22"/>
          <w:lang w:eastAsia="lt-LT"/>
        </w:rPr>
      </w:pPr>
    </w:p>
    <w:p w14:paraId="4EB7D18E" w14:textId="7CEF09B3" w:rsidR="0045131B" w:rsidRDefault="0045131B" w:rsidP="00CA0004">
      <w:pPr>
        <w:rPr>
          <w:sz w:val="22"/>
          <w:szCs w:val="22"/>
          <w:lang w:eastAsia="lt-LT"/>
        </w:rPr>
      </w:pPr>
    </w:p>
    <w:p w14:paraId="7954256A" w14:textId="2C2C4A6C" w:rsidR="0045131B" w:rsidRDefault="0045131B" w:rsidP="00CA0004">
      <w:pPr>
        <w:rPr>
          <w:sz w:val="22"/>
          <w:szCs w:val="22"/>
          <w:lang w:eastAsia="lt-LT"/>
        </w:rPr>
      </w:pPr>
    </w:p>
    <w:p w14:paraId="3A2FCEE7" w14:textId="57213A33" w:rsidR="0045131B" w:rsidRDefault="0045131B" w:rsidP="00CA0004">
      <w:pPr>
        <w:rPr>
          <w:sz w:val="22"/>
          <w:szCs w:val="22"/>
          <w:lang w:eastAsia="lt-LT"/>
        </w:rPr>
      </w:pPr>
    </w:p>
    <w:p w14:paraId="30C29EE7" w14:textId="3556DEBB" w:rsidR="0045131B" w:rsidRDefault="0045131B" w:rsidP="00CA0004">
      <w:pPr>
        <w:rPr>
          <w:sz w:val="22"/>
          <w:szCs w:val="22"/>
          <w:lang w:eastAsia="lt-LT"/>
        </w:rPr>
      </w:pPr>
    </w:p>
    <w:p w14:paraId="60AB8B77" w14:textId="301244C6" w:rsidR="0045131B" w:rsidRDefault="0045131B" w:rsidP="00CA0004">
      <w:pPr>
        <w:rPr>
          <w:sz w:val="22"/>
          <w:szCs w:val="22"/>
          <w:lang w:eastAsia="lt-LT"/>
        </w:rPr>
      </w:pPr>
    </w:p>
    <w:p w14:paraId="47E53306" w14:textId="3EE357E1" w:rsidR="0045131B" w:rsidRDefault="0045131B" w:rsidP="00CA0004">
      <w:pPr>
        <w:rPr>
          <w:sz w:val="22"/>
          <w:szCs w:val="22"/>
          <w:lang w:eastAsia="lt-LT"/>
        </w:rPr>
      </w:pPr>
    </w:p>
    <w:p w14:paraId="32AF1F64" w14:textId="03541234" w:rsidR="0045131B" w:rsidRDefault="0045131B" w:rsidP="00CA0004">
      <w:pPr>
        <w:rPr>
          <w:sz w:val="22"/>
          <w:szCs w:val="22"/>
          <w:lang w:eastAsia="lt-LT"/>
        </w:rPr>
      </w:pPr>
    </w:p>
    <w:p w14:paraId="4B4B0452" w14:textId="17F196CF" w:rsidR="0045131B" w:rsidRDefault="0045131B" w:rsidP="00CA0004">
      <w:pPr>
        <w:rPr>
          <w:sz w:val="22"/>
          <w:szCs w:val="22"/>
          <w:lang w:eastAsia="lt-LT"/>
        </w:rPr>
      </w:pPr>
    </w:p>
    <w:p w14:paraId="2A334596" w14:textId="0C0162CA" w:rsidR="0045131B" w:rsidRDefault="0045131B" w:rsidP="00CA0004">
      <w:pPr>
        <w:rPr>
          <w:sz w:val="22"/>
          <w:szCs w:val="22"/>
          <w:lang w:eastAsia="lt-LT"/>
        </w:rPr>
      </w:pPr>
    </w:p>
    <w:p w14:paraId="2C3783F3" w14:textId="68CDCD54" w:rsidR="0045131B" w:rsidRDefault="0045131B" w:rsidP="00CA0004">
      <w:pPr>
        <w:rPr>
          <w:sz w:val="22"/>
          <w:szCs w:val="22"/>
          <w:lang w:eastAsia="lt-LT"/>
        </w:rPr>
      </w:pPr>
    </w:p>
    <w:p w14:paraId="3A4AF75E" w14:textId="6900A18B" w:rsidR="0045131B" w:rsidRDefault="0045131B" w:rsidP="00CA0004">
      <w:pPr>
        <w:rPr>
          <w:sz w:val="22"/>
          <w:szCs w:val="22"/>
          <w:lang w:eastAsia="lt-LT"/>
        </w:rPr>
      </w:pPr>
    </w:p>
    <w:p w14:paraId="58424DE0" w14:textId="02B2784D" w:rsidR="0045131B" w:rsidRDefault="0045131B" w:rsidP="00CA0004">
      <w:pPr>
        <w:rPr>
          <w:sz w:val="22"/>
          <w:szCs w:val="22"/>
          <w:lang w:eastAsia="lt-LT"/>
        </w:rPr>
      </w:pPr>
    </w:p>
    <w:p w14:paraId="13BDC0FF" w14:textId="71A1B1C1" w:rsidR="0045131B" w:rsidRDefault="0045131B" w:rsidP="00CA0004">
      <w:pPr>
        <w:rPr>
          <w:sz w:val="22"/>
          <w:szCs w:val="22"/>
          <w:lang w:eastAsia="lt-LT"/>
        </w:rPr>
      </w:pPr>
    </w:p>
    <w:p w14:paraId="2E60981D" w14:textId="5CF4B809" w:rsidR="00E13DAC" w:rsidRPr="00E13DAC" w:rsidRDefault="00E13DAC" w:rsidP="00E13DAC">
      <w:pPr>
        <w:tabs>
          <w:tab w:val="left" w:pos="900"/>
        </w:tabs>
        <w:spacing w:line="360" w:lineRule="auto"/>
      </w:pPr>
      <w:r>
        <w:rPr>
          <w:sz w:val="24"/>
          <w:szCs w:val="24"/>
        </w:rPr>
        <w:t xml:space="preserve">Jovita </w:t>
      </w:r>
      <w:proofErr w:type="spellStart"/>
      <w:r>
        <w:rPr>
          <w:sz w:val="24"/>
          <w:szCs w:val="24"/>
        </w:rPr>
        <w:t>Lukaševičienė</w:t>
      </w:r>
      <w:proofErr w:type="spellEnd"/>
      <w:r>
        <w:rPr>
          <w:bCs/>
          <w:sz w:val="24"/>
          <w:szCs w:val="24"/>
        </w:rPr>
        <w:t>, tel. (8 5)  219 7059, el. p. jovita.lukaseviciene@vpt.lt</w:t>
      </w:r>
    </w:p>
    <w:sectPr w:rsidR="00E13DAC" w:rsidRPr="00E13DAC" w:rsidSect="003830E2">
      <w:headerReference w:type="even" r:id="rId21"/>
      <w:headerReference w:type="default" r:id="rId22"/>
      <w:footerReference w:type="default" r:id="rId23"/>
      <w:footerReference w:type="first" r:id="rId24"/>
      <w:pgSz w:w="11907" w:h="16840" w:code="9"/>
      <w:pgMar w:top="1134" w:right="567" w:bottom="1134" w:left="1701" w:header="561" w:footer="45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659D" w14:textId="77777777" w:rsidR="001B0BFE" w:rsidRDefault="001B0BFE">
      <w:r>
        <w:separator/>
      </w:r>
    </w:p>
  </w:endnote>
  <w:endnote w:type="continuationSeparator" w:id="0">
    <w:p w14:paraId="44AC901A" w14:textId="77777777" w:rsidR="001B0BFE" w:rsidRDefault="001B0BFE">
      <w:r>
        <w:continuationSeparator/>
      </w:r>
    </w:p>
  </w:endnote>
  <w:endnote w:type="continuationNotice" w:id="1">
    <w:p w14:paraId="30F1F70F" w14:textId="77777777" w:rsidR="001B0BFE" w:rsidRDefault="001B0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A1F4" w14:textId="77777777" w:rsidR="00C60957" w:rsidRDefault="00C60957">
    <w:pPr>
      <w:pStyle w:val="Footer"/>
    </w:pPr>
  </w:p>
  <w:p w14:paraId="2CD80288" w14:textId="77777777" w:rsidR="00C60957" w:rsidRDefault="00C60957">
    <w:pPr>
      <w:pStyle w:val="Footer"/>
    </w:pPr>
  </w:p>
  <w:p w14:paraId="75E5DCAA" w14:textId="77777777" w:rsidR="00C60957" w:rsidRDefault="00C6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F25B" w14:textId="48A04E79" w:rsidR="00C60957" w:rsidRPr="00C96169" w:rsidRDefault="00C60957" w:rsidP="00F63CC0">
    <w:pPr>
      <w:pBdr>
        <w:top w:val="single" w:sz="4" w:space="1" w:color="auto"/>
      </w:pBdr>
      <w:jc w:val="both"/>
    </w:pPr>
    <w:r w:rsidRPr="00C96169">
      <w:t>Biudžetinė įstaiga</w:t>
    </w:r>
    <w:r>
      <w:tab/>
      <w:t xml:space="preserve">         </w:t>
    </w:r>
    <w:r w:rsidRPr="00C96169">
      <w:t>Tel. (8 5) 219 7001</w:t>
    </w:r>
    <w:r>
      <w:t xml:space="preserve">               </w:t>
    </w:r>
    <w:r w:rsidRPr="00C96169">
      <w:t>Duomenys kaupiami ir saugomi</w:t>
    </w:r>
  </w:p>
  <w:p w14:paraId="28703B11" w14:textId="48EF558B" w:rsidR="00C60957" w:rsidRPr="00C96169" w:rsidRDefault="00C60957" w:rsidP="00F63CC0">
    <w:pPr>
      <w:pBdr>
        <w:top w:val="single" w:sz="4" w:space="1" w:color="auto"/>
      </w:pBdr>
      <w:jc w:val="both"/>
    </w:pPr>
    <w:r w:rsidRPr="00C96169">
      <w:t>Kareivių g. 1, LT-</w:t>
    </w:r>
    <w:r>
      <w:t>08351</w:t>
    </w:r>
    <w:r w:rsidRPr="00C96169">
      <w:t xml:space="preserve"> Vilnius</w:t>
    </w:r>
    <w:r>
      <w:t xml:space="preserve">         </w:t>
    </w:r>
    <w:r w:rsidRPr="00C96169">
      <w:t>Faks. (8 5) 213 6213</w:t>
    </w:r>
    <w:r>
      <w:t xml:space="preserve">             </w:t>
    </w:r>
    <w:r w:rsidRPr="00C96169">
      <w:t>Juridinių asmenų registre</w:t>
    </w:r>
  </w:p>
  <w:p w14:paraId="7496C2E1" w14:textId="20B18A51" w:rsidR="00C60957" w:rsidRPr="00C96169" w:rsidRDefault="001B0BFE" w:rsidP="00F63CC0">
    <w:pPr>
      <w:pBdr>
        <w:top w:val="single" w:sz="4" w:space="1" w:color="auto"/>
      </w:pBdr>
      <w:jc w:val="both"/>
    </w:pPr>
    <w:hyperlink r:id="rId1" w:history="1">
      <w:r w:rsidR="00C60957" w:rsidRPr="00C96169">
        <w:rPr>
          <w:rStyle w:val="Hyperlink"/>
        </w:rPr>
        <w:t>http://www.vpt.lrv.lt</w:t>
      </w:r>
    </w:hyperlink>
    <w:r w:rsidR="00C60957" w:rsidRPr="00C96169">
      <w:tab/>
    </w:r>
    <w:r w:rsidR="00C60957">
      <w:t xml:space="preserve">         </w:t>
    </w:r>
    <w:r w:rsidR="00C60957" w:rsidRPr="00C96169">
      <w:t xml:space="preserve">El. p. </w:t>
    </w:r>
    <w:hyperlink r:id="rId2" w:history="1">
      <w:r w:rsidR="00C60957" w:rsidRPr="00C96169">
        <w:rPr>
          <w:rStyle w:val="Hyperlink"/>
        </w:rPr>
        <w:t>info@vpt.lt</w:t>
      </w:r>
    </w:hyperlink>
    <w:r w:rsidR="00C60957">
      <w:t xml:space="preserve">                   </w:t>
    </w:r>
    <w:r w:rsidR="00C60957" w:rsidRPr="00C96169">
      <w:t>Kodas 188656261</w:t>
    </w:r>
  </w:p>
  <w:p w14:paraId="56BF2B6C" w14:textId="1BC0B232" w:rsidR="00C60957" w:rsidRPr="004D1BAD" w:rsidRDefault="00C60957" w:rsidP="00345795">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CF1B" w14:textId="77777777" w:rsidR="001B0BFE" w:rsidRDefault="001B0BFE">
      <w:r>
        <w:separator/>
      </w:r>
    </w:p>
  </w:footnote>
  <w:footnote w:type="continuationSeparator" w:id="0">
    <w:p w14:paraId="1452394C" w14:textId="77777777" w:rsidR="001B0BFE" w:rsidRDefault="001B0BFE">
      <w:r>
        <w:continuationSeparator/>
      </w:r>
    </w:p>
  </w:footnote>
  <w:footnote w:type="continuationNotice" w:id="1">
    <w:p w14:paraId="369ED100" w14:textId="77777777" w:rsidR="001B0BFE" w:rsidRDefault="001B0BFE"/>
  </w:footnote>
  <w:footnote w:id="2">
    <w:p w14:paraId="0C85A4FE" w14:textId="06EAEFAF" w:rsidR="00B619C8" w:rsidRDefault="00B619C8">
      <w:pPr>
        <w:pStyle w:val="FootnoteText"/>
      </w:pPr>
      <w:r>
        <w:rPr>
          <w:rStyle w:val="FootnoteReference"/>
        </w:rPr>
        <w:footnoteRef/>
      </w:r>
      <w:r>
        <w:t xml:space="preserve"> </w:t>
      </w:r>
      <w:r w:rsidRPr="00B619C8">
        <w:t>https://e-seimas.lrs.lt/portal/legalAct/lt/TAD/TAIS.206175/asr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7040" w14:textId="77777777" w:rsidR="00C60957" w:rsidRDefault="00C60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E0956" w14:textId="77777777" w:rsidR="00C60957" w:rsidRDefault="00C60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6397" w14:textId="334B83CD" w:rsidR="00C60957" w:rsidRDefault="00C60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346">
      <w:rPr>
        <w:rStyle w:val="PageNumber"/>
        <w:noProof/>
      </w:rPr>
      <w:t>2</w:t>
    </w:r>
    <w:r>
      <w:rPr>
        <w:rStyle w:val="PageNumber"/>
      </w:rPr>
      <w:fldChar w:fldCharType="end"/>
    </w:r>
  </w:p>
  <w:p w14:paraId="534388C6" w14:textId="77777777" w:rsidR="00C60957" w:rsidRDefault="00C6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117"/>
    <w:multiLevelType w:val="hybridMultilevel"/>
    <w:tmpl w:val="690684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85EC3"/>
    <w:multiLevelType w:val="hybridMultilevel"/>
    <w:tmpl w:val="867472C0"/>
    <w:lvl w:ilvl="0" w:tplc="81B463F8">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877682E"/>
    <w:multiLevelType w:val="hybridMultilevel"/>
    <w:tmpl w:val="C972CAFE"/>
    <w:lvl w:ilvl="0" w:tplc="4B28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D4D9C"/>
    <w:multiLevelType w:val="hybridMultilevel"/>
    <w:tmpl w:val="B5CC0B0A"/>
    <w:lvl w:ilvl="0" w:tplc="67EA1D22">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15:restartNumberingAfterBreak="0">
    <w:nsid w:val="0CAA1655"/>
    <w:multiLevelType w:val="hybridMultilevel"/>
    <w:tmpl w:val="E738EE44"/>
    <w:lvl w:ilvl="0" w:tplc="0409000F">
      <w:start w:val="1"/>
      <w:numFmt w:val="decimal"/>
      <w:lvlText w:val="%1."/>
      <w:lvlJc w:val="lef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1EE1668"/>
    <w:multiLevelType w:val="hybridMultilevel"/>
    <w:tmpl w:val="D4D80FF8"/>
    <w:lvl w:ilvl="0" w:tplc="08168C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2C96EC2"/>
    <w:multiLevelType w:val="multilevel"/>
    <w:tmpl w:val="B9B0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F0F34"/>
    <w:multiLevelType w:val="hybridMultilevel"/>
    <w:tmpl w:val="DA2C5142"/>
    <w:lvl w:ilvl="0" w:tplc="0409000D">
      <w:start w:val="1"/>
      <w:numFmt w:val="bullet"/>
      <w:lvlText w:val=""/>
      <w:lvlJc w:val="left"/>
      <w:pPr>
        <w:ind w:left="1211" w:hanging="360"/>
      </w:pPr>
      <w:rPr>
        <w:rFonts w:ascii="Wingdings" w:hAnsi="Wingdings" w:cs="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161737F4"/>
    <w:multiLevelType w:val="hybridMultilevel"/>
    <w:tmpl w:val="8DB26A06"/>
    <w:lvl w:ilvl="0" w:tplc="C6206296">
      <w:start w:val="1"/>
      <w:numFmt w:val="lowerLetter"/>
      <w:lvlText w:val="%1)"/>
      <w:lvlJc w:val="left"/>
      <w:pPr>
        <w:ind w:left="899" w:hanging="360"/>
      </w:pPr>
      <w:rPr>
        <w:rFonts w:hint="default"/>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9" w15:restartNumberingAfterBreak="0">
    <w:nsid w:val="16916D74"/>
    <w:multiLevelType w:val="multilevel"/>
    <w:tmpl w:val="75F6E534"/>
    <w:lvl w:ilvl="0">
      <w:start w:val="1"/>
      <w:numFmt w:val="decimal"/>
      <w:lvlText w:val="%1-"/>
      <w:lvlJc w:val="left"/>
      <w:pPr>
        <w:ind w:left="375" w:hanging="37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74F58BB"/>
    <w:multiLevelType w:val="hybridMultilevel"/>
    <w:tmpl w:val="2ACC387E"/>
    <w:lvl w:ilvl="0" w:tplc="BD1A0DC2">
      <w:start w:val="1"/>
      <w:numFmt w:val="decimal"/>
      <w:lvlText w:val="%1)"/>
      <w:lvlJc w:val="left"/>
      <w:pPr>
        <w:ind w:left="1287" w:hanging="360"/>
      </w:pPr>
      <w:rPr>
        <w:i w:val="0"/>
        <w:iCs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1792724C"/>
    <w:multiLevelType w:val="hybridMultilevel"/>
    <w:tmpl w:val="733A1AFA"/>
    <w:lvl w:ilvl="0" w:tplc="5778ED6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F8A30E2"/>
    <w:multiLevelType w:val="hybridMultilevel"/>
    <w:tmpl w:val="CC822C6C"/>
    <w:lvl w:ilvl="0" w:tplc="E2CC44C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9C5E54"/>
    <w:multiLevelType w:val="hybridMultilevel"/>
    <w:tmpl w:val="D7A2E12E"/>
    <w:lvl w:ilvl="0" w:tplc="47086D26">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25B37C52"/>
    <w:multiLevelType w:val="hybridMultilevel"/>
    <w:tmpl w:val="F02C6126"/>
    <w:lvl w:ilvl="0" w:tplc="DC7401EA">
      <w:start w:val="1"/>
      <w:numFmt w:val="decimal"/>
      <w:lvlText w:val="%1."/>
      <w:lvlJc w:val="left"/>
      <w:pPr>
        <w:ind w:left="899" w:hanging="360"/>
      </w:pPr>
      <w:rPr>
        <w:rFonts w:hint="default"/>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15" w15:restartNumberingAfterBreak="0">
    <w:nsid w:val="2A7865C7"/>
    <w:multiLevelType w:val="hybridMultilevel"/>
    <w:tmpl w:val="A1F24EB8"/>
    <w:lvl w:ilvl="0" w:tplc="7AEE8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311FB"/>
    <w:multiLevelType w:val="hybridMultilevel"/>
    <w:tmpl w:val="88AE0196"/>
    <w:lvl w:ilvl="0" w:tplc="73E234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6E41A3F"/>
    <w:multiLevelType w:val="hybridMultilevel"/>
    <w:tmpl w:val="88D26156"/>
    <w:lvl w:ilvl="0" w:tplc="8A58B3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87E7CAE"/>
    <w:multiLevelType w:val="hybridMultilevel"/>
    <w:tmpl w:val="DA766BE0"/>
    <w:lvl w:ilvl="0" w:tplc="D988E9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B334C1C"/>
    <w:multiLevelType w:val="hybridMultilevel"/>
    <w:tmpl w:val="3042BA3A"/>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0" w15:restartNumberingAfterBreak="0">
    <w:nsid w:val="3BFC6CB0"/>
    <w:multiLevelType w:val="hybridMultilevel"/>
    <w:tmpl w:val="6C708D52"/>
    <w:lvl w:ilvl="0" w:tplc="D5640B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3F166BCE"/>
    <w:multiLevelType w:val="hybridMultilevel"/>
    <w:tmpl w:val="43300E5E"/>
    <w:lvl w:ilvl="0" w:tplc="3128116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FCE0AE4"/>
    <w:multiLevelType w:val="hybridMultilevel"/>
    <w:tmpl w:val="84820054"/>
    <w:lvl w:ilvl="0" w:tplc="BDBC5E9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45FA529D"/>
    <w:multiLevelType w:val="hybridMultilevel"/>
    <w:tmpl w:val="328A3B84"/>
    <w:lvl w:ilvl="0" w:tplc="0409000D">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CC227E"/>
    <w:multiLevelType w:val="hybridMultilevel"/>
    <w:tmpl w:val="CB0285F4"/>
    <w:lvl w:ilvl="0" w:tplc="BDD0524E">
      <w:start w:val="1"/>
      <w:numFmt w:val="decimal"/>
      <w:lvlText w:val="%1."/>
      <w:lvlJc w:val="left"/>
      <w:pPr>
        <w:ind w:left="899" w:hanging="360"/>
      </w:pPr>
      <w:rPr>
        <w:rFonts w:hint="default"/>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25" w15:restartNumberingAfterBreak="0">
    <w:nsid w:val="500174B8"/>
    <w:multiLevelType w:val="hybridMultilevel"/>
    <w:tmpl w:val="F63CFF7A"/>
    <w:lvl w:ilvl="0" w:tplc="857EA8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09A58B3"/>
    <w:multiLevelType w:val="hybridMultilevel"/>
    <w:tmpl w:val="0A6AC7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C30EA"/>
    <w:multiLevelType w:val="hybridMultilevel"/>
    <w:tmpl w:val="E8826C46"/>
    <w:lvl w:ilvl="0" w:tplc="B1FA601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5AF826F9"/>
    <w:multiLevelType w:val="hybridMultilevel"/>
    <w:tmpl w:val="690684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AC243A"/>
    <w:multiLevelType w:val="hybridMultilevel"/>
    <w:tmpl w:val="06506F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5469F"/>
    <w:multiLevelType w:val="hybridMultilevel"/>
    <w:tmpl w:val="6906843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223A82"/>
    <w:multiLevelType w:val="hybridMultilevel"/>
    <w:tmpl w:val="8CD0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C665D"/>
    <w:multiLevelType w:val="hybridMultilevel"/>
    <w:tmpl w:val="8C485098"/>
    <w:lvl w:ilvl="0" w:tplc="3AC2A51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6F2894"/>
    <w:multiLevelType w:val="hybridMultilevel"/>
    <w:tmpl w:val="E752EF08"/>
    <w:lvl w:ilvl="0" w:tplc="0409000D">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1D1BFE"/>
    <w:multiLevelType w:val="hybridMultilevel"/>
    <w:tmpl w:val="99AE1D5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96B40"/>
    <w:multiLevelType w:val="hybridMultilevel"/>
    <w:tmpl w:val="0F24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E505A"/>
    <w:multiLevelType w:val="hybridMultilevel"/>
    <w:tmpl w:val="AD6804EC"/>
    <w:lvl w:ilvl="0" w:tplc="04090001">
      <w:start w:val="1"/>
      <w:numFmt w:val="bullet"/>
      <w:lvlText w:val=""/>
      <w:lvlJc w:val="left"/>
      <w:pPr>
        <w:ind w:left="1425" w:hanging="360"/>
      </w:pPr>
      <w:rPr>
        <w:rFonts w:ascii="Symbol" w:hAnsi="Symbol" w:cs="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7" w15:restartNumberingAfterBreak="0">
    <w:nsid w:val="65D852E4"/>
    <w:multiLevelType w:val="hybridMultilevel"/>
    <w:tmpl w:val="895AD59A"/>
    <w:lvl w:ilvl="0" w:tplc="330CC51E">
      <w:start w:val="1"/>
      <w:numFmt w:val="decimal"/>
      <w:lvlText w:val="%1."/>
      <w:lvlJc w:val="left"/>
      <w:pPr>
        <w:ind w:left="899" w:hanging="360"/>
      </w:pPr>
      <w:rPr>
        <w:rFonts w:ascii="Times New Roman" w:eastAsia="Times New Roman" w:hAnsi="Times New Roman" w:cs="Times New Roman"/>
        <w:sz w:val="24"/>
        <w:szCs w:val="24"/>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38" w15:restartNumberingAfterBreak="0">
    <w:nsid w:val="68C479DF"/>
    <w:multiLevelType w:val="hybridMultilevel"/>
    <w:tmpl w:val="690684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C25ECF"/>
    <w:multiLevelType w:val="hybridMultilevel"/>
    <w:tmpl w:val="B0A07C5E"/>
    <w:lvl w:ilvl="0" w:tplc="2B00E2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0" w15:restartNumberingAfterBreak="0">
    <w:nsid w:val="6CA71812"/>
    <w:multiLevelType w:val="hybridMultilevel"/>
    <w:tmpl w:val="388EF6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05CF6"/>
    <w:multiLevelType w:val="hybridMultilevel"/>
    <w:tmpl w:val="698A3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D5638"/>
    <w:multiLevelType w:val="hybridMultilevel"/>
    <w:tmpl w:val="6A943E4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15:restartNumberingAfterBreak="0">
    <w:nsid w:val="7A991781"/>
    <w:multiLevelType w:val="hybridMultilevel"/>
    <w:tmpl w:val="AD4011D8"/>
    <w:lvl w:ilvl="0" w:tplc="3AC2A51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FB1D5A"/>
    <w:multiLevelType w:val="hybridMultilevel"/>
    <w:tmpl w:val="939EB0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312DB9"/>
    <w:multiLevelType w:val="hybridMultilevel"/>
    <w:tmpl w:val="A11E66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F7CAA"/>
    <w:multiLevelType w:val="hybridMultilevel"/>
    <w:tmpl w:val="12548C84"/>
    <w:lvl w:ilvl="0" w:tplc="A4A026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9790896">
    <w:abstractNumId w:val="42"/>
  </w:num>
  <w:num w:numId="2" w16cid:durableId="543718339">
    <w:abstractNumId w:val="3"/>
  </w:num>
  <w:num w:numId="3" w16cid:durableId="437221146">
    <w:abstractNumId w:val="4"/>
  </w:num>
  <w:num w:numId="4" w16cid:durableId="602498505">
    <w:abstractNumId w:val="37"/>
  </w:num>
  <w:num w:numId="5" w16cid:durableId="1711605948">
    <w:abstractNumId w:val="8"/>
  </w:num>
  <w:num w:numId="6" w16cid:durableId="638152452">
    <w:abstractNumId w:val="14"/>
  </w:num>
  <w:num w:numId="7" w16cid:durableId="810168836">
    <w:abstractNumId w:val="24"/>
  </w:num>
  <w:num w:numId="8" w16cid:durableId="915631760">
    <w:abstractNumId w:val="12"/>
  </w:num>
  <w:num w:numId="9" w16cid:durableId="951784473">
    <w:abstractNumId w:val="11"/>
  </w:num>
  <w:num w:numId="10" w16cid:durableId="338196165">
    <w:abstractNumId w:val="27"/>
  </w:num>
  <w:num w:numId="11" w16cid:durableId="725955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449181">
    <w:abstractNumId w:val="1"/>
  </w:num>
  <w:num w:numId="13" w16cid:durableId="248199153">
    <w:abstractNumId w:val="18"/>
  </w:num>
  <w:num w:numId="14" w16cid:durableId="1539464438">
    <w:abstractNumId w:val="17"/>
  </w:num>
  <w:num w:numId="15" w16cid:durableId="168956322">
    <w:abstractNumId w:val="20"/>
  </w:num>
  <w:num w:numId="16" w16cid:durableId="683093159">
    <w:abstractNumId w:val="16"/>
  </w:num>
  <w:num w:numId="17" w16cid:durableId="553199785">
    <w:abstractNumId w:val="5"/>
  </w:num>
  <w:num w:numId="18" w16cid:durableId="318000633">
    <w:abstractNumId w:val="15"/>
  </w:num>
  <w:num w:numId="19" w16cid:durableId="2125616671">
    <w:abstractNumId w:val="46"/>
  </w:num>
  <w:num w:numId="20" w16cid:durableId="297731123">
    <w:abstractNumId w:val="31"/>
  </w:num>
  <w:num w:numId="21" w16cid:durableId="1021862532">
    <w:abstractNumId w:val="40"/>
  </w:num>
  <w:num w:numId="22" w16cid:durableId="529336941">
    <w:abstractNumId w:val="29"/>
  </w:num>
  <w:num w:numId="23" w16cid:durableId="824392911">
    <w:abstractNumId w:val="26"/>
  </w:num>
  <w:num w:numId="24" w16cid:durableId="1985312588">
    <w:abstractNumId w:val="34"/>
  </w:num>
  <w:num w:numId="25" w16cid:durableId="1297641396">
    <w:abstractNumId w:val="2"/>
  </w:num>
  <w:num w:numId="26" w16cid:durableId="11688648">
    <w:abstractNumId w:val="44"/>
  </w:num>
  <w:num w:numId="27" w16cid:durableId="1755928333">
    <w:abstractNumId w:val="21"/>
  </w:num>
  <w:num w:numId="28" w16cid:durableId="2081977492">
    <w:abstractNumId w:val="36"/>
  </w:num>
  <w:num w:numId="29" w16cid:durableId="316766021">
    <w:abstractNumId w:val="39"/>
  </w:num>
  <w:num w:numId="30" w16cid:durableId="1321157342">
    <w:abstractNumId w:val="10"/>
  </w:num>
  <w:num w:numId="31" w16cid:durableId="331613173">
    <w:abstractNumId w:val="13"/>
  </w:num>
  <w:num w:numId="32" w16cid:durableId="1041782246">
    <w:abstractNumId w:val="45"/>
  </w:num>
  <w:num w:numId="33" w16cid:durableId="448663996">
    <w:abstractNumId w:val="35"/>
  </w:num>
  <w:num w:numId="34" w16cid:durableId="299728821">
    <w:abstractNumId w:val="25"/>
  </w:num>
  <w:num w:numId="35" w16cid:durableId="2071725968">
    <w:abstractNumId w:val="9"/>
  </w:num>
  <w:num w:numId="36" w16cid:durableId="207492297">
    <w:abstractNumId w:val="6"/>
  </w:num>
  <w:num w:numId="37" w16cid:durableId="1888881792">
    <w:abstractNumId w:val="41"/>
  </w:num>
  <w:num w:numId="38" w16cid:durableId="1311638404">
    <w:abstractNumId w:val="32"/>
  </w:num>
  <w:num w:numId="39" w16cid:durableId="955868185">
    <w:abstractNumId w:val="43"/>
  </w:num>
  <w:num w:numId="40" w16cid:durableId="948973030">
    <w:abstractNumId w:val="7"/>
  </w:num>
  <w:num w:numId="41" w16cid:durableId="245040352">
    <w:abstractNumId w:val="23"/>
  </w:num>
  <w:num w:numId="42" w16cid:durableId="309597914">
    <w:abstractNumId w:val="33"/>
  </w:num>
  <w:num w:numId="43" w16cid:durableId="1254316860">
    <w:abstractNumId w:val="22"/>
  </w:num>
  <w:num w:numId="44" w16cid:durableId="1236621707">
    <w:abstractNumId w:val="30"/>
  </w:num>
  <w:num w:numId="45" w16cid:durableId="1675105855">
    <w:abstractNumId w:val="0"/>
  </w:num>
  <w:num w:numId="46" w16cid:durableId="54934192">
    <w:abstractNumId w:val="38"/>
  </w:num>
  <w:num w:numId="47" w16cid:durableId="3168791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B6"/>
    <w:rsid w:val="00000C8E"/>
    <w:rsid w:val="00000F84"/>
    <w:rsid w:val="000025E0"/>
    <w:rsid w:val="000029A7"/>
    <w:rsid w:val="00002A25"/>
    <w:rsid w:val="00007BCA"/>
    <w:rsid w:val="00011229"/>
    <w:rsid w:val="00012368"/>
    <w:rsid w:val="00012823"/>
    <w:rsid w:val="00013285"/>
    <w:rsid w:val="00013677"/>
    <w:rsid w:val="00014699"/>
    <w:rsid w:val="000148EE"/>
    <w:rsid w:val="00015981"/>
    <w:rsid w:val="000205A5"/>
    <w:rsid w:val="00020AEA"/>
    <w:rsid w:val="000229F0"/>
    <w:rsid w:val="00026E47"/>
    <w:rsid w:val="000278CF"/>
    <w:rsid w:val="000309E3"/>
    <w:rsid w:val="00032E30"/>
    <w:rsid w:val="00033124"/>
    <w:rsid w:val="00035919"/>
    <w:rsid w:val="00037252"/>
    <w:rsid w:val="00037681"/>
    <w:rsid w:val="00041165"/>
    <w:rsid w:val="000411D7"/>
    <w:rsid w:val="000424AB"/>
    <w:rsid w:val="00045F28"/>
    <w:rsid w:val="000463AF"/>
    <w:rsid w:val="00046766"/>
    <w:rsid w:val="0005039F"/>
    <w:rsid w:val="000524C3"/>
    <w:rsid w:val="000527AF"/>
    <w:rsid w:val="0005557F"/>
    <w:rsid w:val="0005793E"/>
    <w:rsid w:val="0006046B"/>
    <w:rsid w:val="00060736"/>
    <w:rsid w:val="0006103A"/>
    <w:rsid w:val="00061E4D"/>
    <w:rsid w:val="00063178"/>
    <w:rsid w:val="00063D22"/>
    <w:rsid w:val="00064F1D"/>
    <w:rsid w:val="00065229"/>
    <w:rsid w:val="00065D63"/>
    <w:rsid w:val="00067E13"/>
    <w:rsid w:val="00072DFA"/>
    <w:rsid w:val="000738E6"/>
    <w:rsid w:val="00076A59"/>
    <w:rsid w:val="0008029B"/>
    <w:rsid w:val="00083A4B"/>
    <w:rsid w:val="00083F38"/>
    <w:rsid w:val="000849D5"/>
    <w:rsid w:val="00091B12"/>
    <w:rsid w:val="00093E63"/>
    <w:rsid w:val="00094D97"/>
    <w:rsid w:val="000954C4"/>
    <w:rsid w:val="00096D17"/>
    <w:rsid w:val="00096FA5"/>
    <w:rsid w:val="00097B6D"/>
    <w:rsid w:val="000A2342"/>
    <w:rsid w:val="000A3E72"/>
    <w:rsid w:val="000A5831"/>
    <w:rsid w:val="000A5DDD"/>
    <w:rsid w:val="000A5F05"/>
    <w:rsid w:val="000A6B95"/>
    <w:rsid w:val="000A7FA3"/>
    <w:rsid w:val="000B3F13"/>
    <w:rsid w:val="000B476E"/>
    <w:rsid w:val="000B688A"/>
    <w:rsid w:val="000C0414"/>
    <w:rsid w:val="000C1F87"/>
    <w:rsid w:val="000C26A8"/>
    <w:rsid w:val="000C2DFC"/>
    <w:rsid w:val="000C34BA"/>
    <w:rsid w:val="000C410D"/>
    <w:rsid w:val="000C6D31"/>
    <w:rsid w:val="000C7A44"/>
    <w:rsid w:val="000D0EA9"/>
    <w:rsid w:val="000D2CBD"/>
    <w:rsid w:val="000D695C"/>
    <w:rsid w:val="000E0EF1"/>
    <w:rsid w:val="000E29D3"/>
    <w:rsid w:val="000E4EB7"/>
    <w:rsid w:val="000E7102"/>
    <w:rsid w:val="000E7756"/>
    <w:rsid w:val="000F37A0"/>
    <w:rsid w:val="000F50B9"/>
    <w:rsid w:val="000F5A15"/>
    <w:rsid w:val="000F7427"/>
    <w:rsid w:val="001007BA"/>
    <w:rsid w:val="0010247F"/>
    <w:rsid w:val="00103F24"/>
    <w:rsid w:val="0010506F"/>
    <w:rsid w:val="0010592B"/>
    <w:rsid w:val="00106CFD"/>
    <w:rsid w:val="001078C0"/>
    <w:rsid w:val="001113C4"/>
    <w:rsid w:val="00112A68"/>
    <w:rsid w:val="00116DFC"/>
    <w:rsid w:val="001177D8"/>
    <w:rsid w:val="00120487"/>
    <w:rsid w:val="00120B1E"/>
    <w:rsid w:val="0012239F"/>
    <w:rsid w:val="00126EDE"/>
    <w:rsid w:val="0013157D"/>
    <w:rsid w:val="00132484"/>
    <w:rsid w:val="001343F6"/>
    <w:rsid w:val="0013440D"/>
    <w:rsid w:val="00135455"/>
    <w:rsid w:val="0013783E"/>
    <w:rsid w:val="001402DE"/>
    <w:rsid w:val="00140463"/>
    <w:rsid w:val="0014092B"/>
    <w:rsid w:val="00140B46"/>
    <w:rsid w:val="00141037"/>
    <w:rsid w:val="001413CF"/>
    <w:rsid w:val="001414B0"/>
    <w:rsid w:val="00141AAA"/>
    <w:rsid w:val="00141EF4"/>
    <w:rsid w:val="00142022"/>
    <w:rsid w:val="001434C5"/>
    <w:rsid w:val="00143AD6"/>
    <w:rsid w:val="001440A5"/>
    <w:rsid w:val="001475C6"/>
    <w:rsid w:val="00147645"/>
    <w:rsid w:val="00147903"/>
    <w:rsid w:val="001515B0"/>
    <w:rsid w:val="001524C3"/>
    <w:rsid w:val="001552EC"/>
    <w:rsid w:val="0015642B"/>
    <w:rsid w:val="0016001A"/>
    <w:rsid w:val="0016279D"/>
    <w:rsid w:val="00162DF3"/>
    <w:rsid w:val="00162FFD"/>
    <w:rsid w:val="0016320A"/>
    <w:rsid w:val="00164491"/>
    <w:rsid w:val="00167CC2"/>
    <w:rsid w:val="001705F7"/>
    <w:rsid w:val="001719C5"/>
    <w:rsid w:val="00173255"/>
    <w:rsid w:val="001767E2"/>
    <w:rsid w:val="00177B63"/>
    <w:rsid w:val="0018072A"/>
    <w:rsid w:val="00180ECD"/>
    <w:rsid w:val="00181521"/>
    <w:rsid w:val="001845AC"/>
    <w:rsid w:val="00185600"/>
    <w:rsid w:val="001863F0"/>
    <w:rsid w:val="0018705A"/>
    <w:rsid w:val="0019096A"/>
    <w:rsid w:val="00191CF6"/>
    <w:rsid w:val="001925C3"/>
    <w:rsid w:val="0019529D"/>
    <w:rsid w:val="0019643A"/>
    <w:rsid w:val="001A0227"/>
    <w:rsid w:val="001A20D5"/>
    <w:rsid w:val="001B0697"/>
    <w:rsid w:val="001B0BFE"/>
    <w:rsid w:val="001B3387"/>
    <w:rsid w:val="001B35BC"/>
    <w:rsid w:val="001B44E7"/>
    <w:rsid w:val="001B63D4"/>
    <w:rsid w:val="001B6429"/>
    <w:rsid w:val="001C0758"/>
    <w:rsid w:val="001C12D1"/>
    <w:rsid w:val="001C225E"/>
    <w:rsid w:val="001C2ACF"/>
    <w:rsid w:val="001C3767"/>
    <w:rsid w:val="001C3AB7"/>
    <w:rsid w:val="001C47C6"/>
    <w:rsid w:val="001C5D9B"/>
    <w:rsid w:val="001C72F3"/>
    <w:rsid w:val="001D3A13"/>
    <w:rsid w:val="001D44BF"/>
    <w:rsid w:val="001D616C"/>
    <w:rsid w:val="001D783B"/>
    <w:rsid w:val="001E0E36"/>
    <w:rsid w:val="001E1299"/>
    <w:rsid w:val="001E1DF1"/>
    <w:rsid w:val="001E2679"/>
    <w:rsid w:val="001E3E60"/>
    <w:rsid w:val="001E4DA1"/>
    <w:rsid w:val="001E4F4B"/>
    <w:rsid w:val="001E66AE"/>
    <w:rsid w:val="001E6B4E"/>
    <w:rsid w:val="001E73F9"/>
    <w:rsid w:val="001E7D68"/>
    <w:rsid w:val="001F21C3"/>
    <w:rsid w:val="001F3240"/>
    <w:rsid w:val="001F3259"/>
    <w:rsid w:val="001F50BD"/>
    <w:rsid w:val="001F54EA"/>
    <w:rsid w:val="001F557F"/>
    <w:rsid w:val="001F57E9"/>
    <w:rsid w:val="001F5F37"/>
    <w:rsid w:val="001F6B12"/>
    <w:rsid w:val="001F7EEE"/>
    <w:rsid w:val="00200CBA"/>
    <w:rsid w:val="00200CC3"/>
    <w:rsid w:val="00201B1F"/>
    <w:rsid w:val="00201C9C"/>
    <w:rsid w:val="002021F0"/>
    <w:rsid w:val="00204E7C"/>
    <w:rsid w:val="002052F1"/>
    <w:rsid w:val="0020536D"/>
    <w:rsid w:val="00205813"/>
    <w:rsid w:val="00205924"/>
    <w:rsid w:val="00210F1D"/>
    <w:rsid w:val="00211855"/>
    <w:rsid w:val="00212DE7"/>
    <w:rsid w:val="002150D8"/>
    <w:rsid w:val="00217670"/>
    <w:rsid w:val="00220981"/>
    <w:rsid w:val="00220F8C"/>
    <w:rsid w:val="00221D12"/>
    <w:rsid w:val="0022379E"/>
    <w:rsid w:val="002237A5"/>
    <w:rsid w:val="0022627A"/>
    <w:rsid w:val="00226E54"/>
    <w:rsid w:val="00227615"/>
    <w:rsid w:val="00233FF7"/>
    <w:rsid w:val="00234580"/>
    <w:rsid w:val="00236278"/>
    <w:rsid w:val="0023768A"/>
    <w:rsid w:val="00237E48"/>
    <w:rsid w:val="00240310"/>
    <w:rsid w:val="00241A1E"/>
    <w:rsid w:val="00241DAF"/>
    <w:rsid w:val="00243AAF"/>
    <w:rsid w:val="00244AA7"/>
    <w:rsid w:val="0024543C"/>
    <w:rsid w:val="00247B7F"/>
    <w:rsid w:val="00252D56"/>
    <w:rsid w:val="002532A7"/>
    <w:rsid w:val="002537B1"/>
    <w:rsid w:val="00255D1D"/>
    <w:rsid w:val="0025785A"/>
    <w:rsid w:val="0026109F"/>
    <w:rsid w:val="00261F84"/>
    <w:rsid w:val="00262CE2"/>
    <w:rsid w:val="00263C03"/>
    <w:rsid w:val="00263D0D"/>
    <w:rsid w:val="002672AB"/>
    <w:rsid w:val="00271B94"/>
    <w:rsid w:val="002728B2"/>
    <w:rsid w:val="00273073"/>
    <w:rsid w:val="00274FD5"/>
    <w:rsid w:val="0027521E"/>
    <w:rsid w:val="00275667"/>
    <w:rsid w:val="002824E2"/>
    <w:rsid w:val="002825D9"/>
    <w:rsid w:val="0028468C"/>
    <w:rsid w:val="00284C99"/>
    <w:rsid w:val="00284FD6"/>
    <w:rsid w:val="00285309"/>
    <w:rsid w:val="00285F4F"/>
    <w:rsid w:val="002860B4"/>
    <w:rsid w:val="002905B5"/>
    <w:rsid w:val="00291610"/>
    <w:rsid w:val="002940FB"/>
    <w:rsid w:val="00295462"/>
    <w:rsid w:val="002958B6"/>
    <w:rsid w:val="0029724A"/>
    <w:rsid w:val="0029776E"/>
    <w:rsid w:val="002A1F79"/>
    <w:rsid w:val="002A2C25"/>
    <w:rsid w:val="002A37FA"/>
    <w:rsid w:val="002A62F7"/>
    <w:rsid w:val="002A6DCE"/>
    <w:rsid w:val="002A6FD8"/>
    <w:rsid w:val="002A78D5"/>
    <w:rsid w:val="002B2CEC"/>
    <w:rsid w:val="002B5FAA"/>
    <w:rsid w:val="002C0457"/>
    <w:rsid w:val="002C392C"/>
    <w:rsid w:val="002C427F"/>
    <w:rsid w:val="002C53F3"/>
    <w:rsid w:val="002C5A03"/>
    <w:rsid w:val="002C76EE"/>
    <w:rsid w:val="002C776C"/>
    <w:rsid w:val="002D229A"/>
    <w:rsid w:val="002D34D3"/>
    <w:rsid w:val="002D6271"/>
    <w:rsid w:val="002D6337"/>
    <w:rsid w:val="002E10B8"/>
    <w:rsid w:val="002E19B3"/>
    <w:rsid w:val="002E270E"/>
    <w:rsid w:val="002E3BE6"/>
    <w:rsid w:val="002E7E45"/>
    <w:rsid w:val="002F1A5B"/>
    <w:rsid w:val="002F3103"/>
    <w:rsid w:val="002F3595"/>
    <w:rsid w:val="002F484D"/>
    <w:rsid w:val="002F4F70"/>
    <w:rsid w:val="002F5D2B"/>
    <w:rsid w:val="002F7678"/>
    <w:rsid w:val="002F7DA1"/>
    <w:rsid w:val="00304D89"/>
    <w:rsid w:val="003076AE"/>
    <w:rsid w:val="00310941"/>
    <w:rsid w:val="003112DF"/>
    <w:rsid w:val="003126F6"/>
    <w:rsid w:val="00312B1A"/>
    <w:rsid w:val="00312F73"/>
    <w:rsid w:val="00313908"/>
    <w:rsid w:val="0031750E"/>
    <w:rsid w:val="00321951"/>
    <w:rsid w:val="003223E5"/>
    <w:rsid w:val="00322611"/>
    <w:rsid w:val="00323502"/>
    <w:rsid w:val="00323C03"/>
    <w:rsid w:val="003255A0"/>
    <w:rsid w:val="00326CE2"/>
    <w:rsid w:val="00326D19"/>
    <w:rsid w:val="00330F2D"/>
    <w:rsid w:val="00333FFC"/>
    <w:rsid w:val="00334F10"/>
    <w:rsid w:val="00335354"/>
    <w:rsid w:val="00336B12"/>
    <w:rsid w:val="00337115"/>
    <w:rsid w:val="00337D4F"/>
    <w:rsid w:val="00340A7D"/>
    <w:rsid w:val="00340BF4"/>
    <w:rsid w:val="003410EB"/>
    <w:rsid w:val="0034133A"/>
    <w:rsid w:val="0034260D"/>
    <w:rsid w:val="003436D8"/>
    <w:rsid w:val="00343990"/>
    <w:rsid w:val="00343CDE"/>
    <w:rsid w:val="00344D5E"/>
    <w:rsid w:val="00345795"/>
    <w:rsid w:val="0034771D"/>
    <w:rsid w:val="00350C48"/>
    <w:rsid w:val="003524FE"/>
    <w:rsid w:val="00352A29"/>
    <w:rsid w:val="003545C3"/>
    <w:rsid w:val="00356216"/>
    <w:rsid w:val="003569A5"/>
    <w:rsid w:val="0036093A"/>
    <w:rsid w:val="00360CC7"/>
    <w:rsid w:val="003631BF"/>
    <w:rsid w:val="003678AF"/>
    <w:rsid w:val="00370B0A"/>
    <w:rsid w:val="00371C99"/>
    <w:rsid w:val="0037257E"/>
    <w:rsid w:val="0037615F"/>
    <w:rsid w:val="00380A7F"/>
    <w:rsid w:val="00381FDD"/>
    <w:rsid w:val="003830E2"/>
    <w:rsid w:val="00383897"/>
    <w:rsid w:val="003846DF"/>
    <w:rsid w:val="0038617F"/>
    <w:rsid w:val="00386371"/>
    <w:rsid w:val="003871FF"/>
    <w:rsid w:val="00390281"/>
    <w:rsid w:val="00390F45"/>
    <w:rsid w:val="00392D75"/>
    <w:rsid w:val="00394850"/>
    <w:rsid w:val="00396754"/>
    <w:rsid w:val="003A0776"/>
    <w:rsid w:val="003A385D"/>
    <w:rsid w:val="003A4870"/>
    <w:rsid w:val="003A5B17"/>
    <w:rsid w:val="003A5BF5"/>
    <w:rsid w:val="003A6127"/>
    <w:rsid w:val="003A64B7"/>
    <w:rsid w:val="003A73B7"/>
    <w:rsid w:val="003B0261"/>
    <w:rsid w:val="003B3DFE"/>
    <w:rsid w:val="003B47F5"/>
    <w:rsid w:val="003B71B4"/>
    <w:rsid w:val="003C0583"/>
    <w:rsid w:val="003C11D2"/>
    <w:rsid w:val="003C2BB4"/>
    <w:rsid w:val="003C3EEB"/>
    <w:rsid w:val="003C46EB"/>
    <w:rsid w:val="003C5714"/>
    <w:rsid w:val="003C5CFF"/>
    <w:rsid w:val="003C6B99"/>
    <w:rsid w:val="003D36FE"/>
    <w:rsid w:val="003D3E1A"/>
    <w:rsid w:val="003D5758"/>
    <w:rsid w:val="003D63B3"/>
    <w:rsid w:val="003D70BB"/>
    <w:rsid w:val="003D793F"/>
    <w:rsid w:val="003E15FF"/>
    <w:rsid w:val="003E16A6"/>
    <w:rsid w:val="003E302E"/>
    <w:rsid w:val="003E3394"/>
    <w:rsid w:val="003E5B85"/>
    <w:rsid w:val="003E7E1A"/>
    <w:rsid w:val="003F0162"/>
    <w:rsid w:val="003F0B67"/>
    <w:rsid w:val="003F158A"/>
    <w:rsid w:val="003F1EE1"/>
    <w:rsid w:val="003F20FE"/>
    <w:rsid w:val="003F220C"/>
    <w:rsid w:val="003F2584"/>
    <w:rsid w:val="003F2855"/>
    <w:rsid w:val="003F4208"/>
    <w:rsid w:val="003F4B96"/>
    <w:rsid w:val="003F5121"/>
    <w:rsid w:val="003F55CE"/>
    <w:rsid w:val="003F57C6"/>
    <w:rsid w:val="003F5B08"/>
    <w:rsid w:val="003F5B3F"/>
    <w:rsid w:val="00400B80"/>
    <w:rsid w:val="004066F7"/>
    <w:rsid w:val="0041044C"/>
    <w:rsid w:val="0041109C"/>
    <w:rsid w:val="00411310"/>
    <w:rsid w:val="0041379D"/>
    <w:rsid w:val="00413E53"/>
    <w:rsid w:val="00415092"/>
    <w:rsid w:val="00416BA9"/>
    <w:rsid w:val="00420B99"/>
    <w:rsid w:val="00422589"/>
    <w:rsid w:val="00422A72"/>
    <w:rsid w:val="0042357B"/>
    <w:rsid w:val="00423C7B"/>
    <w:rsid w:val="0042736A"/>
    <w:rsid w:val="004278E5"/>
    <w:rsid w:val="00427CC6"/>
    <w:rsid w:val="0043041A"/>
    <w:rsid w:val="004309DA"/>
    <w:rsid w:val="00430B91"/>
    <w:rsid w:val="00431084"/>
    <w:rsid w:val="00431F6B"/>
    <w:rsid w:val="0043476B"/>
    <w:rsid w:val="0043489E"/>
    <w:rsid w:val="004403DA"/>
    <w:rsid w:val="00440509"/>
    <w:rsid w:val="004408CF"/>
    <w:rsid w:val="00441571"/>
    <w:rsid w:val="004427B5"/>
    <w:rsid w:val="00444D3F"/>
    <w:rsid w:val="004466E4"/>
    <w:rsid w:val="0045131B"/>
    <w:rsid w:val="00451EF7"/>
    <w:rsid w:val="0045265B"/>
    <w:rsid w:val="00453DEB"/>
    <w:rsid w:val="00454216"/>
    <w:rsid w:val="00454E91"/>
    <w:rsid w:val="0045550A"/>
    <w:rsid w:val="00455886"/>
    <w:rsid w:val="004568F9"/>
    <w:rsid w:val="00457A4A"/>
    <w:rsid w:val="004607A3"/>
    <w:rsid w:val="00461801"/>
    <w:rsid w:val="00461839"/>
    <w:rsid w:val="00461F2D"/>
    <w:rsid w:val="00462E48"/>
    <w:rsid w:val="004647C8"/>
    <w:rsid w:val="00464D4A"/>
    <w:rsid w:val="0046770F"/>
    <w:rsid w:val="00471289"/>
    <w:rsid w:val="004724EA"/>
    <w:rsid w:val="0047270C"/>
    <w:rsid w:val="004728BD"/>
    <w:rsid w:val="00473AA6"/>
    <w:rsid w:val="00474479"/>
    <w:rsid w:val="00475633"/>
    <w:rsid w:val="004756BE"/>
    <w:rsid w:val="004763F4"/>
    <w:rsid w:val="00477FD1"/>
    <w:rsid w:val="00480D0E"/>
    <w:rsid w:val="004826A4"/>
    <w:rsid w:val="004828F7"/>
    <w:rsid w:val="00490656"/>
    <w:rsid w:val="00493AE6"/>
    <w:rsid w:val="00493D96"/>
    <w:rsid w:val="0049653D"/>
    <w:rsid w:val="004A110B"/>
    <w:rsid w:val="004A1404"/>
    <w:rsid w:val="004A3586"/>
    <w:rsid w:val="004A4318"/>
    <w:rsid w:val="004A4B05"/>
    <w:rsid w:val="004A5856"/>
    <w:rsid w:val="004A617D"/>
    <w:rsid w:val="004B1D3A"/>
    <w:rsid w:val="004B41BA"/>
    <w:rsid w:val="004B4D76"/>
    <w:rsid w:val="004C0B63"/>
    <w:rsid w:val="004C1B11"/>
    <w:rsid w:val="004C2772"/>
    <w:rsid w:val="004C3781"/>
    <w:rsid w:val="004D18E9"/>
    <w:rsid w:val="004D1D9E"/>
    <w:rsid w:val="004D2BFC"/>
    <w:rsid w:val="004D47C1"/>
    <w:rsid w:val="004E0475"/>
    <w:rsid w:val="004E3602"/>
    <w:rsid w:val="004E43A9"/>
    <w:rsid w:val="004E7711"/>
    <w:rsid w:val="004F150F"/>
    <w:rsid w:val="004F25DE"/>
    <w:rsid w:val="004F2AFD"/>
    <w:rsid w:val="004F787A"/>
    <w:rsid w:val="00501EAB"/>
    <w:rsid w:val="005040A8"/>
    <w:rsid w:val="00505F34"/>
    <w:rsid w:val="005062EE"/>
    <w:rsid w:val="00512FEF"/>
    <w:rsid w:val="0051338C"/>
    <w:rsid w:val="00521032"/>
    <w:rsid w:val="00523723"/>
    <w:rsid w:val="00523B0B"/>
    <w:rsid w:val="00524684"/>
    <w:rsid w:val="00524D4F"/>
    <w:rsid w:val="0052505A"/>
    <w:rsid w:val="00525785"/>
    <w:rsid w:val="00525B4E"/>
    <w:rsid w:val="00526191"/>
    <w:rsid w:val="0052722F"/>
    <w:rsid w:val="005277C1"/>
    <w:rsid w:val="0053073E"/>
    <w:rsid w:val="00530C52"/>
    <w:rsid w:val="005310F7"/>
    <w:rsid w:val="0053408A"/>
    <w:rsid w:val="00534C93"/>
    <w:rsid w:val="00534E0D"/>
    <w:rsid w:val="0053631B"/>
    <w:rsid w:val="00536BD1"/>
    <w:rsid w:val="00537B86"/>
    <w:rsid w:val="0054095A"/>
    <w:rsid w:val="00541CEC"/>
    <w:rsid w:val="0054213F"/>
    <w:rsid w:val="00543012"/>
    <w:rsid w:val="00543AC1"/>
    <w:rsid w:val="00543AF6"/>
    <w:rsid w:val="00547313"/>
    <w:rsid w:val="005525E3"/>
    <w:rsid w:val="005541DF"/>
    <w:rsid w:val="0055663E"/>
    <w:rsid w:val="00561AEF"/>
    <w:rsid w:val="005633F6"/>
    <w:rsid w:val="00566576"/>
    <w:rsid w:val="005667A0"/>
    <w:rsid w:val="00572B1C"/>
    <w:rsid w:val="00574C9F"/>
    <w:rsid w:val="0057503C"/>
    <w:rsid w:val="00575A5F"/>
    <w:rsid w:val="0058086D"/>
    <w:rsid w:val="00581074"/>
    <w:rsid w:val="00586096"/>
    <w:rsid w:val="00586570"/>
    <w:rsid w:val="005903A4"/>
    <w:rsid w:val="005906EA"/>
    <w:rsid w:val="00593E0B"/>
    <w:rsid w:val="0059518D"/>
    <w:rsid w:val="00595542"/>
    <w:rsid w:val="00596122"/>
    <w:rsid w:val="005965A2"/>
    <w:rsid w:val="005A030D"/>
    <w:rsid w:val="005A0BC6"/>
    <w:rsid w:val="005A0FE6"/>
    <w:rsid w:val="005A3806"/>
    <w:rsid w:val="005A3E3E"/>
    <w:rsid w:val="005A4794"/>
    <w:rsid w:val="005A4CFA"/>
    <w:rsid w:val="005A5426"/>
    <w:rsid w:val="005A544B"/>
    <w:rsid w:val="005A79C8"/>
    <w:rsid w:val="005B1964"/>
    <w:rsid w:val="005B43DC"/>
    <w:rsid w:val="005B5C6A"/>
    <w:rsid w:val="005B6747"/>
    <w:rsid w:val="005B6D8D"/>
    <w:rsid w:val="005B7498"/>
    <w:rsid w:val="005C00CF"/>
    <w:rsid w:val="005C127D"/>
    <w:rsid w:val="005C15A9"/>
    <w:rsid w:val="005C2255"/>
    <w:rsid w:val="005C50EB"/>
    <w:rsid w:val="005D05AD"/>
    <w:rsid w:val="005D08AA"/>
    <w:rsid w:val="005D3045"/>
    <w:rsid w:val="005D32D8"/>
    <w:rsid w:val="005D6DCF"/>
    <w:rsid w:val="005E304B"/>
    <w:rsid w:val="005E386D"/>
    <w:rsid w:val="005E3B67"/>
    <w:rsid w:val="005E5685"/>
    <w:rsid w:val="005E6FCF"/>
    <w:rsid w:val="005E74BE"/>
    <w:rsid w:val="005E74FC"/>
    <w:rsid w:val="005E799C"/>
    <w:rsid w:val="005F16E7"/>
    <w:rsid w:val="005F2425"/>
    <w:rsid w:val="005F242B"/>
    <w:rsid w:val="005F2C7C"/>
    <w:rsid w:val="005F3788"/>
    <w:rsid w:val="005F5C66"/>
    <w:rsid w:val="005F7025"/>
    <w:rsid w:val="00602049"/>
    <w:rsid w:val="0060296B"/>
    <w:rsid w:val="00603DF2"/>
    <w:rsid w:val="00605FAE"/>
    <w:rsid w:val="006104F0"/>
    <w:rsid w:val="00614863"/>
    <w:rsid w:val="006155FD"/>
    <w:rsid w:val="006157DD"/>
    <w:rsid w:val="00616232"/>
    <w:rsid w:val="00616AF0"/>
    <w:rsid w:val="006175FF"/>
    <w:rsid w:val="00622DC0"/>
    <w:rsid w:val="00623453"/>
    <w:rsid w:val="006258FF"/>
    <w:rsid w:val="0062617D"/>
    <w:rsid w:val="006308BE"/>
    <w:rsid w:val="00630E4B"/>
    <w:rsid w:val="0063178B"/>
    <w:rsid w:val="00631C67"/>
    <w:rsid w:val="00631D50"/>
    <w:rsid w:val="00635C14"/>
    <w:rsid w:val="00635D84"/>
    <w:rsid w:val="006411A5"/>
    <w:rsid w:val="00642E1E"/>
    <w:rsid w:val="00646FEC"/>
    <w:rsid w:val="0065056A"/>
    <w:rsid w:val="00651A60"/>
    <w:rsid w:val="00651C88"/>
    <w:rsid w:val="00651D27"/>
    <w:rsid w:val="00660F0C"/>
    <w:rsid w:val="00664415"/>
    <w:rsid w:val="006658B6"/>
    <w:rsid w:val="00665C7C"/>
    <w:rsid w:val="006661B6"/>
    <w:rsid w:val="006669B4"/>
    <w:rsid w:val="006714A3"/>
    <w:rsid w:val="00672390"/>
    <w:rsid w:val="00674132"/>
    <w:rsid w:val="00675367"/>
    <w:rsid w:val="006755D0"/>
    <w:rsid w:val="006772F3"/>
    <w:rsid w:val="006820D1"/>
    <w:rsid w:val="006821F4"/>
    <w:rsid w:val="0068226E"/>
    <w:rsid w:val="00683272"/>
    <w:rsid w:val="00685AA6"/>
    <w:rsid w:val="00685C91"/>
    <w:rsid w:val="00686836"/>
    <w:rsid w:val="00686C5C"/>
    <w:rsid w:val="00687076"/>
    <w:rsid w:val="00690800"/>
    <w:rsid w:val="00690BAB"/>
    <w:rsid w:val="00692318"/>
    <w:rsid w:val="006928B5"/>
    <w:rsid w:val="00692D70"/>
    <w:rsid w:val="006931EE"/>
    <w:rsid w:val="00693D5D"/>
    <w:rsid w:val="00694266"/>
    <w:rsid w:val="00696AD3"/>
    <w:rsid w:val="006974B3"/>
    <w:rsid w:val="006A0434"/>
    <w:rsid w:val="006A0653"/>
    <w:rsid w:val="006A07BB"/>
    <w:rsid w:val="006A18A5"/>
    <w:rsid w:val="006A220B"/>
    <w:rsid w:val="006A627F"/>
    <w:rsid w:val="006A71A8"/>
    <w:rsid w:val="006B1E6F"/>
    <w:rsid w:val="006B6387"/>
    <w:rsid w:val="006B705D"/>
    <w:rsid w:val="006C05DE"/>
    <w:rsid w:val="006C144A"/>
    <w:rsid w:val="006C1805"/>
    <w:rsid w:val="006C1E34"/>
    <w:rsid w:val="006C3CE6"/>
    <w:rsid w:val="006C3DE0"/>
    <w:rsid w:val="006C3EC1"/>
    <w:rsid w:val="006C4BE7"/>
    <w:rsid w:val="006C4D48"/>
    <w:rsid w:val="006D1D16"/>
    <w:rsid w:val="006D2A79"/>
    <w:rsid w:val="006D5499"/>
    <w:rsid w:val="006D579A"/>
    <w:rsid w:val="006D68D7"/>
    <w:rsid w:val="006E0BB1"/>
    <w:rsid w:val="006E1FB1"/>
    <w:rsid w:val="006E29F5"/>
    <w:rsid w:val="006E3E18"/>
    <w:rsid w:val="006E5BDF"/>
    <w:rsid w:val="006F0CCF"/>
    <w:rsid w:val="006F56AC"/>
    <w:rsid w:val="006F5A1F"/>
    <w:rsid w:val="006F6A2B"/>
    <w:rsid w:val="006F7E56"/>
    <w:rsid w:val="00702B7A"/>
    <w:rsid w:val="0070481A"/>
    <w:rsid w:val="007069EF"/>
    <w:rsid w:val="00707258"/>
    <w:rsid w:val="0070786B"/>
    <w:rsid w:val="007122BD"/>
    <w:rsid w:val="007122D0"/>
    <w:rsid w:val="00716A93"/>
    <w:rsid w:val="00721DD6"/>
    <w:rsid w:val="00721FE1"/>
    <w:rsid w:val="0072253B"/>
    <w:rsid w:val="007225F5"/>
    <w:rsid w:val="007228E3"/>
    <w:rsid w:val="007229DE"/>
    <w:rsid w:val="00722A57"/>
    <w:rsid w:val="007256A5"/>
    <w:rsid w:val="00726773"/>
    <w:rsid w:val="007302DD"/>
    <w:rsid w:val="007304BD"/>
    <w:rsid w:val="00731253"/>
    <w:rsid w:val="00731552"/>
    <w:rsid w:val="007336CA"/>
    <w:rsid w:val="00734403"/>
    <w:rsid w:val="00734812"/>
    <w:rsid w:val="00736125"/>
    <w:rsid w:val="007367CD"/>
    <w:rsid w:val="00737943"/>
    <w:rsid w:val="007407B5"/>
    <w:rsid w:val="00740C7A"/>
    <w:rsid w:val="00740C90"/>
    <w:rsid w:val="00740FCA"/>
    <w:rsid w:val="00741D14"/>
    <w:rsid w:val="007422BD"/>
    <w:rsid w:val="007426A7"/>
    <w:rsid w:val="00746572"/>
    <w:rsid w:val="007476E6"/>
    <w:rsid w:val="0075008F"/>
    <w:rsid w:val="00751330"/>
    <w:rsid w:val="00751AD9"/>
    <w:rsid w:val="00752B2D"/>
    <w:rsid w:val="00754E9D"/>
    <w:rsid w:val="00754F6B"/>
    <w:rsid w:val="00755D18"/>
    <w:rsid w:val="0076077B"/>
    <w:rsid w:val="00760A7D"/>
    <w:rsid w:val="00761DE9"/>
    <w:rsid w:val="00763EE0"/>
    <w:rsid w:val="007649C5"/>
    <w:rsid w:val="00771348"/>
    <w:rsid w:val="00771A1B"/>
    <w:rsid w:val="007724B7"/>
    <w:rsid w:val="00775585"/>
    <w:rsid w:val="0077565F"/>
    <w:rsid w:val="00775BE5"/>
    <w:rsid w:val="00777C05"/>
    <w:rsid w:val="00780F72"/>
    <w:rsid w:val="00781196"/>
    <w:rsid w:val="00781A8B"/>
    <w:rsid w:val="007828F1"/>
    <w:rsid w:val="007832B2"/>
    <w:rsid w:val="0078373D"/>
    <w:rsid w:val="00783D61"/>
    <w:rsid w:val="00785319"/>
    <w:rsid w:val="00785526"/>
    <w:rsid w:val="00785DE2"/>
    <w:rsid w:val="007903D6"/>
    <w:rsid w:val="00791B42"/>
    <w:rsid w:val="007936BE"/>
    <w:rsid w:val="007936C6"/>
    <w:rsid w:val="007A094A"/>
    <w:rsid w:val="007A4776"/>
    <w:rsid w:val="007A7249"/>
    <w:rsid w:val="007A7CC6"/>
    <w:rsid w:val="007B18D7"/>
    <w:rsid w:val="007B283A"/>
    <w:rsid w:val="007B418D"/>
    <w:rsid w:val="007B4BFF"/>
    <w:rsid w:val="007B5083"/>
    <w:rsid w:val="007B5F54"/>
    <w:rsid w:val="007C2D31"/>
    <w:rsid w:val="007C49E2"/>
    <w:rsid w:val="007C64A7"/>
    <w:rsid w:val="007C6BF3"/>
    <w:rsid w:val="007C7EC9"/>
    <w:rsid w:val="007D0BB6"/>
    <w:rsid w:val="007D2C04"/>
    <w:rsid w:val="007D3E86"/>
    <w:rsid w:val="007D41FD"/>
    <w:rsid w:val="007E0891"/>
    <w:rsid w:val="007E466A"/>
    <w:rsid w:val="007E5AEE"/>
    <w:rsid w:val="007E5CFB"/>
    <w:rsid w:val="007E5ED1"/>
    <w:rsid w:val="007E602C"/>
    <w:rsid w:val="007E66F4"/>
    <w:rsid w:val="007F09D7"/>
    <w:rsid w:val="007F0A4A"/>
    <w:rsid w:val="007F205E"/>
    <w:rsid w:val="007F2437"/>
    <w:rsid w:val="007F32A5"/>
    <w:rsid w:val="007F36E2"/>
    <w:rsid w:val="007F4297"/>
    <w:rsid w:val="007F4DB5"/>
    <w:rsid w:val="008029B7"/>
    <w:rsid w:val="00802C0B"/>
    <w:rsid w:val="00804A06"/>
    <w:rsid w:val="00805FB6"/>
    <w:rsid w:val="00806DC3"/>
    <w:rsid w:val="00807A34"/>
    <w:rsid w:val="0081123D"/>
    <w:rsid w:val="0081258D"/>
    <w:rsid w:val="00815FCE"/>
    <w:rsid w:val="00821833"/>
    <w:rsid w:val="00821DE2"/>
    <w:rsid w:val="00822507"/>
    <w:rsid w:val="00822B08"/>
    <w:rsid w:val="0082471C"/>
    <w:rsid w:val="00824C25"/>
    <w:rsid w:val="0082510E"/>
    <w:rsid w:val="00825E01"/>
    <w:rsid w:val="00827BE7"/>
    <w:rsid w:val="0083016B"/>
    <w:rsid w:val="008320E4"/>
    <w:rsid w:val="008322B3"/>
    <w:rsid w:val="00833189"/>
    <w:rsid w:val="00834FF7"/>
    <w:rsid w:val="0083541F"/>
    <w:rsid w:val="0083611F"/>
    <w:rsid w:val="00837261"/>
    <w:rsid w:val="008403BB"/>
    <w:rsid w:val="00840AE3"/>
    <w:rsid w:val="00840B25"/>
    <w:rsid w:val="00841C65"/>
    <w:rsid w:val="0084263D"/>
    <w:rsid w:val="00845027"/>
    <w:rsid w:val="00845238"/>
    <w:rsid w:val="0085104E"/>
    <w:rsid w:val="00852853"/>
    <w:rsid w:val="008535E4"/>
    <w:rsid w:val="0085738E"/>
    <w:rsid w:val="00862786"/>
    <w:rsid w:val="00862D96"/>
    <w:rsid w:val="0086357F"/>
    <w:rsid w:val="00866DE6"/>
    <w:rsid w:val="0087178C"/>
    <w:rsid w:val="00873285"/>
    <w:rsid w:val="00874FE5"/>
    <w:rsid w:val="00875A63"/>
    <w:rsid w:val="00876609"/>
    <w:rsid w:val="00881165"/>
    <w:rsid w:val="00882F51"/>
    <w:rsid w:val="008842E8"/>
    <w:rsid w:val="00884CE2"/>
    <w:rsid w:val="00890E73"/>
    <w:rsid w:val="00892C2E"/>
    <w:rsid w:val="00893037"/>
    <w:rsid w:val="008945A7"/>
    <w:rsid w:val="00895E60"/>
    <w:rsid w:val="00897373"/>
    <w:rsid w:val="008A075A"/>
    <w:rsid w:val="008A132D"/>
    <w:rsid w:val="008A2100"/>
    <w:rsid w:val="008A47AC"/>
    <w:rsid w:val="008A6509"/>
    <w:rsid w:val="008A6E81"/>
    <w:rsid w:val="008A7A9E"/>
    <w:rsid w:val="008B10F8"/>
    <w:rsid w:val="008B2155"/>
    <w:rsid w:val="008B3261"/>
    <w:rsid w:val="008B396D"/>
    <w:rsid w:val="008B671A"/>
    <w:rsid w:val="008B68BF"/>
    <w:rsid w:val="008C218C"/>
    <w:rsid w:val="008C306C"/>
    <w:rsid w:val="008C4DCF"/>
    <w:rsid w:val="008C5146"/>
    <w:rsid w:val="008C6971"/>
    <w:rsid w:val="008D0E81"/>
    <w:rsid w:val="008D20C6"/>
    <w:rsid w:val="008D43C5"/>
    <w:rsid w:val="008D4ABB"/>
    <w:rsid w:val="008D4DB5"/>
    <w:rsid w:val="008D4DFC"/>
    <w:rsid w:val="008D5FD4"/>
    <w:rsid w:val="008D6832"/>
    <w:rsid w:val="008D74A5"/>
    <w:rsid w:val="008E2B0B"/>
    <w:rsid w:val="008E4276"/>
    <w:rsid w:val="008E58F9"/>
    <w:rsid w:val="008E7B4C"/>
    <w:rsid w:val="008E7C92"/>
    <w:rsid w:val="008E7DD0"/>
    <w:rsid w:val="008E7EF5"/>
    <w:rsid w:val="008E7FE4"/>
    <w:rsid w:val="008F0B5C"/>
    <w:rsid w:val="008F0EB8"/>
    <w:rsid w:val="008F0F15"/>
    <w:rsid w:val="008F0FB7"/>
    <w:rsid w:val="008F1850"/>
    <w:rsid w:val="008F4E0F"/>
    <w:rsid w:val="008F62AA"/>
    <w:rsid w:val="008F7144"/>
    <w:rsid w:val="00905B37"/>
    <w:rsid w:val="00905DF3"/>
    <w:rsid w:val="00906F0E"/>
    <w:rsid w:val="00907DFB"/>
    <w:rsid w:val="009103EC"/>
    <w:rsid w:val="00910F56"/>
    <w:rsid w:val="009118C1"/>
    <w:rsid w:val="00912483"/>
    <w:rsid w:val="00914831"/>
    <w:rsid w:val="009149F4"/>
    <w:rsid w:val="0092144E"/>
    <w:rsid w:val="0092182D"/>
    <w:rsid w:val="009229A0"/>
    <w:rsid w:val="00922ABA"/>
    <w:rsid w:val="00922E31"/>
    <w:rsid w:val="00923DF7"/>
    <w:rsid w:val="00926DA2"/>
    <w:rsid w:val="009303EE"/>
    <w:rsid w:val="009315F1"/>
    <w:rsid w:val="009331BE"/>
    <w:rsid w:val="00934347"/>
    <w:rsid w:val="00935A1D"/>
    <w:rsid w:val="00935C07"/>
    <w:rsid w:val="00942A7A"/>
    <w:rsid w:val="00942D97"/>
    <w:rsid w:val="00944862"/>
    <w:rsid w:val="00944A82"/>
    <w:rsid w:val="0094710F"/>
    <w:rsid w:val="00947CD5"/>
    <w:rsid w:val="00950066"/>
    <w:rsid w:val="00951F7E"/>
    <w:rsid w:val="00952535"/>
    <w:rsid w:val="00952E39"/>
    <w:rsid w:val="0095511C"/>
    <w:rsid w:val="00955718"/>
    <w:rsid w:val="00961D01"/>
    <w:rsid w:val="00963D62"/>
    <w:rsid w:val="009640EC"/>
    <w:rsid w:val="00964EAA"/>
    <w:rsid w:val="00966149"/>
    <w:rsid w:val="00973BAC"/>
    <w:rsid w:val="00973E21"/>
    <w:rsid w:val="00975B3F"/>
    <w:rsid w:val="00982AE1"/>
    <w:rsid w:val="0098374B"/>
    <w:rsid w:val="00983D12"/>
    <w:rsid w:val="009847BD"/>
    <w:rsid w:val="00986732"/>
    <w:rsid w:val="00986D62"/>
    <w:rsid w:val="009925E5"/>
    <w:rsid w:val="009931AC"/>
    <w:rsid w:val="009933C3"/>
    <w:rsid w:val="00994722"/>
    <w:rsid w:val="009A008C"/>
    <w:rsid w:val="009A12A8"/>
    <w:rsid w:val="009A161A"/>
    <w:rsid w:val="009A199C"/>
    <w:rsid w:val="009A19C0"/>
    <w:rsid w:val="009A2A2F"/>
    <w:rsid w:val="009A2BA3"/>
    <w:rsid w:val="009A4719"/>
    <w:rsid w:val="009A5747"/>
    <w:rsid w:val="009A6FBF"/>
    <w:rsid w:val="009A7B05"/>
    <w:rsid w:val="009B0EAF"/>
    <w:rsid w:val="009B10C5"/>
    <w:rsid w:val="009B165E"/>
    <w:rsid w:val="009B379C"/>
    <w:rsid w:val="009B5672"/>
    <w:rsid w:val="009B64FD"/>
    <w:rsid w:val="009B6EF3"/>
    <w:rsid w:val="009C1210"/>
    <w:rsid w:val="009C2C98"/>
    <w:rsid w:val="009C54D6"/>
    <w:rsid w:val="009C6367"/>
    <w:rsid w:val="009D0781"/>
    <w:rsid w:val="009D0E92"/>
    <w:rsid w:val="009D36FF"/>
    <w:rsid w:val="009D3A7C"/>
    <w:rsid w:val="009D3D84"/>
    <w:rsid w:val="009D3E74"/>
    <w:rsid w:val="009D638F"/>
    <w:rsid w:val="009D7D96"/>
    <w:rsid w:val="009E0084"/>
    <w:rsid w:val="009E1754"/>
    <w:rsid w:val="009E18B8"/>
    <w:rsid w:val="009E56CC"/>
    <w:rsid w:val="009E5781"/>
    <w:rsid w:val="009E59CC"/>
    <w:rsid w:val="009E7D08"/>
    <w:rsid w:val="009F1B90"/>
    <w:rsid w:val="009F210D"/>
    <w:rsid w:val="009F2C97"/>
    <w:rsid w:val="009F36BE"/>
    <w:rsid w:val="009F3E6F"/>
    <w:rsid w:val="009F4A94"/>
    <w:rsid w:val="009F5A01"/>
    <w:rsid w:val="009F5D10"/>
    <w:rsid w:val="009F7844"/>
    <w:rsid w:val="00A0159E"/>
    <w:rsid w:val="00A0280B"/>
    <w:rsid w:val="00A04E3D"/>
    <w:rsid w:val="00A107AF"/>
    <w:rsid w:val="00A11494"/>
    <w:rsid w:val="00A11F4A"/>
    <w:rsid w:val="00A1308C"/>
    <w:rsid w:val="00A15027"/>
    <w:rsid w:val="00A168D2"/>
    <w:rsid w:val="00A16AC0"/>
    <w:rsid w:val="00A16F15"/>
    <w:rsid w:val="00A21F3C"/>
    <w:rsid w:val="00A238B2"/>
    <w:rsid w:val="00A23A29"/>
    <w:rsid w:val="00A23DB1"/>
    <w:rsid w:val="00A25485"/>
    <w:rsid w:val="00A269F6"/>
    <w:rsid w:val="00A26BB4"/>
    <w:rsid w:val="00A27B6C"/>
    <w:rsid w:val="00A33F37"/>
    <w:rsid w:val="00A35DDE"/>
    <w:rsid w:val="00A36F16"/>
    <w:rsid w:val="00A4001A"/>
    <w:rsid w:val="00A4018F"/>
    <w:rsid w:val="00A430F2"/>
    <w:rsid w:val="00A438BB"/>
    <w:rsid w:val="00A45609"/>
    <w:rsid w:val="00A459C9"/>
    <w:rsid w:val="00A461BC"/>
    <w:rsid w:val="00A50A25"/>
    <w:rsid w:val="00A50EAF"/>
    <w:rsid w:val="00A54E71"/>
    <w:rsid w:val="00A555C1"/>
    <w:rsid w:val="00A557EC"/>
    <w:rsid w:val="00A5633A"/>
    <w:rsid w:val="00A563CB"/>
    <w:rsid w:val="00A5656C"/>
    <w:rsid w:val="00A608ED"/>
    <w:rsid w:val="00A60A4B"/>
    <w:rsid w:val="00A61495"/>
    <w:rsid w:val="00A6200E"/>
    <w:rsid w:val="00A622AD"/>
    <w:rsid w:val="00A62E0C"/>
    <w:rsid w:val="00A62F46"/>
    <w:rsid w:val="00A632F9"/>
    <w:rsid w:val="00A63887"/>
    <w:rsid w:val="00A6447C"/>
    <w:rsid w:val="00A64D5F"/>
    <w:rsid w:val="00A66FC6"/>
    <w:rsid w:val="00A67813"/>
    <w:rsid w:val="00A70DC6"/>
    <w:rsid w:val="00A73871"/>
    <w:rsid w:val="00A7413B"/>
    <w:rsid w:val="00A74D71"/>
    <w:rsid w:val="00A8049A"/>
    <w:rsid w:val="00A810F1"/>
    <w:rsid w:val="00A81103"/>
    <w:rsid w:val="00A85855"/>
    <w:rsid w:val="00A85EC3"/>
    <w:rsid w:val="00A86387"/>
    <w:rsid w:val="00A87DF7"/>
    <w:rsid w:val="00A930F9"/>
    <w:rsid w:val="00A95121"/>
    <w:rsid w:val="00A960A8"/>
    <w:rsid w:val="00A9746D"/>
    <w:rsid w:val="00A97C2B"/>
    <w:rsid w:val="00AA13F0"/>
    <w:rsid w:val="00AA4EC7"/>
    <w:rsid w:val="00AA66EC"/>
    <w:rsid w:val="00AB0198"/>
    <w:rsid w:val="00AB1078"/>
    <w:rsid w:val="00AB1B38"/>
    <w:rsid w:val="00AB346E"/>
    <w:rsid w:val="00AB589A"/>
    <w:rsid w:val="00AC0EA9"/>
    <w:rsid w:val="00AC16CB"/>
    <w:rsid w:val="00AC3B61"/>
    <w:rsid w:val="00AC5A48"/>
    <w:rsid w:val="00AC5C85"/>
    <w:rsid w:val="00AD0E4C"/>
    <w:rsid w:val="00AD0F35"/>
    <w:rsid w:val="00AD22A8"/>
    <w:rsid w:val="00AD2C63"/>
    <w:rsid w:val="00AD3C28"/>
    <w:rsid w:val="00AD6768"/>
    <w:rsid w:val="00AE1F4E"/>
    <w:rsid w:val="00AE3433"/>
    <w:rsid w:val="00AE357F"/>
    <w:rsid w:val="00AE4209"/>
    <w:rsid w:val="00AE4D39"/>
    <w:rsid w:val="00AE5460"/>
    <w:rsid w:val="00AE5D6A"/>
    <w:rsid w:val="00AE6491"/>
    <w:rsid w:val="00AE6A81"/>
    <w:rsid w:val="00AF031A"/>
    <w:rsid w:val="00AF127F"/>
    <w:rsid w:val="00AF12F9"/>
    <w:rsid w:val="00AF220F"/>
    <w:rsid w:val="00AF3141"/>
    <w:rsid w:val="00AF5717"/>
    <w:rsid w:val="00AF645B"/>
    <w:rsid w:val="00B002E8"/>
    <w:rsid w:val="00B00D21"/>
    <w:rsid w:val="00B0100E"/>
    <w:rsid w:val="00B0115C"/>
    <w:rsid w:val="00B01360"/>
    <w:rsid w:val="00B03759"/>
    <w:rsid w:val="00B03904"/>
    <w:rsid w:val="00B0406C"/>
    <w:rsid w:val="00B043CA"/>
    <w:rsid w:val="00B046C9"/>
    <w:rsid w:val="00B04945"/>
    <w:rsid w:val="00B059E6"/>
    <w:rsid w:val="00B07CCD"/>
    <w:rsid w:val="00B12519"/>
    <w:rsid w:val="00B15F30"/>
    <w:rsid w:val="00B20BAE"/>
    <w:rsid w:val="00B23044"/>
    <w:rsid w:val="00B23271"/>
    <w:rsid w:val="00B23944"/>
    <w:rsid w:val="00B2634B"/>
    <w:rsid w:val="00B31A0B"/>
    <w:rsid w:val="00B31D65"/>
    <w:rsid w:val="00B321A3"/>
    <w:rsid w:val="00B33D0D"/>
    <w:rsid w:val="00B33F6D"/>
    <w:rsid w:val="00B34727"/>
    <w:rsid w:val="00B3476D"/>
    <w:rsid w:val="00B40E24"/>
    <w:rsid w:val="00B40F87"/>
    <w:rsid w:val="00B42F20"/>
    <w:rsid w:val="00B43C80"/>
    <w:rsid w:val="00B449B5"/>
    <w:rsid w:val="00B45689"/>
    <w:rsid w:val="00B45B14"/>
    <w:rsid w:val="00B50413"/>
    <w:rsid w:val="00B513F0"/>
    <w:rsid w:val="00B51D6B"/>
    <w:rsid w:val="00B51E48"/>
    <w:rsid w:val="00B520F9"/>
    <w:rsid w:val="00B52446"/>
    <w:rsid w:val="00B526D9"/>
    <w:rsid w:val="00B534F4"/>
    <w:rsid w:val="00B55C05"/>
    <w:rsid w:val="00B56BEA"/>
    <w:rsid w:val="00B57C92"/>
    <w:rsid w:val="00B60B7A"/>
    <w:rsid w:val="00B618F4"/>
    <w:rsid w:val="00B619C8"/>
    <w:rsid w:val="00B62CCA"/>
    <w:rsid w:val="00B63FD7"/>
    <w:rsid w:val="00B64414"/>
    <w:rsid w:val="00B64D5D"/>
    <w:rsid w:val="00B663E5"/>
    <w:rsid w:val="00B66F70"/>
    <w:rsid w:val="00B67057"/>
    <w:rsid w:val="00B709CA"/>
    <w:rsid w:val="00B71637"/>
    <w:rsid w:val="00B7319A"/>
    <w:rsid w:val="00B74584"/>
    <w:rsid w:val="00B75CA2"/>
    <w:rsid w:val="00B778C7"/>
    <w:rsid w:val="00B77F37"/>
    <w:rsid w:val="00B808BF"/>
    <w:rsid w:val="00B80EDE"/>
    <w:rsid w:val="00B814D3"/>
    <w:rsid w:val="00B81572"/>
    <w:rsid w:val="00B81B9B"/>
    <w:rsid w:val="00B836B3"/>
    <w:rsid w:val="00B858F4"/>
    <w:rsid w:val="00B86724"/>
    <w:rsid w:val="00B921CD"/>
    <w:rsid w:val="00B93143"/>
    <w:rsid w:val="00B937BB"/>
    <w:rsid w:val="00B96F96"/>
    <w:rsid w:val="00B97313"/>
    <w:rsid w:val="00B9798D"/>
    <w:rsid w:val="00B979F5"/>
    <w:rsid w:val="00BA0304"/>
    <w:rsid w:val="00BA1022"/>
    <w:rsid w:val="00BA55B6"/>
    <w:rsid w:val="00BA5737"/>
    <w:rsid w:val="00BA7823"/>
    <w:rsid w:val="00BA7F95"/>
    <w:rsid w:val="00BB0779"/>
    <w:rsid w:val="00BB139E"/>
    <w:rsid w:val="00BB1504"/>
    <w:rsid w:val="00BB1BA7"/>
    <w:rsid w:val="00BB5959"/>
    <w:rsid w:val="00BB5BE8"/>
    <w:rsid w:val="00BB60A4"/>
    <w:rsid w:val="00BB6F87"/>
    <w:rsid w:val="00BB7E08"/>
    <w:rsid w:val="00BC299B"/>
    <w:rsid w:val="00BC45F6"/>
    <w:rsid w:val="00BD13CD"/>
    <w:rsid w:val="00BD26D0"/>
    <w:rsid w:val="00BD3520"/>
    <w:rsid w:val="00BD3FDD"/>
    <w:rsid w:val="00BD4325"/>
    <w:rsid w:val="00BD6C5E"/>
    <w:rsid w:val="00BE0C93"/>
    <w:rsid w:val="00BE12CD"/>
    <w:rsid w:val="00BE16FC"/>
    <w:rsid w:val="00BE19C1"/>
    <w:rsid w:val="00BE5145"/>
    <w:rsid w:val="00BF03E9"/>
    <w:rsid w:val="00BF079D"/>
    <w:rsid w:val="00BF2B91"/>
    <w:rsid w:val="00BF2D89"/>
    <w:rsid w:val="00BF3198"/>
    <w:rsid w:val="00BF3D47"/>
    <w:rsid w:val="00BF78AF"/>
    <w:rsid w:val="00C0350B"/>
    <w:rsid w:val="00C05A9C"/>
    <w:rsid w:val="00C05D3D"/>
    <w:rsid w:val="00C066CB"/>
    <w:rsid w:val="00C07049"/>
    <w:rsid w:val="00C12910"/>
    <w:rsid w:val="00C133F3"/>
    <w:rsid w:val="00C137B0"/>
    <w:rsid w:val="00C13EE4"/>
    <w:rsid w:val="00C14D1C"/>
    <w:rsid w:val="00C15782"/>
    <w:rsid w:val="00C177C5"/>
    <w:rsid w:val="00C2020A"/>
    <w:rsid w:val="00C204DA"/>
    <w:rsid w:val="00C21A33"/>
    <w:rsid w:val="00C223B9"/>
    <w:rsid w:val="00C22B6A"/>
    <w:rsid w:val="00C23025"/>
    <w:rsid w:val="00C25224"/>
    <w:rsid w:val="00C255C9"/>
    <w:rsid w:val="00C25676"/>
    <w:rsid w:val="00C257DF"/>
    <w:rsid w:val="00C25B80"/>
    <w:rsid w:val="00C31D12"/>
    <w:rsid w:val="00C3301D"/>
    <w:rsid w:val="00C34F10"/>
    <w:rsid w:val="00C35C88"/>
    <w:rsid w:val="00C368F9"/>
    <w:rsid w:val="00C36EFD"/>
    <w:rsid w:val="00C406CC"/>
    <w:rsid w:val="00C40D79"/>
    <w:rsid w:val="00C40E1F"/>
    <w:rsid w:val="00C4223D"/>
    <w:rsid w:val="00C43438"/>
    <w:rsid w:val="00C442F4"/>
    <w:rsid w:val="00C44548"/>
    <w:rsid w:val="00C4472A"/>
    <w:rsid w:val="00C44AC0"/>
    <w:rsid w:val="00C45851"/>
    <w:rsid w:val="00C46220"/>
    <w:rsid w:val="00C50192"/>
    <w:rsid w:val="00C50BB3"/>
    <w:rsid w:val="00C569DC"/>
    <w:rsid w:val="00C60957"/>
    <w:rsid w:val="00C615D9"/>
    <w:rsid w:val="00C616C5"/>
    <w:rsid w:val="00C623D1"/>
    <w:rsid w:val="00C6278F"/>
    <w:rsid w:val="00C65220"/>
    <w:rsid w:val="00C66BD5"/>
    <w:rsid w:val="00C66E69"/>
    <w:rsid w:val="00C67022"/>
    <w:rsid w:val="00C70B46"/>
    <w:rsid w:val="00C70FC0"/>
    <w:rsid w:val="00C71F52"/>
    <w:rsid w:val="00C72AEA"/>
    <w:rsid w:val="00C74468"/>
    <w:rsid w:val="00C76FCC"/>
    <w:rsid w:val="00C7787C"/>
    <w:rsid w:val="00C827D7"/>
    <w:rsid w:val="00C83488"/>
    <w:rsid w:val="00C840BA"/>
    <w:rsid w:val="00C84CA4"/>
    <w:rsid w:val="00C87150"/>
    <w:rsid w:val="00C874ED"/>
    <w:rsid w:val="00C87935"/>
    <w:rsid w:val="00C87CAB"/>
    <w:rsid w:val="00C901A1"/>
    <w:rsid w:val="00C906F7"/>
    <w:rsid w:val="00C918D3"/>
    <w:rsid w:val="00C91A88"/>
    <w:rsid w:val="00C9312F"/>
    <w:rsid w:val="00C932CA"/>
    <w:rsid w:val="00C934FA"/>
    <w:rsid w:val="00C96169"/>
    <w:rsid w:val="00C97613"/>
    <w:rsid w:val="00CA0004"/>
    <w:rsid w:val="00CA4C50"/>
    <w:rsid w:val="00CA6600"/>
    <w:rsid w:val="00CA7D95"/>
    <w:rsid w:val="00CB084E"/>
    <w:rsid w:val="00CB0FE5"/>
    <w:rsid w:val="00CB4367"/>
    <w:rsid w:val="00CB490D"/>
    <w:rsid w:val="00CB5024"/>
    <w:rsid w:val="00CB511F"/>
    <w:rsid w:val="00CB5E08"/>
    <w:rsid w:val="00CB6C03"/>
    <w:rsid w:val="00CB7DD8"/>
    <w:rsid w:val="00CC16E4"/>
    <w:rsid w:val="00CC2618"/>
    <w:rsid w:val="00CC42DE"/>
    <w:rsid w:val="00CC5A95"/>
    <w:rsid w:val="00CD1784"/>
    <w:rsid w:val="00CD32F4"/>
    <w:rsid w:val="00CD3C2D"/>
    <w:rsid w:val="00CD54C3"/>
    <w:rsid w:val="00CD692E"/>
    <w:rsid w:val="00CD700D"/>
    <w:rsid w:val="00CE0859"/>
    <w:rsid w:val="00CE1580"/>
    <w:rsid w:val="00CE229D"/>
    <w:rsid w:val="00CE2BA1"/>
    <w:rsid w:val="00CE33F7"/>
    <w:rsid w:val="00CE4EFD"/>
    <w:rsid w:val="00CE4F02"/>
    <w:rsid w:val="00CE5815"/>
    <w:rsid w:val="00CE69D9"/>
    <w:rsid w:val="00CE70C2"/>
    <w:rsid w:val="00CF6DDB"/>
    <w:rsid w:val="00D016F9"/>
    <w:rsid w:val="00D02431"/>
    <w:rsid w:val="00D0496F"/>
    <w:rsid w:val="00D04A3A"/>
    <w:rsid w:val="00D05250"/>
    <w:rsid w:val="00D07A2E"/>
    <w:rsid w:val="00D11A48"/>
    <w:rsid w:val="00D11DD3"/>
    <w:rsid w:val="00D13163"/>
    <w:rsid w:val="00D14C8F"/>
    <w:rsid w:val="00D153F5"/>
    <w:rsid w:val="00D15BC2"/>
    <w:rsid w:val="00D15F19"/>
    <w:rsid w:val="00D17814"/>
    <w:rsid w:val="00D2060C"/>
    <w:rsid w:val="00D21BC3"/>
    <w:rsid w:val="00D224A1"/>
    <w:rsid w:val="00D23138"/>
    <w:rsid w:val="00D23DA4"/>
    <w:rsid w:val="00D25F45"/>
    <w:rsid w:val="00D26E65"/>
    <w:rsid w:val="00D26E71"/>
    <w:rsid w:val="00D274CC"/>
    <w:rsid w:val="00D351F9"/>
    <w:rsid w:val="00D35597"/>
    <w:rsid w:val="00D37F58"/>
    <w:rsid w:val="00D43F60"/>
    <w:rsid w:val="00D44326"/>
    <w:rsid w:val="00D469FE"/>
    <w:rsid w:val="00D475C2"/>
    <w:rsid w:val="00D47F10"/>
    <w:rsid w:val="00D50275"/>
    <w:rsid w:val="00D50EE6"/>
    <w:rsid w:val="00D52DAB"/>
    <w:rsid w:val="00D55AF8"/>
    <w:rsid w:val="00D55D51"/>
    <w:rsid w:val="00D56BA4"/>
    <w:rsid w:val="00D57C46"/>
    <w:rsid w:val="00D6071D"/>
    <w:rsid w:val="00D60873"/>
    <w:rsid w:val="00D615D9"/>
    <w:rsid w:val="00D619CB"/>
    <w:rsid w:val="00D6416A"/>
    <w:rsid w:val="00D64C3B"/>
    <w:rsid w:val="00D66BA4"/>
    <w:rsid w:val="00D670B0"/>
    <w:rsid w:val="00D6716D"/>
    <w:rsid w:val="00D67372"/>
    <w:rsid w:val="00D711EE"/>
    <w:rsid w:val="00D71820"/>
    <w:rsid w:val="00D71A06"/>
    <w:rsid w:val="00D726E0"/>
    <w:rsid w:val="00D74CD2"/>
    <w:rsid w:val="00D807D2"/>
    <w:rsid w:val="00D8632C"/>
    <w:rsid w:val="00D875E4"/>
    <w:rsid w:val="00D87FCC"/>
    <w:rsid w:val="00D9006F"/>
    <w:rsid w:val="00D91123"/>
    <w:rsid w:val="00D91D6B"/>
    <w:rsid w:val="00D9426D"/>
    <w:rsid w:val="00D94C75"/>
    <w:rsid w:val="00D95558"/>
    <w:rsid w:val="00D95812"/>
    <w:rsid w:val="00D95BC3"/>
    <w:rsid w:val="00D96451"/>
    <w:rsid w:val="00D97020"/>
    <w:rsid w:val="00DA16B9"/>
    <w:rsid w:val="00DA4739"/>
    <w:rsid w:val="00DB0274"/>
    <w:rsid w:val="00DB28BF"/>
    <w:rsid w:val="00DB698F"/>
    <w:rsid w:val="00DB6F93"/>
    <w:rsid w:val="00DC1C0E"/>
    <w:rsid w:val="00DC5682"/>
    <w:rsid w:val="00DC6A40"/>
    <w:rsid w:val="00DC6B37"/>
    <w:rsid w:val="00DC6B72"/>
    <w:rsid w:val="00DC6C49"/>
    <w:rsid w:val="00DC6C6D"/>
    <w:rsid w:val="00DD079D"/>
    <w:rsid w:val="00DD1A29"/>
    <w:rsid w:val="00DD22EB"/>
    <w:rsid w:val="00DD401A"/>
    <w:rsid w:val="00DD4403"/>
    <w:rsid w:val="00DD5EE1"/>
    <w:rsid w:val="00DE0D9A"/>
    <w:rsid w:val="00DE10F4"/>
    <w:rsid w:val="00DE176C"/>
    <w:rsid w:val="00DE4107"/>
    <w:rsid w:val="00DE44E0"/>
    <w:rsid w:val="00DE457C"/>
    <w:rsid w:val="00DE51C0"/>
    <w:rsid w:val="00DE51D5"/>
    <w:rsid w:val="00DE5C30"/>
    <w:rsid w:val="00DE5CFC"/>
    <w:rsid w:val="00DE628B"/>
    <w:rsid w:val="00DE671D"/>
    <w:rsid w:val="00DF0797"/>
    <w:rsid w:val="00DF1C46"/>
    <w:rsid w:val="00DF23C2"/>
    <w:rsid w:val="00DF48E5"/>
    <w:rsid w:val="00DF6B26"/>
    <w:rsid w:val="00DF77B3"/>
    <w:rsid w:val="00E04BBA"/>
    <w:rsid w:val="00E06EC7"/>
    <w:rsid w:val="00E105D7"/>
    <w:rsid w:val="00E11091"/>
    <w:rsid w:val="00E119DC"/>
    <w:rsid w:val="00E1233D"/>
    <w:rsid w:val="00E12C00"/>
    <w:rsid w:val="00E13DAC"/>
    <w:rsid w:val="00E20094"/>
    <w:rsid w:val="00E2164C"/>
    <w:rsid w:val="00E26BCC"/>
    <w:rsid w:val="00E301B3"/>
    <w:rsid w:val="00E319A4"/>
    <w:rsid w:val="00E31FA5"/>
    <w:rsid w:val="00E32469"/>
    <w:rsid w:val="00E341E1"/>
    <w:rsid w:val="00E34ED1"/>
    <w:rsid w:val="00E353E1"/>
    <w:rsid w:val="00E35A87"/>
    <w:rsid w:val="00E36B6F"/>
    <w:rsid w:val="00E375C0"/>
    <w:rsid w:val="00E41260"/>
    <w:rsid w:val="00E424BD"/>
    <w:rsid w:val="00E445EC"/>
    <w:rsid w:val="00E44E33"/>
    <w:rsid w:val="00E45F5E"/>
    <w:rsid w:val="00E46269"/>
    <w:rsid w:val="00E47BA3"/>
    <w:rsid w:val="00E47F7A"/>
    <w:rsid w:val="00E508B0"/>
    <w:rsid w:val="00E50D25"/>
    <w:rsid w:val="00E51100"/>
    <w:rsid w:val="00E51D2E"/>
    <w:rsid w:val="00E5210E"/>
    <w:rsid w:val="00E52C4E"/>
    <w:rsid w:val="00E554F8"/>
    <w:rsid w:val="00E55EA6"/>
    <w:rsid w:val="00E56998"/>
    <w:rsid w:val="00E6067A"/>
    <w:rsid w:val="00E610E2"/>
    <w:rsid w:val="00E6136D"/>
    <w:rsid w:val="00E615DC"/>
    <w:rsid w:val="00E644BF"/>
    <w:rsid w:val="00E644EE"/>
    <w:rsid w:val="00E65CB0"/>
    <w:rsid w:val="00E70001"/>
    <w:rsid w:val="00E73883"/>
    <w:rsid w:val="00E745C8"/>
    <w:rsid w:val="00E750EF"/>
    <w:rsid w:val="00E75B4A"/>
    <w:rsid w:val="00E75D37"/>
    <w:rsid w:val="00E76541"/>
    <w:rsid w:val="00E76B8E"/>
    <w:rsid w:val="00E80366"/>
    <w:rsid w:val="00E83507"/>
    <w:rsid w:val="00E8363B"/>
    <w:rsid w:val="00E873DE"/>
    <w:rsid w:val="00E87A05"/>
    <w:rsid w:val="00E900D3"/>
    <w:rsid w:val="00E90891"/>
    <w:rsid w:val="00E9177B"/>
    <w:rsid w:val="00E94686"/>
    <w:rsid w:val="00E94D29"/>
    <w:rsid w:val="00E95365"/>
    <w:rsid w:val="00E95ABF"/>
    <w:rsid w:val="00E9662D"/>
    <w:rsid w:val="00EA0A76"/>
    <w:rsid w:val="00EA171B"/>
    <w:rsid w:val="00EA2D3E"/>
    <w:rsid w:val="00EA30BB"/>
    <w:rsid w:val="00EA4346"/>
    <w:rsid w:val="00EA4E2B"/>
    <w:rsid w:val="00EB039E"/>
    <w:rsid w:val="00EB09B8"/>
    <w:rsid w:val="00EB6EAC"/>
    <w:rsid w:val="00EB6FA4"/>
    <w:rsid w:val="00EB79C5"/>
    <w:rsid w:val="00EC03D8"/>
    <w:rsid w:val="00EC0414"/>
    <w:rsid w:val="00EC4F58"/>
    <w:rsid w:val="00EC5839"/>
    <w:rsid w:val="00ED0E50"/>
    <w:rsid w:val="00ED16D1"/>
    <w:rsid w:val="00ED19CF"/>
    <w:rsid w:val="00ED2F3B"/>
    <w:rsid w:val="00ED566C"/>
    <w:rsid w:val="00ED57C0"/>
    <w:rsid w:val="00ED5AE5"/>
    <w:rsid w:val="00ED5F50"/>
    <w:rsid w:val="00ED606B"/>
    <w:rsid w:val="00ED64F6"/>
    <w:rsid w:val="00ED6946"/>
    <w:rsid w:val="00ED6DDC"/>
    <w:rsid w:val="00ED7FBF"/>
    <w:rsid w:val="00EE3316"/>
    <w:rsid w:val="00EE41DE"/>
    <w:rsid w:val="00EE4B8A"/>
    <w:rsid w:val="00EF201F"/>
    <w:rsid w:val="00EF3D4E"/>
    <w:rsid w:val="00EF60BF"/>
    <w:rsid w:val="00EF6594"/>
    <w:rsid w:val="00EF7000"/>
    <w:rsid w:val="00F00111"/>
    <w:rsid w:val="00F056CE"/>
    <w:rsid w:val="00F071A9"/>
    <w:rsid w:val="00F10DD2"/>
    <w:rsid w:val="00F10EF6"/>
    <w:rsid w:val="00F114EF"/>
    <w:rsid w:val="00F136E0"/>
    <w:rsid w:val="00F13C4E"/>
    <w:rsid w:val="00F162E2"/>
    <w:rsid w:val="00F17D9E"/>
    <w:rsid w:val="00F202B1"/>
    <w:rsid w:val="00F20D63"/>
    <w:rsid w:val="00F21CD3"/>
    <w:rsid w:val="00F2313A"/>
    <w:rsid w:val="00F23366"/>
    <w:rsid w:val="00F2360A"/>
    <w:rsid w:val="00F23FC6"/>
    <w:rsid w:val="00F24F89"/>
    <w:rsid w:val="00F2612C"/>
    <w:rsid w:val="00F26EF9"/>
    <w:rsid w:val="00F27ADC"/>
    <w:rsid w:val="00F30236"/>
    <w:rsid w:val="00F32C76"/>
    <w:rsid w:val="00F358A9"/>
    <w:rsid w:val="00F37DB6"/>
    <w:rsid w:val="00F4000B"/>
    <w:rsid w:val="00F402C4"/>
    <w:rsid w:val="00F41FC8"/>
    <w:rsid w:val="00F452C4"/>
    <w:rsid w:val="00F45DDB"/>
    <w:rsid w:val="00F46AF0"/>
    <w:rsid w:val="00F46D50"/>
    <w:rsid w:val="00F508D9"/>
    <w:rsid w:val="00F5700F"/>
    <w:rsid w:val="00F578F4"/>
    <w:rsid w:val="00F57CFD"/>
    <w:rsid w:val="00F62141"/>
    <w:rsid w:val="00F62F10"/>
    <w:rsid w:val="00F63CC0"/>
    <w:rsid w:val="00F63F6B"/>
    <w:rsid w:val="00F64F60"/>
    <w:rsid w:val="00F652EB"/>
    <w:rsid w:val="00F663B6"/>
    <w:rsid w:val="00F6674F"/>
    <w:rsid w:val="00F66D96"/>
    <w:rsid w:val="00F705CD"/>
    <w:rsid w:val="00F716DE"/>
    <w:rsid w:val="00F72195"/>
    <w:rsid w:val="00F72ABF"/>
    <w:rsid w:val="00F72BD0"/>
    <w:rsid w:val="00F74064"/>
    <w:rsid w:val="00F74623"/>
    <w:rsid w:val="00F74A35"/>
    <w:rsid w:val="00F75E2A"/>
    <w:rsid w:val="00F818CD"/>
    <w:rsid w:val="00F81AEE"/>
    <w:rsid w:val="00F85F24"/>
    <w:rsid w:val="00F87483"/>
    <w:rsid w:val="00F87920"/>
    <w:rsid w:val="00F87C46"/>
    <w:rsid w:val="00F87E6D"/>
    <w:rsid w:val="00F903B5"/>
    <w:rsid w:val="00F926E2"/>
    <w:rsid w:val="00F92D4E"/>
    <w:rsid w:val="00F938C0"/>
    <w:rsid w:val="00F93CA0"/>
    <w:rsid w:val="00F95FD3"/>
    <w:rsid w:val="00F96689"/>
    <w:rsid w:val="00F9708D"/>
    <w:rsid w:val="00FA080A"/>
    <w:rsid w:val="00FA0C2E"/>
    <w:rsid w:val="00FA5DDD"/>
    <w:rsid w:val="00FA65F3"/>
    <w:rsid w:val="00FA7DB6"/>
    <w:rsid w:val="00FB1D77"/>
    <w:rsid w:val="00FB1F32"/>
    <w:rsid w:val="00FB1FE7"/>
    <w:rsid w:val="00FB2592"/>
    <w:rsid w:val="00FB2654"/>
    <w:rsid w:val="00FB419E"/>
    <w:rsid w:val="00FB4E68"/>
    <w:rsid w:val="00FB600E"/>
    <w:rsid w:val="00FC0222"/>
    <w:rsid w:val="00FC0235"/>
    <w:rsid w:val="00FC101E"/>
    <w:rsid w:val="00FC1292"/>
    <w:rsid w:val="00FC340E"/>
    <w:rsid w:val="00FC4269"/>
    <w:rsid w:val="00FD1061"/>
    <w:rsid w:val="00FD3189"/>
    <w:rsid w:val="00FD339F"/>
    <w:rsid w:val="00FD3831"/>
    <w:rsid w:val="00FD3DE9"/>
    <w:rsid w:val="00FD45D3"/>
    <w:rsid w:val="00FD56A5"/>
    <w:rsid w:val="00FD5D7D"/>
    <w:rsid w:val="00FD5E3C"/>
    <w:rsid w:val="00FD6E2C"/>
    <w:rsid w:val="00FD7474"/>
    <w:rsid w:val="00FD79B2"/>
    <w:rsid w:val="00FE0DC9"/>
    <w:rsid w:val="00FE44A5"/>
    <w:rsid w:val="00FE523E"/>
    <w:rsid w:val="00FF0CBC"/>
    <w:rsid w:val="00FF2C19"/>
    <w:rsid w:val="00FF2FEA"/>
    <w:rsid w:val="00FF448B"/>
    <w:rsid w:val="00FF50C0"/>
    <w:rsid w:val="0582F056"/>
    <w:rsid w:val="09523B53"/>
    <w:rsid w:val="0BFA37D6"/>
    <w:rsid w:val="0D0BF0D0"/>
    <w:rsid w:val="0EA3819D"/>
    <w:rsid w:val="116B155D"/>
    <w:rsid w:val="2B1AA97F"/>
    <w:rsid w:val="2C2389E5"/>
    <w:rsid w:val="2CDB79A2"/>
    <w:rsid w:val="325CA5EB"/>
    <w:rsid w:val="32C09CA9"/>
    <w:rsid w:val="3490BFDA"/>
    <w:rsid w:val="3EF71243"/>
    <w:rsid w:val="422EB305"/>
    <w:rsid w:val="44E20E24"/>
    <w:rsid w:val="488E8F51"/>
    <w:rsid w:val="4A6759E4"/>
    <w:rsid w:val="51D9D629"/>
    <w:rsid w:val="6447AF50"/>
    <w:rsid w:val="7208BB04"/>
    <w:rsid w:val="74F2EE47"/>
    <w:rsid w:val="758EC141"/>
    <w:rsid w:val="78985D4B"/>
    <w:rsid w:val="7A3345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96F8D"/>
  <w15:chartTrackingRefBased/>
  <w15:docId w15:val="{539041E4-9333-4EAB-9A08-41E177AE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FB6"/>
    <w:rPr>
      <w:lang w:eastAsia="en-US"/>
    </w:rPr>
  </w:style>
  <w:style w:type="paragraph" w:styleId="Heading1">
    <w:name w:val="heading 1"/>
    <w:basedOn w:val="Normal"/>
    <w:next w:val="Normal"/>
    <w:qFormat/>
    <w:rsid w:val="00805FB6"/>
    <w:pPr>
      <w:keepNex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5FB6"/>
    <w:pPr>
      <w:tabs>
        <w:tab w:val="center" w:pos="4320"/>
        <w:tab w:val="right" w:pos="8640"/>
      </w:tabs>
    </w:pPr>
  </w:style>
  <w:style w:type="paragraph" w:styleId="Footer">
    <w:name w:val="footer"/>
    <w:basedOn w:val="Normal"/>
    <w:link w:val="FooterChar"/>
    <w:uiPriority w:val="99"/>
    <w:rsid w:val="00805FB6"/>
    <w:pPr>
      <w:tabs>
        <w:tab w:val="center" w:pos="4320"/>
        <w:tab w:val="right" w:pos="8640"/>
      </w:tabs>
    </w:pPr>
  </w:style>
  <w:style w:type="character" w:styleId="PageNumber">
    <w:name w:val="page number"/>
    <w:basedOn w:val="DefaultParagraphFont"/>
    <w:rsid w:val="00805FB6"/>
  </w:style>
  <w:style w:type="paragraph" w:styleId="BalloonText">
    <w:name w:val="Balloon Text"/>
    <w:basedOn w:val="Normal"/>
    <w:semiHidden/>
    <w:rsid w:val="00505F34"/>
    <w:rPr>
      <w:rFonts w:ascii="Tahoma" w:hAnsi="Tahoma" w:cs="Tahoma"/>
      <w:sz w:val="16"/>
      <w:szCs w:val="16"/>
    </w:rPr>
  </w:style>
  <w:style w:type="character" w:styleId="CommentReference">
    <w:name w:val="annotation reference"/>
    <w:semiHidden/>
    <w:rsid w:val="008D6832"/>
    <w:rPr>
      <w:sz w:val="16"/>
      <w:szCs w:val="16"/>
    </w:rPr>
  </w:style>
  <w:style w:type="paragraph" w:styleId="CommentText">
    <w:name w:val="annotation text"/>
    <w:basedOn w:val="Normal"/>
    <w:link w:val="CommentTextChar"/>
    <w:rsid w:val="008D6832"/>
  </w:style>
  <w:style w:type="paragraph" w:styleId="CommentSubject">
    <w:name w:val="annotation subject"/>
    <w:basedOn w:val="CommentText"/>
    <w:next w:val="CommentText"/>
    <w:semiHidden/>
    <w:rsid w:val="008D6832"/>
    <w:rPr>
      <w:b/>
      <w:bCs/>
    </w:rPr>
  </w:style>
  <w:style w:type="paragraph" w:styleId="ListParagraph">
    <w:name w:val="List Paragraph"/>
    <w:aliases w:val="Bullet EY,List Paragraph2,List Paragraph Red,Numbering,ERP-List Paragraph,List Paragraph11,Sąrašo pastraipa.Bullet,Bullet,Table of contents numbered,Lentele,List Paragraph22,List Paragraph21"/>
    <w:basedOn w:val="Normal"/>
    <w:uiPriority w:val="34"/>
    <w:qFormat/>
    <w:rsid w:val="00F23366"/>
    <w:pPr>
      <w:ind w:left="720"/>
      <w:contextualSpacing/>
    </w:pPr>
  </w:style>
  <w:style w:type="character" w:styleId="Hyperlink">
    <w:name w:val="Hyperlink"/>
    <w:uiPriority w:val="99"/>
    <w:unhideWhenUsed/>
    <w:rsid w:val="001E4DA1"/>
    <w:rPr>
      <w:strike w:val="0"/>
      <w:dstrike w:val="0"/>
      <w:color w:val="6E717F"/>
      <w:u w:val="none"/>
      <w:effect w:val="none"/>
      <w:shd w:val="clear" w:color="auto" w:fill="auto"/>
    </w:rPr>
  </w:style>
  <w:style w:type="paragraph" w:customStyle="1" w:styleId="prastasistinklapis">
    <w:name w:val="Įprastasis (tinklapis)"/>
    <w:basedOn w:val="Normal"/>
    <w:uiPriority w:val="99"/>
    <w:unhideWhenUsed/>
    <w:rsid w:val="002824E2"/>
    <w:pPr>
      <w:spacing w:before="100" w:beforeAutospacing="1" w:after="100" w:afterAutospacing="1"/>
    </w:pPr>
    <w:rPr>
      <w:sz w:val="24"/>
      <w:szCs w:val="24"/>
      <w:lang w:eastAsia="lt-LT"/>
    </w:rPr>
  </w:style>
  <w:style w:type="table" w:styleId="TableGrid">
    <w:name w:val="Table Grid"/>
    <w:basedOn w:val="TableNormal"/>
    <w:rsid w:val="0028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874ED"/>
    <w:rPr>
      <w:lang w:eastAsia="en-US"/>
    </w:rPr>
  </w:style>
  <w:style w:type="character" w:customStyle="1" w:styleId="UnresolvedMention1">
    <w:name w:val="Unresolved Mention1"/>
    <w:basedOn w:val="DefaultParagraphFont"/>
    <w:uiPriority w:val="99"/>
    <w:semiHidden/>
    <w:unhideWhenUsed/>
    <w:rsid w:val="003631BF"/>
    <w:rPr>
      <w:color w:val="605E5C"/>
      <w:shd w:val="clear" w:color="auto" w:fill="E1DFDD"/>
    </w:rPr>
  </w:style>
  <w:style w:type="paragraph" w:styleId="FootnoteText">
    <w:name w:val="footnote text"/>
    <w:aliases w:val="Footnote Text Char Char,Footnote Text Char2,Footnote Text Char1 Char Char,Footnote Text Char Char Char Char,Footnote Text Char1 Char Char Char Char,Footnote Text Char Char1 Char Char Char Char Char,Char,Footnote Text Char Char1"/>
    <w:basedOn w:val="Normal"/>
    <w:link w:val="FootnoteTextChar"/>
    <w:uiPriority w:val="99"/>
    <w:qFormat/>
    <w:rsid w:val="00F74A35"/>
  </w:style>
  <w:style w:type="character" w:customStyle="1" w:styleId="FootnoteTextChar">
    <w:name w:val="Footnote Text Char"/>
    <w:aliases w:val="Footnote Text Char Char Char,Footnote Text Char2 Char,Footnote Text Char1 Char Char Char,Footnote Text Char Char Char Char Char,Footnote Text Char1 Char Char Char Char Char,Footnote Text Char Char1 Char Char Char Char Char Char"/>
    <w:basedOn w:val="DefaultParagraphFont"/>
    <w:link w:val="FootnoteText"/>
    <w:uiPriority w:val="99"/>
    <w:rsid w:val="00F74A35"/>
    <w:rPr>
      <w:lang w:eastAsia="en-US"/>
    </w:rPr>
  </w:style>
  <w:style w:type="character" w:styleId="FootnoteReference">
    <w:name w:val="footnote reference"/>
    <w:aliases w:val="BVI fnr,Footnote symbol"/>
    <w:uiPriority w:val="99"/>
    <w:rsid w:val="00F74A35"/>
    <w:rPr>
      <w:vertAlign w:val="superscript"/>
    </w:rPr>
  </w:style>
  <w:style w:type="character" w:customStyle="1" w:styleId="patternclearwhitecharchar">
    <w:name w:val="patternclearwhitecharchar"/>
    <w:rsid w:val="00C83488"/>
    <w:rPr>
      <w:color w:val="000000"/>
    </w:rPr>
  </w:style>
  <w:style w:type="character" w:customStyle="1" w:styleId="HeaderChar">
    <w:name w:val="Header Char"/>
    <w:basedOn w:val="DefaultParagraphFont"/>
    <w:link w:val="Header"/>
    <w:rsid w:val="00A63887"/>
    <w:rPr>
      <w:lang w:eastAsia="en-US"/>
    </w:rPr>
  </w:style>
  <w:style w:type="paragraph" w:styleId="NormalWeb">
    <w:name w:val="Normal (Web)"/>
    <w:basedOn w:val="Normal"/>
    <w:uiPriority w:val="99"/>
    <w:unhideWhenUsed/>
    <w:rsid w:val="00E508B0"/>
    <w:pPr>
      <w:spacing w:before="100" w:beforeAutospacing="1" w:after="100" w:afterAutospacing="1"/>
    </w:pPr>
    <w:rPr>
      <w:sz w:val="24"/>
      <w:szCs w:val="24"/>
      <w:lang w:eastAsia="lt-LT"/>
    </w:rPr>
  </w:style>
  <w:style w:type="character" w:styleId="Strong">
    <w:name w:val="Strong"/>
    <w:basedOn w:val="DefaultParagraphFont"/>
    <w:uiPriority w:val="22"/>
    <w:qFormat/>
    <w:rsid w:val="00E508B0"/>
    <w:rPr>
      <w:b/>
      <w:bCs/>
    </w:rPr>
  </w:style>
  <w:style w:type="character" w:customStyle="1" w:styleId="italic">
    <w:name w:val="italic"/>
    <w:basedOn w:val="DefaultParagraphFont"/>
    <w:rsid w:val="00A461BC"/>
  </w:style>
  <w:style w:type="character" w:customStyle="1" w:styleId="name">
    <w:name w:val="name"/>
    <w:basedOn w:val="DefaultParagraphFont"/>
    <w:rsid w:val="00291610"/>
  </w:style>
  <w:style w:type="character" w:styleId="FollowedHyperlink">
    <w:name w:val="FollowedHyperlink"/>
    <w:basedOn w:val="DefaultParagraphFont"/>
    <w:rsid w:val="008535E4"/>
    <w:rPr>
      <w:color w:val="954F72" w:themeColor="followedHyperlink"/>
      <w:u w:val="single"/>
    </w:rPr>
  </w:style>
  <w:style w:type="character" w:customStyle="1" w:styleId="UnresolvedMention2">
    <w:name w:val="Unresolved Mention2"/>
    <w:basedOn w:val="DefaultParagraphFont"/>
    <w:uiPriority w:val="99"/>
    <w:semiHidden/>
    <w:unhideWhenUsed/>
    <w:rsid w:val="00AD22A8"/>
    <w:rPr>
      <w:color w:val="605E5C"/>
      <w:shd w:val="clear" w:color="auto" w:fill="E1DFDD"/>
    </w:rPr>
  </w:style>
  <w:style w:type="character" w:styleId="Emphasis">
    <w:name w:val="Emphasis"/>
    <w:basedOn w:val="DefaultParagraphFont"/>
    <w:uiPriority w:val="20"/>
    <w:qFormat/>
    <w:rsid w:val="00475633"/>
    <w:rPr>
      <w:i/>
      <w:iCs/>
    </w:rPr>
  </w:style>
  <w:style w:type="character" w:customStyle="1" w:styleId="wysiwyg-font-size-medium">
    <w:name w:val="wysiwyg-font-size-medium"/>
    <w:basedOn w:val="DefaultParagraphFont"/>
    <w:rsid w:val="00FB419E"/>
  </w:style>
  <w:style w:type="character" w:customStyle="1" w:styleId="wysiwyg-color-black">
    <w:name w:val="wysiwyg-color-black"/>
    <w:basedOn w:val="DefaultParagraphFont"/>
    <w:rsid w:val="00FB419E"/>
  </w:style>
  <w:style w:type="character" w:customStyle="1" w:styleId="wysiwyg-color-blue80">
    <w:name w:val="wysiwyg-color-blue80"/>
    <w:basedOn w:val="DefaultParagraphFont"/>
    <w:rsid w:val="0006103A"/>
  </w:style>
  <w:style w:type="character" w:customStyle="1" w:styleId="CommentTextChar">
    <w:name w:val="Comment Text Char"/>
    <w:basedOn w:val="DefaultParagraphFont"/>
    <w:link w:val="CommentText"/>
    <w:rsid w:val="00B20BAE"/>
    <w:rPr>
      <w:lang w:eastAsia="en-US"/>
    </w:rPr>
  </w:style>
  <w:style w:type="character" w:customStyle="1" w:styleId="wysiwyg-underline">
    <w:name w:val="wysiwyg-underline"/>
    <w:basedOn w:val="DefaultParagraphFont"/>
    <w:rsid w:val="00760A7D"/>
  </w:style>
  <w:style w:type="paragraph" w:styleId="Revision">
    <w:name w:val="Revision"/>
    <w:hidden/>
    <w:uiPriority w:val="99"/>
    <w:semiHidden/>
    <w:rsid w:val="00B51D6B"/>
    <w:rPr>
      <w:lang w:eastAsia="en-US"/>
    </w:rPr>
  </w:style>
  <w:style w:type="character" w:customStyle="1" w:styleId="jlqj4b">
    <w:name w:val="jlqj4b"/>
    <w:basedOn w:val="DefaultParagraphFont"/>
    <w:rsid w:val="00D153F5"/>
  </w:style>
  <w:style w:type="character" w:customStyle="1" w:styleId="wysiwyg-color-black1">
    <w:name w:val="wysiwyg-color-black1"/>
    <w:basedOn w:val="DefaultParagraphFont"/>
    <w:rsid w:val="00DD079D"/>
  </w:style>
  <w:style w:type="character" w:styleId="UnresolvedMention">
    <w:name w:val="Unresolved Mention"/>
    <w:basedOn w:val="DefaultParagraphFont"/>
    <w:uiPriority w:val="99"/>
    <w:semiHidden/>
    <w:unhideWhenUsed/>
    <w:rsid w:val="00163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668">
      <w:bodyDiv w:val="1"/>
      <w:marLeft w:val="0"/>
      <w:marRight w:val="0"/>
      <w:marTop w:val="0"/>
      <w:marBottom w:val="0"/>
      <w:divBdr>
        <w:top w:val="none" w:sz="0" w:space="0" w:color="auto"/>
        <w:left w:val="none" w:sz="0" w:space="0" w:color="auto"/>
        <w:bottom w:val="none" w:sz="0" w:space="0" w:color="auto"/>
        <w:right w:val="none" w:sz="0" w:space="0" w:color="auto"/>
      </w:divBdr>
    </w:div>
    <w:div w:id="112332646">
      <w:bodyDiv w:val="1"/>
      <w:marLeft w:val="0"/>
      <w:marRight w:val="0"/>
      <w:marTop w:val="0"/>
      <w:marBottom w:val="0"/>
      <w:divBdr>
        <w:top w:val="none" w:sz="0" w:space="0" w:color="auto"/>
        <w:left w:val="none" w:sz="0" w:space="0" w:color="auto"/>
        <w:bottom w:val="none" w:sz="0" w:space="0" w:color="auto"/>
        <w:right w:val="none" w:sz="0" w:space="0" w:color="auto"/>
      </w:divBdr>
      <w:divsChild>
        <w:div w:id="2056544216">
          <w:marLeft w:val="0"/>
          <w:marRight w:val="0"/>
          <w:marTop w:val="0"/>
          <w:marBottom w:val="0"/>
          <w:divBdr>
            <w:top w:val="none" w:sz="0" w:space="0" w:color="auto"/>
            <w:left w:val="none" w:sz="0" w:space="0" w:color="auto"/>
            <w:bottom w:val="none" w:sz="0" w:space="0" w:color="auto"/>
            <w:right w:val="none" w:sz="0" w:space="0" w:color="auto"/>
          </w:divBdr>
        </w:div>
        <w:div w:id="2082437652">
          <w:marLeft w:val="0"/>
          <w:marRight w:val="0"/>
          <w:marTop w:val="0"/>
          <w:marBottom w:val="0"/>
          <w:divBdr>
            <w:top w:val="none" w:sz="0" w:space="0" w:color="auto"/>
            <w:left w:val="none" w:sz="0" w:space="0" w:color="auto"/>
            <w:bottom w:val="none" w:sz="0" w:space="0" w:color="auto"/>
            <w:right w:val="none" w:sz="0" w:space="0" w:color="auto"/>
          </w:divBdr>
        </w:div>
        <w:div w:id="1884949665">
          <w:marLeft w:val="0"/>
          <w:marRight w:val="0"/>
          <w:marTop w:val="0"/>
          <w:marBottom w:val="0"/>
          <w:divBdr>
            <w:top w:val="none" w:sz="0" w:space="0" w:color="auto"/>
            <w:left w:val="none" w:sz="0" w:space="0" w:color="auto"/>
            <w:bottom w:val="none" w:sz="0" w:space="0" w:color="auto"/>
            <w:right w:val="none" w:sz="0" w:space="0" w:color="auto"/>
          </w:divBdr>
        </w:div>
      </w:divsChild>
    </w:div>
    <w:div w:id="244648757">
      <w:bodyDiv w:val="1"/>
      <w:marLeft w:val="0"/>
      <w:marRight w:val="0"/>
      <w:marTop w:val="0"/>
      <w:marBottom w:val="0"/>
      <w:divBdr>
        <w:top w:val="none" w:sz="0" w:space="0" w:color="auto"/>
        <w:left w:val="none" w:sz="0" w:space="0" w:color="auto"/>
        <w:bottom w:val="none" w:sz="0" w:space="0" w:color="auto"/>
        <w:right w:val="none" w:sz="0" w:space="0" w:color="auto"/>
      </w:divBdr>
      <w:divsChild>
        <w:div w:id="1264024812">
          <w:marLeft w:val="0"/>
          <w:marRight w:val="0"/>
          <w:marTop w:val="0"/>
          <w:marBottom w:val="0"/>
          <w:divBdr>
            <w:top w:val="none" w:sz="0" w:space="0" w:color="auto"/>
            <w:left w:val="none" w:sz="0" w:space="0" w:color="auto"/>
            <w:bottom w:val="none" w:sz="0" w:space="0" w:color="auto"/>
            <w:right w:val="none" w:sz="0" w:space="0" w:color="auto"/>
          </w:divBdr>
          <w:divsChild>
            <w:div w:id="1718158401">
              <w:marLeft w:val="0"/>
              <w:marRight w:val="0"/>
              <w:marTop w:val="0"/>
              <w:marBottom w:val="0"/>
              <w:divBdr>
                <w:top w:val="none" w:sz="0" w:space="0" w:color="auto"/>
                <w:left w:val="none" w:sz="0" w:space="0" w:color="auto"/>
                <w:bottom w:val="none" w:sz="0" w:space="0" w:color="auto"/>
                <w:right w:val="none" w:sz="0" w:space="0" w:color="auto"/>
              </w:divBdr>
            </w:div>
          </w:divsChild>
        </w:div>
        <w:div w:id="1196969619">
          <w:marLeft w:val="0"/>
          <w:marRight w:val="0"/>
          <w:marTop w:val="0"/>
          <w:marBottom w:val="15"/>
          <w:divBdr>
            <w:top w:val="none" w:sz="0" w:space="0" w:color="auto"/>
            <w:left w:val="none" w:sz="0" w:space="0" w:color="auto"/>
            <w:bottom w:val="none" w:sz="0" w:space="0" w:color="auto"/>
            <w:right w:val="none" w:sz="0" w:space="0" w:color="auto"/>
          </w:divBdr>
        </w:div>
      </w:divsChild>
    </w:div>
    <w:div w:id="261644690">
      <w:bodyDiv w:val="1"/>
      <w:marLeft w:val="0"/>
      <w:marRight w:val="0"/>
      <w:marTop w:val="0"/>
      <w:marBottom w:val="0"/>
      <w:divBdr>
        <w:top w:val="none" w:sz="0" w:space="0" w:color="auto"/>
        <w:left w:val="none" w:sz="0" w:space="0" w:color="auto"/>
        <w:bottom w:val="none" w:sz="0" w:space="0" w:color="auto"/>
        <w:right w:val="none" w:sz="0" w:space="0" w:color="auto"/>
      </w:divBdr>
    </w:div>
    <w:div w:id="613631415">
      <w:bodyDiv w:val="1"/>
      <w:marLeft w:val="0"/>
      <w:marRight w:val="0"/>
      <w:marTop w:val="0"/>
      <w:marBottom w:val="0"/>
      <w:divBdr>
        <w:top w:val="none" w:sz="0" w:space="0" w:color="auto"/>
        <w:left w:val="none" w:sz="0" w:space="0" w:color="auto"/>
        <w:bottom w:val="none" w:sz="0" w:space="0" w:color="auto"/>
        <w:right w:val="none" w:sz="0" w:space="0" w:color="auto"/>
      </w:divBdr>
      <w:divsChild>
        <w:div w:id="1754744374">
          <w:marLeft w:val="0"/>
          <w:marRight w:val="0"/>
          <w:marTop w:val="0"/>
          <w:marBottom w:val="0"/>
          <w:divBdr>
            <w:top w:val="none" w:sz="0" w:space="0" w:color="auto"/>
            <w:left w:val="none" w:sz="0" w:space="0" w:color="auto"/>
            <w:bottom w:val="none" w:sz="0" w:space="0" w:color="auto"/>
            <w:right w:val="none" w:sz="0" w:space="0" w:color="auto"/>
          </w:divBdr>
          <w:divsChild>
            <w:div w:id="1833834200">
              <w:marLeft w:val="1125"/>
              <w:marRight w:val="240"/>
              <w:marTop w:val="0"/>
              <w:marBottom w:val="0"/>
              <w:divBdr>
                <w:top w:val="none" w:sz="0" w:space="0" w:color="auto"/>
                <w:left w:val="none" w:sz="0" w:space="0" w:color="auto"/>
                <w:bottom w:val="none" w:sz="0" w:space="0" w:color="auto"/>
                <w:right w:val="none" w:sz="0" w:space="0" w:color="auto"/>
              </w:divBdr>
              <w:divsChild>
                <w:div w:id="1804231806">
                  <w:marLeft w:val="0"/>
                  <w:marRight w:val="0"/>
                  <w:marTop w:val="0"/>
                  <w:marBottom w:val="0"/>
                  <w:divBdr>
                    <w:top w:val="none" w:sz="0" w:space="0" w:color="auto"/>
                    <w:left w:val="none" w:sz="0" w:space="0" w:color="auto"/>
                    <w:bottom w:val="none" w:sz="0" w:space="0" w:color="auto"/>
                    <w:right w:val="none" w:sz="0" w:space="0" w:color="auto"/>
                  </w:divBdr>
                  <w:divsChild>
                    <w:div w:id="357777438">
                      <w:marLeft w:val="0"/>
                      <w:marRight w:val="0"/>
                      <w:marTop w:val="0"/>
                      <w:marBottom w:val="0"/>
                      <w:divBdr>
                        <w:top w:val="none" w:sz="0" w:space="0" w:color="auto"/>
                        <w:left w:val="none" w:sz="0" w:space="0" w:color="auto"/>
                        <w:bottom w:val="none" w:sz="0" w:space="0" w:color="auto"/>
                        <w:right w:val="none" w:sz="0" w:space="0" w:color="auto"/>
                      </w:divBdr>
                      <w:divsChild>
                        <w:div w:id="1070612829">
                          <w:marLeft w:val="0"/>
                          <w:marRight w:val="0"/>
                          <w:marTop w:val="0"/>
                          <w:marBottom w:val="0"/>
                          <w:divBdr>
                            <w:top w:val="none" w:sz="0" w:space="0" w:color="auto"/>
                            <w:left w:val="none" w:sz="0" w:space="0" w:color="auto"/>
                            <w:bottom w:val="none" w:sz="0" w:space="0" w:color="auto"/>
                            <w:right w:val="none" w:sz="0" w:space="0" w:color="auto"/>
                          </w:divBdr>
                          <w:divsChild>
                            <w:div w:id="1846549044">
                              <w:marLeft w:val="0"/>
                              <w:marRight w:val="0"/>
                              <w:marTop w:val="0"/>
                              <w:marBottom w:val="0"/>
                              <w:divBdr>
                                <w:top w:val="none" w:sz="0" w:space="0" w:color="auto"/>
                                <w:left w:val="none" w:sz="0" w:space="0" w:color="auto"/>
                                <w:bottom w:val="none" w:sz="0" w:space="0" w:color="auto"/>
                                <w:right w:val="none" w:sz="0" w:space="0" w:color="auto"/>
                              </w:divBdr>
                              <w:divsChild>
                                <w:div w:id="95132526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04556">
          <w:marLeft w:val="0"/>
          <w:marRight w:val="0"/>
          <w:marTop w:val="0"/>
          <w:marBottom w:val="0"/>
          <w:divBdr>
            <w:top w:val="single" w:sz="6" w:space="18" w:color="EBEBEB"/>
            <w:left w:val="single" w:sz="12" w:space="0" w:color="auto"/>
            <w:bottom w:val="none" w:sz="0" w:space="9" w:color="auto"/>
            <w:right w:val="none" w:sz="0" w:space="0" w:color="auto"/>
          </w:divBdr>
          <w:divsChild>
            <w:div w:id="1174221500">
              <w:marLeft w:val="1125"/>
              <w:marRight w:val="240"/>
              <w:marTop w:val="0"/>
              <w:marBottom w:val="0"/>
              <w:divBdr>
                <w:top w:val="none" w:sz="0" w:space="0" w:color="auto"/>
                <w:left w:val="none" w:sz="0" w:space="0" w:color="auto"/>
                <w:bottom w:val="none" w:sz="0" w:space="0" w:color="auto"/>
                <w:right w:val="none" w:sz="0" w:space="0" w:color="auto"/>
              </w:divBdr>
              <w:divsChild>
                <w:div w:id="1250967361">
                  <w:marLeft w:val="0"/>
                  <w:marRight w:val="0"/>
                  <w:marTop w:val="0"/>
                  <w:marBottom w:val="0"/>
                  <w:divBdr>
                    <w:top w:val="none" w:sz="0" w:space="0" w:color="auto"/>
                    <w:left w:val="none" w:sz="0" w:space="0" w:color="auto"/>
                    <w:bottom w:val="none" w:sz="0" w:space="0" w:color="auto"/>
                    <w:right w:val="none" w:sz="0" w:space="0" w:color="auto"/>
                  </w:divBdr>
                  <w:divsChild>
                    <w:div w:id="1190533731">
                      <w:marLeft w:val="0"/>
                      <w:marRight w:val="0"/>
                      <w:marTop w:val="0"/>
                      <w:marBottom w:val="0"/>
                      <w:divBdr>
                        <w:top w:val="none" w:sz="0" w:space="0" w:color="auto"/>
                        <w:left w:val="none" w:sz="0" w:space="0" w:color="auto"/>
                        <w:bottom w:val="none" w:sz="0" w:space="0" w:color="auto"/>
                        <w:right w:val="none" w:sz="0" w:space="0" w:color="auto"/>
                      </w:divBdr>
                    </w:div>
                  </w:divsChild>
                </w:div>
                <w:div w:id="1440644915">
                  <w:marLeft w:val="0"/>
                  <w:marRight w:val="0"/>
                  <w:marTop w:val="0"/>
                  <w:marBottom w:val="0"/>
                  <w:divBdr>
                    <w:top w:val="none" w:sz="0" w:space="0" w:color="auto"/>
                    <w:left w:val="none" w:sz="0" w:space="0" w:color="auto"/>
                    <w:bottom w:val="none" w:sz="0" w:space="0" w:color="auto"/>
                    <w:right w:val="none" w:sz="0" w:space="0" w:color="auto"/>
                  </w:divBdr>
                  <w:divsChild>
                    <w:div w:id="697783060">
                      <w:marLeft w:val="0"/>
                      <w:marRight w:val="0"/>
                      <w:marTop w:val="0"/>
                      <w:marBottom w:val="0"/>
                      <w:divBdr>
                        <w:top w:val="none" w:sz="0" w:space="0" w:color="auto"/>
                        <w:left w:val="none" w:sz="0" w:space="0" w:color="auto"/>
                        <w:bottom w:val="none" w:sz="0" w:space="0" w:color="auto"/>
                        <w:right w:val="none" w:sz="0" w:space="0" w:color="auto"/>
                      </w:divBdr>
                    </w:div>
                  </w:divsChild>
                </w:div>
                <w:div w:id="486552458">
                  <w:marLeft w:val="0"/>
                  <w:marRight w:val="0"/>
                  <w:marTop w:val="0"/>
                  <w:marBottom w:val="0"/>
                  <w:divBdr>
                    <w:top w:val="none" w:sz="0" w:space="0" w:color="auto"/>
                    <w:left w:val="none" w:sz="0" w:space="0" w:color="auto"/>
                    <w:bottom w:val="none" w:sz="0" w:space="0" w:color="auto"/>
                    <w:right w:val="none" w:sz="0" w:space="0" w:color="auto"/>
                  </w:divBdr>
                  <w:divsChild>
                    <w:div w:id="1325745951">
                      <w:marLeft w:val="0"/>
                      <w:marRight w:val="0"/>
                      <w:marTop w:val="0"/>
                      <w:marBottom w:val="0"/>
                      <w:divBdr>
                        <w:top w:val="none" w:sz="0" w:space="0" w:color="auto"/>
                        <w:left w:val="none" w:sz="0" w:space="0" w:color="auto"/>
                        <w:bottom w:val="none" w:sz="0" w:space="0" w:color="auto"/>
                        <w:right w:val="none" w:sz="0" w:space="0" w:color="auto"/>
                      </w:divBdr>
                      <w:divsChild>
                        <w:div w:id="1298797668">
                          <w:marLeft w:val="0"/>
                          <w:marRight w:val="0"/>
                          <w:marTop w:val="0"/>
                          <w:marBottom w:val="240"/>
                          <w:divBdr>
                            <w:top w:val="single" w:sz="6" w:space="9" w:color="EFDAA3"/>
                            <w:left w:val="single" w:sz="6" w:space="12" w:color="EFDAA3"/>
                            <w:bottom w:val="single" w:sz="6" w:space="11" w:color="EFDAA3"/>
                            <w:right w:val="single" w:sz="6" w:space="12" w:color="EFDAA3"/>
                          </w:divBdr>
                          <w:divsChild>
                            <w:div w:id="17114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98402">
      <w:bodyDiv w:val="1"/>
      <w:marLeft w:val="0"/>
      <w:marRight w:val="0"/>
      <w:marTop w:val="0"/>
      <w:marBottom w:val="0"/>
      <w:divBdr>
        <w:top w:val="none" w:sz="0" w:space="0" w:color="auto"/>
        <w:left w:val="none" w:sz="0" w:space="0" w:color="auto"/>
        <w:bottom w:val="none" w:sz="0" w:space="0" w:color="auto"/>
        <w:right w:val="none" w:sz="0" w:space="0" w:color="auto"/>
      </w:divBdr>
      <w:divsChild>
        <w:div w:id="744107829">
          <w:marLeft w:val="0"/>
          <w:marRight w:val="0"/>
          <w:marTop w:val="0"/>
          <w:marBottom w:val="0"/>
          <w:divBdr>
            <w:top w:val="none" w:sz="0" w:space="0" w:color="auto"/>
            <w:left w:val="none" w:sz="0" w:space="0" w:color="auto"/>
            <w:bottom w:val="none" w:sz="0" w:space="0" w:color="auto"/>
            <w:right w:val="none" w:sz="0" w:space="0" w:color="auto"/>
          </w:divBdr>
        </w:div>
        <w:div w:id="645429629">
          <w:marLeft w:val="0"/>
          <w:marRight w:val="0"/>
          <w:marTop w:val="0"/>
          <w:marBottom w:val="0"/>
          <w:divBdr>
            <w:top w:val="none" w:sz="0" w:space="0" w:color="auto"/>
            <w:left w:val="none" w:sz="0" w:space="0" w:color="auto"/>
            <w:bottom w:val="none" w:sz="0" w:space="0" w:color="auto"/>
            <w:right w:val="none" w:sz="0" w:space="0" w:color="auto"/>
          </w:divBdr>
        </w:div>
        <w:div w:id="1796674527">
          <w:marLeft w:val="0"/>
          <w:marRight w:val="0"/>
          <w:marTop w:val="0"/>
          <w:marBottom w:val="0"/>
          <w:divBdr>
            <w:top w:val="none" w:sz="0" w:space="0" w:color="auto"/>
            <w:left w:val="none" w:sz="0" w:space="0" w:color="auto"/>
            <w:bottom w:val="none" w:sz="0" w:space="0" w:color="auto"/>
            <w:right w:val="none" w:sz="0" w:space="0" w:color="auto"/>
          </w:divBdr>
        </w:div>
        <w:div w:id="1719166221">
          <w:marLeft w:val="0"/>
          <w:marRight w:val="0"/>
          <w:marTop w:val="0"/>
          <w:marBottom w:val="0"/>
          <w:divBdr>
            <w:top w:val="none" w:sz="0" w:space="0" w:color="auto"/>
            <w:left w:val="none" w:sz="0" w:space="0" w:color="auto"/>
            <w:bottom w:val="none" w:sz="0" w:space="0" w:color="auto"/>
            <w:right w:val="none" w:sz="0" w:space="0" w:color="auto"/>
          </w:divBdr>
        </w:div>
        <w:div w:id="1178807774">
          <w:marLeft w:val="0"/>
          <w:marRight w:val="0"/>
          <w:marTop w:val="0"/>
          <w:marBottom w:val="0"/>
          <w:divBdr>
            <w:top w:val="none" w:sz="0" w:space="0" w:color="auto"/>
            <w:left w:val="none" w:sz="0" w:space="0" w:color="auto"/>
            <w:bottom w:val="none" w:sz="0" w:space="0" w:color="auto"/>
            <w:right w:val="none" w:sz="0" w:space="0" w:color="auto"/>
          </w:divBdr>
        </w:div>
        <w:div w:id="589973970">
          <w:marLeft w:val="0"/>
          <w:marRight w:val="0"/>
          <w:marTop w:val="0"/>
          <w:marBottom w:val="0"/>
          <w:divBdr>
            <w:top w:val="none" w:sz="0" w:space="0" w:color="auto"/>
            <w:left w:val="none" w:sz="0" w:space="0" w:color="auto"/>
            <w:bottom w:val="none" w:sz="0" w:space="0" w:color="auto"/>
            <w:right w:val="none" w:sz="0" w:space="0" w:color="auto"/>
          </w:divBdr>
        </w:div>
      </w:divsChild>
    </w:div>
    <w:div w:id="874922592">
      <w:bodyDiv w:val="1"/>
      <w:marLeft w:val="0"/>
      <w:marRight w:val="0"/>
      <w:marTop w:val="0"/>
      <w:marBottom w:val="0"/>
      <w:divBdr>
        <w:top w:val="none" w:sz="0" w:space="0" w:color="auto"/>
        <w:left w:val="none" w:sz="0" w:space="0" w:color="auto"/>
        <w:bottom w:val="none" w:sz="0" w:space="0" w:color="auto"/>
        <w:right w:val="none" w:sz="0" w:space="0" w:color="auto"/>
      </w:divBdr>
    </w:div>
    <w:div w:id="893388877">
      <w:bodyDiv w:val="1"/>
      <w:marLeft w:val="0"/>
      <w:marRight w:val="0"/>
      <w:marTop w:val="0"/>
      <w:marBottom w:val="0"/>
      <w:divBdr>
        <w:top w:val="none" w:sz="0" w:space="0" w:color="auto"/>
        <w:left w:val="none" w:sz="0" w:space="0" w:color="auto"/>
        <w:bottom w:val="none" w:sz="0" w:space="0" w:color="auto"/>
        <w:right w:val="none" w:sz="0" w:space="0" w:color="auto"/>
      </w:divBdr>
    </w:div>
    <w:div w:id="980304630">
      <w:bodyDiv w:val="1"/>
      <w:marLeft w:val="225"/>
      <w:marRight w:val="225"/>
      <w:marTop w:val="0"/>
      <w:marBottom w:val="0"/>
      <w:divBdr>
        <w:top w:val="none" w:sz="0" w:space="0" w:color="auto"/>
        <w:left w:val="none" w:sz="0" w:space="0" w:color="auto"/>
        <w:bottom w:val="none" w:sz="0" w:space="0" w:color="auto"/>
        <w:right w:val="none" w:sz="0" w:space="0" w:color="auto"/>
      </w:divBdr>
      <w:divsChild>
        <w:div w:id="1845970960">
          <w:marLeft w:val="0"/>
          <w:marRight w:val="0"/>
          <w:marTop w:val="0"/>
          <w:marBottom w:val="0"/>
          <w:divBdr>
            <w:top w:val="none" w:sz="0" w:space="0" w:color="auto"/>
            <w:left w:val="none" w:sz="0" w:space="0" w:color="auto"/>
            <w:bottom w:val="none" w:sz="0" w:space="0" w:color="auto"/>
            <w:right w:val="none" w:sz="0" w:space="0" w:color="auto"/>
          </w:divBdr>
        </w:div>
      </w:divsChild>
    </w:div>
    <w:div w:id="1638412474">
      <w:bodyDiv w:val="1"/>
      <w:marLeft w:val="0"/>
      <w:marRight w:val="0"/>
      <w:marTop w:val="0"/>
      <w:marBottom w:val="0"/>
      <w:divBdr>
        <w:top w:val="none" w:sz="0" w:space="0" w:color="auto"/>
        <w:left w:val="none" w:sz="0" w:space="0" w:color="auto"/>
        <w:bottom w:val="none" w:sz="0" w:space="0" w:color="auto"/>
        <w:right w:val="none" w:sz="0" w:space="0" w:color="auto"/>
      </w:divBdr>
    </w:div>
    <w:div w:id="1723090252">
      <w:bodyDiv w:val="1"/>
      <w:marLeft w:val="0"/>
      <w:marRight w:val="0"/>
      <w:marTop w:val="0"/>
      <w:marBottom w:val="0"/>
      <w:divBdr>
        <w:top w:val="none" w:sz="0" w:space="0" w:color="auto"/>
        <w:left w:val="none" w:sz="0" w:space="0" w:color="auto"/>
        <w:bottom w:val="none" w:sz="0" w:space="0" w:color="auto"/>
        <w:right w:val="none" w:sz="0" w:space="0" w:color="auto"/>
      </w:divBdr>
    </w:div>
    <w:div w:id="1798379168">
      <w:bodyDiv w:val="1"/>
      <w:marLeft w:val="0"/>
      <w:marRight w:val="0"/>
      <w:marTop w:val="0"/>
      <w:marBottom w:val="0"/>
      <w:divBdr>
        <w:top w:val="none" w:sz="0" w:space="0" w:color="auto"/>
        <w:left w:val="none" w:sz="0" w:space="0" w:color="auto"/>
        <w:bottom w:val="none" w:sz="0" w:space="0" w:color="auto"/>
        <w:right w:val="none" w:sz="0" w:space="0" w:color="auto"/>
      </w:divBdr>
    </w:div>
    <w:div w:id="2047366908">
      <w:bodyDiv w:val="1"/>
      <w:marLeft w:val="0"/>
      <w:marRight w:val="0"/>
      <w:marTop w:val="0"/>
      <w:marBottom w:val="0"/>
      <w:divBdr>
        <w:top w:val="none" w:sz="0" w:space="0" w:color="auto"/>
        <w:left w:val="none" w:sz="0" w:space="0" w:color="auto"/>
        <w:bottom w:val="none" w:sz="0" w:space="0" w:color="auto"/>
        <w:right w:val="none" w:sz="0" w:space="0" w:color="auto"/>
      </w:divBdr>
      <w:divsChild>
        <w:div w:id="1884823650">
          <w:marLeft w:val="0"/>
          <w:marRight w:val="0"/>
          <w:marTop w:val="0"/>
          <w:marBottom w:val="0"/>
          <w:divBdr>
            <w:top w:val="none" w:sz="0" w:space="0" w:color="auto"/>
            <w:left w:val="none" w:sz="0" w:space="0" w:color="auto"/>
            <w:bottom w:val="none" w:sz="0" w:space="0" w:color="auto"/>
            <w:right w:val="none" w:sz="0" w:space="0" w:color="auto"/>
          </w:divBdr>
        </w:div>
        <w:div w:id="1594899710">
          <w:marLeft w:val="0"/>
          <w:marRight w:val="0"/>
          <w:marTop w:val="0"/>
          <w:marBottom w:val="0"/>
          <w:divBdr>
            <w:top w:val="none" w:sz="0" w:space="0" w:color="auto"/>
            <w:left w:val="none" w:sz="0" w:space="0" w:color="auto"/>
            <w:bottom w:val="none" w:sz="0" w:space="0" w:color="auto"/>
            <w:right w:val="none" w:sz="0" w:space="0" w:color="auto"/>
          </w:divBdr>
        </w:div>
      </w:divsChild>
    </w:div>
    <w:div w:id="20580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sta.lt" TargetMode="External"/><Relationship Id="rId18" Type="http://schemas.openxmlformats.org/officeDocument/2006/relationships/hyperlink" Target="mailto:info@vert.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info@am.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enmin.lt" TargetMode="External"/><Relationship Id="rId20" Type="http://schemas.openxmlformats.org/officeDocument/2006/relationships/hyperlink" Target="mailto:info@getbalt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konkt@lrs.l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baltp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Vkanceliarija@lrv.lt"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vpt.lt" TargetMode="External"/><Relationship Id="rId1" Type="http://schemas.openxmlformats.org/officeDocument/2006/relationships/hyperlink" Target="http://www.vpt.lr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3F712EA4911C44A05F57D8635721CA" ma:contentTypeVersion="5" ma:contentTypeDescription="Create a new document." ma:contentTypeScope="" ma:versionID="fd31b004e257062cbcd6efc5c2c3e8b0">
  <xsd:schema xmlns:xsd="http://www.w3.org/2001/XMLSchema" xmlns:xs="http://www.w3.org/2001/XMLSchema" xmlns:p="http://schemas.microsoft.com/office/2006/metadata/properties" xmlns:ns2="d76e776e-7e04-4672-8951-e688bdf14bf8" targetNamespace="http://schemas.microsoft.com/office/2006/metadata/properties" ma:root="true" ma:fieldsID="ac2826cdf726728632471566ed647b80" ns2:_="">
    <xsd:import namespace="d76e776e-7e04-4672-8951-e688bdf14b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e776e-7e04-4672-8951-e688bdf14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06DF0-2D50-4E31-8EF4-48CC0D856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F3740E-F480-4D64-9A1E-27E3BC92EB1F}">
  <ds:schemaRefs>
    <ds:schemaRef ds:uri="http://schemas.openxmlformats.org/officeDocument/2006/bibliography"/>
  </ds:schemaRefs>
</ds:datastoreItem>
</file>

<file path=customXml/itemProps3.xml><?xml version="1.0" encoding="utf-8"?>
<ds:datastoreItem xmlns:ds="http://schemas.openxmlformats.org/officeDocument/2006/customXml" ds:itemID="{2C48F686-434B-4AE4-9847-051FE34F14B7}">
  <ds:schemaRefs>
    <ds:schemaRef ds:uri="http://schemas.microsoft.com/sharepoint/v3/contenttype/forms"/>
  </ds:schemaRefs>
</ds:datastoreItem>
</file>

<file path=customXml/itemProps4.xml><?xml version="1.0" encoding="utf-8"?>
<ds:datastoreItem xmlns:ds="http://schemas.openxmlformats.org/officeDocument/2006/customXml" ds:itemID="{5AC62210-90D8-44A8-B21B-25ADBAAF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e776e-7e04-4672-8951-e688bdf14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2161</Words>
  <Characters>1233</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3388</CharactersWithSpaces>
  <SharedDoc>false</SharedDoc>
  <HLinks>
    <vt:vector size="60" baseType="variant">
      <vt:variant>
        <vt:i4>65582</vt:i4>
      </vt:variant>
      <vt:variant>
        <vt:i4>24</vt:i4>
      </vt:variant>
      <vt:variant>
        <vt:i4>0</vt:i4>
      </vt:variant>
      <vt:variant>
        <vt:i4>5</vt:i4>
      </vt:variant>
      <vt:variant>
        <vt:lpwstr>mailto:info@getbaltic.</vt:lpwstr>
      </vt:variant>
      <vt:variant>
        <vt:lpwstr/>
      </vt:variant>
      <vt:variant>
        <vt:i4>3866714</vt:i4>
      </vt:variant>
      <vt:variant>
        <vt:i4>21</vt:i4>
      </vt:variant>
      <vt:variant>
        <vt:i4>0</vt:i4>
      </vt:variant>
      <vt:variant>
        <vt:i4>5</vt:i4>
      </vt:variant>
      <vt:variant>
        <vt:lpwstr>mailto:info@baltpool.</vt:lpwstr>
      </vt:variant>
      <vt:variant>
        <vt:lpwstr/>
      </vt:variant>
      <vt:variant>
        <vt:i4>5242977</vt:i4>
      </vt:variant>
      <vt:variant>
        <vt:i4>18</vt:i4>
      </vt:variant>
      <vt:variant>
        <vt:i4>0</vt:i4>
      </vt:variant>
      <vt:variant>
        <vt:i4>5</vt:i4>
      </vt:variant>
      <vt:variant>
        <vt:lpwstr>mailto:info@vert.lt</vt:lpwstr>
      </vt:variant>
      <vt:variant>
        <vt:lpwstr/>
      </vt:variant>
      <vt:variant>
        <vt:i4>2883588</vt:i4>
      </vt:variant>
      <vt:variant>
        <vt:i4>15</vt:i4>
      </vt:variant>
      <vt:variant>
        <vt:i4>0</vt:i4>
      </vt:variant>
      <vt:variant>
        <vt:i4>5</vt:i4>
      </vt:variant>
      <vt:variant>
        <vt:lpwstr>mailto:info@am.lt</vt:lpwstr>
      </vt:variant>
      <vt:variant>
        <vt:lpwstr/>
      </vt:variant>
      <vt:variant>
        <vt:i4>2555918</vt:i4>
      </vt:variant>
      <vt:variant>
        <vt:i4>12</vt:i4>
      </vt:variant>
      <vt:variant>
        <vt:i4>0</vt:i4>
      </vt:variant>
      <vt:variant>
        <vt:i4>5</vt:i4>
      </vt:variant>
      <vt:variant>
        <vt:lpwstr>mailto:info@lenmin.lt</vt:lpwstr>
      </vt:variant>
      <vt:variant>
        <vt:lpwstr/>
      </vt:variant>
      <vt:variant>
        <vt:i4>7012424</vt:i4>
      </vt:variant>
      <vt:variant>
        <vt:i4>9</vt:i4>
      </vt:variant>
      <vt:variant>
        <vt:i4>0</vt:i4>
      </vt:variant>
      <vt:variant>
        <vt:i4>5</vt:i4>
      </vt:variant>
      <vt:variant>
        <vt:lpwstr>mailto:ekonkt@lrs.lt</vt:lpwstr>
      </vt:variant>
      <vt:variant>
        <vt:lpwstr/>
      </vt:variant>
      <vt:variant>
        <vt:i4>589877</vt:i4>
      </vt:variant>
      <vt:variant>
        <vt:i4>6</vt:i4>
      </vt:variant>
      <vt:variant>
        <vt:i4>0</vt:i4>
      </vt:variant>
      <vt:variant>
        <vt:i4>5</vt:i4>
      </vt:variant>
      <vt:variant>
        <vt:lpwstr>mailto:LRVkanceliarija@lrv.lt</vt:lpwstr>
      </vt:variant>
      <vt:variant>
        <vt:lpwstr/>
      </vt:variant>
      <vt:variant>
        <vt:i4>5439613</vt:i4>
      </vt:variant>
      <vt:variant>
        <vt:i4>3</vt:i4>
      </vt:variant>
      <vt:variant>
        <vt:i4>0</vt:i4>
      </vt:variant>
      <vt:variant>
        <vt:i4>5</vt:i4>
      </vt:variant>
      <vt:variant>
        <vt:lpwstr>mailto:info@lsta.lt</vt:lpwstr>
      </vt:variant>
      <vt:variant>
        <vt:lpwstr/>
      </vt:variant>
      <vt:variant>
        <vt:i4>458789</vt:i4>
      </vt:variant>
      <vt:variant>
        <vt:i4>9</vt:i4>
      </vt:variant>
      <vt:variant>
        <vt:i4>0</vt:i4>
      </vt:variant>
      <vt:variant>
        <vt:i4>5</vt:i4>
      </vt:variant>
      <vt:variant>
        <vt:lpwstr>mailto:info@vpt.lt</vt:lpwstr>
      </vt:variant>
      <vt:variant>
        <vt:lpwstr/>
      </vt:variant>
      <vt:variant>
        <vt:i4>7340070</vt:i4>
      </vt:variant>
      <vt:variant>
        <vt:i4>6</vt:i4>
      </vt:variant>
      <vt:variant>
        <vt:i4>0</vt:i4>
      </vt:variant>
      <vt:variant>
        <vt:i4>5</vt:i4>
      </vt:variant>
      <vt:variant>
        <vt:lpwstr>http://www.vpt.lrv.lt/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AJatuliene</dc:creator>
  <cp:keywords/>
  <cp:lastModifiedBy>Lietuvos šilumos tiekėjų asociacija</cp:lastModifiedBy>
  <cp:revision>2</cp:revision>
  <cp:lastPrinted>2017-04-05T07:57:00Z</cp:lastPrinted>
  <dcterms:created xsi:type="dcterms:W3CDTF">2022-06-23T10:17:00Z</dcterms:created>
  <dcterms:modified xsi:type="dcterms:W3CDTF">2022-06-23T10:17:00Z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0x010100BB3F712EA4911C44A05F57D8635721CA</vt:lpwstr>
  </property>
</Properties>
</file>