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1C28" w14:textId="77777777" w:rsidR="002C3193" w:rsidRPr="00521525" w:rsidRDefault="002C3193" w:rsidP="002C3193">
      <w:pPr>
        <w:jc w:val="center"/>
      </w:pPr>
      <w:r w:rsidRPr="00521525">
        <w:rPr>
          <w:noProof/>
          <w:lang w:eastAsia="lt-LT"/>
        </w:rPr>
        <w:drawing>
          <wp:inline distT="0" distB="0" distL="0" distR="0" wp14:anchorId="0F110343" wp14:editId="1AB6CDDA">
            <wp:extent cx="563880" cy="6477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 cy="647700"/>
                    </a:xfrm>
                    <a:prstGeom prst="rect">
                      <a:avLst/>
                    </a:prstGeom>
                    <a:noFill/>
                    <a:ln>
                      <a:noFill/>
                    </a:ln>
                  </pic:spPr>
                </pic:pic>
              </a:graphicData>
            </a:graphic>
          </wp:inline>
        </w:drawing>
      </w:r>
    </w:p>
    <w:p w14:paraId="5D320B0A" w14:textId="77777777" w:rsidR="002C3193" w:rsidRPr="00521525" w:rsidRDefault="002C3193" w:rsidP="002C3193">
      <w:pPr>
        <w:jc w:val="center"/>
      </w:pPr>
    </w:p>
    <w:p w14:paraId="63DE56AC" w14:textId="77777777" w:rsidR="002C3193" w:rsidRPr="00521525" w:rsidRDefault="002C3193" w:rsidP="002C3193">
      <w:pPr>
        <w:jc w:val="center"/>
        <w:rPr>
          <w:b/>
          <w:caps/>
        </w:rPr>
      </w:pPr>
      <w:r w:rsidRPr="00521525">
        <w:rPr>
          <w:b/>
          <w:caps/>
        </w:rPr>
        <w:t>Lietuvos Respublikos konkurencijos taryba</w:t>
      </w:r>
    </w:p>
    <w:p w14:paraId="63AFEEBB" w14:textId="77777777" w:rsidR="002C3193" w:rsidRPr="00521525" w:rsidRDefault="002C3193" w:rsidP="002C3193">
      <w:pPr>
        <w:jc w:val="center"/>
      </w:pPr>
    </w:p>
    <w:p w14:paraId="6F666B80" w14:textId="77777777" w:rsidR="000E2D86" w:rsidRPr="00521525" w:rsidRDefault="000E2D86" w:rsidP="000E2D86">
      <w:pPr>
        <w:jc w:val="center"/>
        <w:rPr>
          <w:sz w:val="20"/>
          <w:szCs w:val="20"/>
        </w:rPr>
      </w:pPr>
      <w:r w:rsidRPr="00521525">
        <w:rPr>
          <w:sz w:val="20"/>
          <w:szCs w:val="20"/>
        </w:rPr>
        <w:t xml:space="preserve">Biudžetinė įstaiga, Jogailos g. 14, LT-01116 Vilnius, tel. (8 5) </w:t>
      </w:r>
      <w:r w:rsidR="003B6488" w:rsidRPr="00521525">
        <w:rPr>
          <w:sz w:val="20"/>
          <w:szCs w:val="20"/>
        </w:rPr>
        <w:t>262 7797</w:t>
      </w:r>
      <w:r w:rsidRPr="00521525">
        <w:rPr>
          <w:sz w:val="20"/>
          <w:szCs w:val="20"/>
        </w:rPr>
        <w:t>, faks. (8 5) 212 6492, el. p. taryba@kt.gov.lt</w:t>
      </w:r>
    </w:p>
    <w:p w14:paraId="4736F919" w14:textId="77777777" w:rsidR="000E2D86" w:rsidRPr="00521525" w:rsidRDefault="000E2D86" w:rsidP="000E2D86">
      <w:pPr>
        <w:jc w:val="center"/>
        <w:rPr>
          <w:sz w:val="20"/>
          <w:szCs w:val="20"/>
        </w:rPr>
      </w:pPr>
      <w:r w:rsidRPr="00521525">
        <w:rPr>
          <w:sz w:val="20"/>
          <w:szCs w:val="20"/>
        </w:rPr>
        <w:t>Duomenys kaupiami ir saugomi Juridinių asmenų registre, kodas 188668192</w:t>
      </w:r>
    </w:p>
    <w:p w14:paraId="22FF07A1" w14:textId="77777777" w:rsidR="000E2D86" w:rsidRPr="00521525" w:rsidRDefault="000E2D86" w:rsidP="000E2D86">
      <w:pPr>
        <w:jc w:val="center"/>
        <w:rPr>
          <w:sz w:val="20"/>
          <w:szCs w:val="20"/>
        </w:rPr>
      </w:pPr>
      <w:r w:rsidRPr="00521525">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2"/>
        <w:gridCol w:w="4126"/>
      </w:tblGrid>
      <w:tr w:rsidR="00C01595" w:rsidRPr="00521525" w14:paraId="0D89C962" w14:textId="77777777" w:rsidTr="000C7A63">
        <w:tc>
          <w:tcPr>
            <w:tcW w:w="5512" w:type="dxa"/>
          </w:tcPr>
          <w:p w14:paraId="2A1F9065" w14:textId="77777777" w:rsidR="00DC2172" w:rsidRPr="00521525" w:rsidRDefault="004A19ED" w:rsidP="0007751D">
            <w:pPr>
              <w:ind w:left="-111"/>
            </w:pPr>
            <w:r w:rsidRPr="00521525">
              <w:t>Lietuvos Šilumos tiekėjų asociacijai</w:t>
            </w:r>
          </w:p>
          <w:p w14:paraId="4F3759ED" w14:textId="22BE5CAD" w:rsidR="004A19ED" w:rsidRPr="006255CA" w:rsidRDefault="004A19ED" w:rsidP="0007751D">
            <w:pPr>
              <w:suppressAutoHyphens/>
              <w:spacing w:line="276" w:lineRule="auto"/>
              <w:ind w:left="-111"/>
              <w:jc w:val="left"/>
              <w:rPr>
                <w:rFonts w:eastAsia="Calibri" w:cs="Times New Roman"/>
              </w:rPr>
            </w:pPr>
            <w:r w:rsidRPr="006255CA">
              <w:rPr>
                <w:rFonts w:eastAsia="Calibri" w:cs="Times New Roman"/>
              </w:rPr>
              <w:t>V. Gerulaičio g. 10, LT-08200 Vilnius</w:t>
            </w:r>
          </w:p>
          <w:p w14:paraId="7BF61C5B" w14:textId="54AB7951" w:rsidR="004A19ED" w:rsidRPr="00521525" w:rsidRDefault="004A19ED" w:rsidP="0007751D">
            <w:pPr>
              <w:suppressAutoHyphens/>
              <w:spacing w:line="276" w:lineRule="auto"/>
              <w:ind w:left="-111"/>
              <w:jc w:val="left"/>
              <w:rPr>
                <w:rFonts w:eastAsia="Calibri" w:cs="Times New Roman"/>
                <w:color w:val="585858"/>
              </w:rPr>
            </w:pPr>
            <w:r w:rsidRPr="006255CA">
              <w:rPr>
                <w:rFonts w:eastAsia="Calibri" w:cs="Times New Roman"/>
              </w:rPr>
              <w:t xml:space="preserve">El. p.: </w:t>
            </w:r>
            <w:hyperlink r:id="rId12" w:history="1">
              <w:r w:rsidRPr="0007751D">
                <w:rPr>
                  <w:rStyle w:val="Hyperlink"/>
                  <w:rFonts w:eastAsia="Calibri" w:cs="Times New Roman"/>
                </w:rPr>
                <w:t>info@lsta.lt</w:t>
              </w:r>
            </w:hyperlink>
            <w:r w:rsidRPr="002A53C7">
              <w:rPr>
                <w:rFonts w:eastAsia="Calibri" w:cs="Times New Roman"/>
                <w:color w:val="585858"/>
              </w:rPr>
              <w:t xml:space="preserve"> </w:t>
            </w:r>
          </w:p>
          <w:p w14:paraId="3AD81778" w14:textId="43D6FFC9" w:rsidR="004A19ED" w:rsidRPr="00521525" w:rsidRDefault="004A19ED" w:rsidP="00EB4B62"/>
        </w:tc>
        <w:tc>
          <w:tcPr>
            <w:tcW w:w="4126" w:type="dxa"/>
          </w:tcPr>
          <w:p w14:paraId="0F0927F8" w14:textId="1E9AC503" w:rsidR="00DC2172" w:rsidRPr="00521525" w:rsidRDefault="00BD0568" w:rsidP="00DC2172">
            <w:r w:rsidRPr="00521525">
              <w:t xml:space="preserve">  </w:t>
            </w:r>
            <w:r w:rsidR="00DC2172" w:rsidRPr="00521525">
              <w:t>20</w:t>
            </w:r>
            <w:r w:rsidR="00C011A7" w:rsidRPr="00521525">
              <w:t>2</w:t>
            </w:r>
            <w:r w:rsidR="00D30CCC" w:rsidRPr="00521525">
              <w:t>2</w:t>
            </w:r>
            <w:r w:rsidR="00DC2172" w:rsidRPr="00521525">
              <w:t>-</w:t>
            </w:r>
            <w:r w:rsidR="00D30CCC" w:rsidRPr="00521525">
              <w:t>0</w:t>
            </w:r>
            <w:r w:rsidR="00B942B2" w:rsidRPr="00521525">
              <w:t>5</w:t>
            </w:r>
            <w:r w:rsidR="00DC2172" w:rsidRPr="00521525">
              <w:t>-</w:t>
            </w:r>
            <w:r w:rsidR="00C2565C">
              <w:t>27</w:t>
            </w:r>
            <w:r w:rsidRPr="00521525">
              <w:t xml:space="preserve"> </w:t>
            </w:r>
            <w:r w:rsidR="00DC2172" w:rsidRPr="00521525">
              <w:t xml:space="preserve">Nr. </w:t>
            </w:r>
            <w:r w:rsidR="00721F3E" w:rsidRPr="00521525">
              <w:t>(</w:t>
            </w:r>
            <w:r w:rsidR="00E70F23">
              <w:t>1.48</w:t>
            </w:r>
            <w:r w:rsidR="00BA5194" w:rsidRPr="00521525">
              <w:t>Mr-43</w:t>
            </w:r>
            <w:r w:rsidR="00721F3E" w:rsidRPr="00521525">
              <w:t>) 6V-</w:t>
            </w:r>
            <w:r w:rsidR="00C2565C">
              <w:t>625</w:t>
            </w:r>
          </w:p>
          <w:p w14:paraId="6D4F129C" w14:textId="04F41460" w:rsidR="0029465A" w:rsidRPr="00521525" w:rsidRDefault="00DC2172" w:rsidP="004A19ED">
            <w:r w:rsidRPr="00521525">
              <w:t xml:space="preserve">Į </w:t>
            </w:r>
            <w:r w:rsidR="00FB78AC" w:rsidRPr="00521525">
              <w:t>202</w:t>
            </w:r>
            <w:r w:rsidR="00C47A3B" w:rsidRPr="00521525">
              <w:t>2</w:t>
            </w:r>
            <w:r w:rsidR="00FB78AC" w:rsidRPr="00521525">
              <w:t>-</w:t>
            </w:r>
            <w:r w:rsidR="004A19ED" w:rsidRPr="00521525">
              <w:t>04</w:t>
            </w:r>
            <w:r w:rsidR="00FB78AC" w:rsidRPr="00521525">
              <w:t>-</w:t>
            </w:r>
            <w:r w:rsidR="004A19ED" w:rsidRPr="00521525">
              <w:t>12</w:t>
            </w:r>
            <w:r w:rsidR="00FB78AC" w:rsidRPr="00521525">
              <w:t xml:space="preserve"> Nr. </w:t>
            </w:r>
            <w:r w:rsidR="004A19ED" w:rsidRPr="00521525">
              <w:t>41</w:t>
            </w:r>
          </w:p>
        </w:tc>
      </w:tr>
    </w:tbl>
    <w:p w14:paraId="3322AC74" w14:textId="543EB74E" w:rsidR="009D0621" w:rsidRPr="00521525" w:rsidRDefault="009D0621" w:rsidP="004227B2">
      <w:pPr>
        <w:suppressAutoHyphens/>
        <w:rPr>
          <w:rFonts w:eastAsia="Times New Roman" w:cs="Times New Roman"/>
        </w:rPr>
      </w:pPr>
      <w:r w:rsidRPr="00521525">
        <w:rPr>
          <w:rFonts w:eastAsia="Times New Roman" w:cs="Times New Roman"/>
        </w:rPr>
        <w:t xml:space="preserve">Kopija: </w:t>
      </w:r>
    </w:p>
    <w:p w14:paraId="0E1C8960" w14:textId="2313369B" w:rsidR="00BE22C5" w:rsidRPr="00521525" w:rsidRDefault="009D0621" w:rsidP="004227B2">
      <w:pPr>
        <w:suppressAutoHyphens/>
        <w:rPr>
          <w:rFonts w:eastAsia="Times New Roman" w:cs="Times New Roman"/>
        </w:rPr>
      </w:pPr>
      <w:r w:rsidRPr="00521525">
        <w:rPr>
          <w:rFonts w:eastAsia="Times New Roman" w:cs="Times New Roman"/>
        </w:rPr>
        <w:t>Valstybinei energetikos reguliavimo tarybai</w:t>
      </w:r>
    </w:p>
    <w:p w14:paraId="4AFA9E0E" w14:textId="77777777" w:rsidR="009D0621" w:rsidRPr="003301D1" w:rsidRDefault="009D0621" w:rsidP="004227B2">
      <w:pPr>
        <w:suppressAutoHyphens/>
        <w:rPr>
          <w:rFonts w:eastAsia="Times New Roman" w:cs="Times New Roman"/>
          <w:b/>
          <w:bCs/>
        </w:rPr>
      </w:pPr>
    </w:p>
    <w:p w14:paraId="75CB9833" w14:textId="416C26CF" w:rsidR="004A19ED" w:rsidRPr="00521525" w:rsidRDefault="00E43AE2" w:rsidP="004A19ED">
      <w:pPr>
        <w:rPr>
          <w:rFonts w:eastAsia="Calibri" w:cs="Times New Roman"/>
          <w:b/>
          <w:bCs/>
        </w:rPr>
      </w:pPr>
      <w:r w:rsidRPr="00521525">
        <w:rPr>
          <w:rFonts w:eastAsia="Times New Roman" w:cs="Times New Roman"/>
          <w:b/>
          <w:bCs/>
          <w:caps/>
        </w:rPr>
        <w:t xml:space="preserve">DĖl </w:t>
      </w:r>
      <w:r w:rsidR="004A19ED" w:rsidRPr="0052785F">
        <w:rPr>
          <w:rFonts w:eastAsia="Calibri" w:cs="Times New Roman"/>
          <w:b/>
          <w:bCs/>
        </w:rPr>
        <w:t xml:space="preserve">GALIMAI NEVIENODŲ KONKURENCIJOS SĄLYGŲ </w:t>
      </w:r>
      <w:r w:rsidR="004A19ED" w:rsidRPr="00D25CCE">
        <w:rPr>
          <w:rFonts w:eastAsia="Times New Roman" w:cs="Times New Roman"/>
          <w:b/>
          <w:bCs/>
          <w:caps/>
        </w:rPr>
        <w:t>šilumos</w:t>
      </w:r>
      <w:r w:rsidR="004A19ED" w:rsidRPr="00521525">
        <w:rPr>
          <w:rFonts w:eastAsia="Calibri" w:cs="Times New Roman"/>
          <w:b/>
          <w:bCs/>
        </w:rPr>
        <w:t xml:space="preserve"> GAMYBOS RINKOJE</w:t>
      </w:r>
    </w:p>
    <w:p w14:paraId="4961F8CB" w14:textId="77777777" w:rsidR="004A19ED" w:rsidRPr="00521525" w:rsidRDefault="004A19ED" w:rsidP="004227B2">
      <w:pPr>
        <w:suppressAutoHyphens/>
        <w:rPr>
          <w:rFonts w:eastAsia="Times New Roman" w:cs="Times New Roman"/>
          <w:b/>
          <w:caps/>
        </w:rPr>
      </w:pPr>
    </w:p>
    <w:p w14:paraId="35D3202E" w14:textId="7B983E08" w:rsidR="00913C32" w:rsidRDefault="00523702" w:rsidP="00913C32">
      <w:pPr>
        <w:pStyle w:val="KTpstrnum"/>
        <w:ind w:left="0"/>
        <w:rPr>
          <w:rFonts w:eastAsia="Calibri" w:cs="Times New Roman"/>
          <w:color w:val="201F1E"/>
          <w:bdr w:val="none" w:sz="0" w:space="0" w:color="auto" w:frame="1"/>
          <w:shd w:val="clear" w:color="auto" w:fill="FFFFFF"/>
        </w:rPr>
      </w:pPr>
      <w:r w:rsidRPr="00521525">
        <w:t xml:space="preserve">Dėkojame už Lietuvos Respublikos konkurencijos taryboje gautą </w:t>
      </w:r>
      <w:r w:rsidR="004A19ED" w:rsidRPr="00521525">
        <w:t xml:space="preserve">Lietuvos šilumos tiekėjų asociacijos (toliau – Asociacija) prašymą </w:t>
      </w:r>
      <w:r w:rsidR="00E97234" w:rsidRPr="00607F72">
        <w:rPr>
          <w:color w:val="000000"/>
        </w:rPr>
        <w:t>įvertinti teisės aktų atitiktį dėl galimai pažeist</w:t>
      </w:r>
      <w:r w:rsidR="00E97234">
        <w:rPr>
          <w:color w:val="000000"/>
        </w:rPr>
        <w:t>o sąžiningos konkurencijos principo</w:t>
      </w:r>
      <w:r w:rsidR="004A19ED" w:rsidRPr="00521525">
        <w:t xml:space="preserve">, galimai </w:t>
      </w:r>
      <w:r w:rsidR="00E97234">
        <w:t xml:space="preserve">sukuriant </w:t>
      </w:r>
      <w:r w:rsidR="004A19ED" w:rsidRPr="00521525">
        <w:t>nevienod</w:t>
      </w:r>
      <w:r w:rsidR="00E97234">
        <w:t>as</w:t>
      </w:r>
      <w:r w:rsidR="004A19ED" w:rsidRPr="00521525">
        <w:t xml:space="preserve"> konkurencijos sąlyg</w:t>
      </w:r>
      <w:r w:rsidR="00E97234">
        <w:t>as</w:t>
      </w:r>
      <w:r w:rsidR="004A19ED" w:rsidRPr="00521525">
        <w:t xml:space="preserve"> šilumos gamybos rinkoje, atsižvelgiant į š. m. kovo 24 d. </w:t>
      </w:r>
      <w:r w:rsidR="003B5268" w:rsidRPr="00521525">
        <w:t xml:space="preserve">Lietuvos Respublikos </w:t>
      </w:r>
      <w:r w:rsidR="004A19ED" w:rsidRPr="00521525">
        <w:t xml:space="preserve">Seimo priimtas </w:t>
      </w:r>
      <w:r w:rsidR="003B5268" w:rsidRPr="00521525">
        <w:t>Lietuvos Respublikos š</w:t>
      </w:r>
      <w:r w:rsidR="004A19ED" w:rsidRPr="00521525">
        <w:rPr>
          <w:color w:val="201F1E"/>
          <w:bdr w:val="none" w:sz="0" w:space="0" w:color="auto" w:frame="1"/>
          <w:shd w:val="clear" w:color="auto" w:fill="FFFFFF"/>
        </w:rPr>
        <w:t>ilumos ūkio įstatymo (toliau – ŠŪĮ) pataisas</w:t>
      </w:r>
      <w:r w:rsidR="004A19ED" w:rsidRPr="00521525">
        <w:rPr>
          <w:color w:val="201F1E"/>
          <w:bdr w:val="none" w:sz="0" w:space="0" w:color="auto" w:frame="1"/>
          <w:shd w:val="clear" w:color="auto" w:fill="FFFFFF"/>
          <w:vertAlign w:val="superscript"/>
        </w:rPr>
        <w:footnoteReference w:id="2"/>
      </w:r>
      <w:r w:rsidR="00913C32" w:rsidRPr="00521525">
        <w:rPr>
          <w:color w:val="201F1E"/>
          <w:bdr w:val="none" w:sz="0" w:space="0" w:color="auto" w:frame="1"/>
          <w:shd w:val="clear" w:color="auto" w:fill="FFFFFF"/>
        </w:rPr>
        <w:t xml:space="preserve">, kurios </w:t>
      </w:r>
      <w:r w:rsidR="00913C32" w:rsidRPr="00521525">
        <w:rPr>
          <w:rFonts w:eastAsia="Calibri" w:cs="Times New Roman"/>
          <w:color w:val="201F1E"/>
          <w:bdr w:val="none" w:sz="0" w:space="0" w:color="auto" w:frame="1"/>
          <w:shd w:val="clear" w:color="auto" w:fill="FFFFFF"/>
        </w:rPr>
        <w:t>galimai proteguoja nepriklausomus šilumos gamintojus (toliau – NŠG) ir pažei</w:t>
      </w:r>
      <w:r w:rsidR="00AF265C" w:rsidRPr="00521525">
        <w:rPr>
          <w:rFonts w:eastAsia="Calibri" w:cs="Times New Roman"/>
          <w:color w:val="201F1E"/>
          <w:bdr w:val="none" w:sz="0" w:space="0" w:color="auto" w:frame="1"/>
          <w:shd w:val="clear" w:color="auto" w:fill="FFFFFF"/>
        </w:rPr>
        <w:t>džia</w:t>
      </w:r>
      <w:r w:rsidR="00913C32" w:rsidRPr="00521525">
        <w:rPr>
          <w:rFonts w:eastAsia="Calibri" w:cs="Times New Roman"/>
          <w:color w:val="201F1E"/>
          <w:bdr w:val="none" w:sz="0" w:space="0" w:color="auto" w:frame="1"/>
          <w:shd w:val="clear" w:color="auto" w:fill="FFFFFF"/>
        </w:rPr>
        <w:t xml:space="preserve"> centralizuoto šilumos tiekimo (toliau – CŠT) įmonių teises į teisėtą ir teisingą konkurencinę aplinką</w:t>
      </w:r>
      <w:r w:rsidR="00B87245" w:rsidRPr="00521525">
        <w:rPr>
          <w:rFonts w:eastAsia="Calibri" w:cs="Times New Roman"/>
          <w:color w:val="201F1E"/>
          <w:bdr w:val="none" w:sz="0" w:space="0" w:color="auto" w:frame="1"/>
          <w:shd w:val="clear" w:color="auto" w:fill="FFFFFF"/>
        </w:rPr>
        <w:t xml:space="preserve"> (toliau – Ra</w:t>
      </w:r>
      <w:r w:rsidR="009A57CC" w:rsidRPr="00521525">
        <w:rPr>
          <w:rFonts w:eastAsia="Calibri" w:cs="Times New Roman"/>
          <w:color w:val="201F1E"/>
          <w:bdr w:val="none" w:sz="0" w:space="0" w:color="auto" w:frame="1"/>
          <w:shd w:val="clear" w:color="auto" w:fill="FFFFFF"/>
        </w:rPr>
        <w:t>š</w:t>
      </w:r>
      <w:r w:rsidR="00B87245" w:rsidRPr="00521525">
        <w:rPr>
          <w:rFonts w:eastAsia="Calibri" w:cs="Times New Roman"/>
          <w:color w:val="201F1E"/>
          <w:bdr w:val="none" w:sz="0" w:space="0" w:color="auto" w:frame="1"/>
          <w:shd w:val="clear" w:color="auto" w:fill="FFFFFF"/>
        </w:rPr>
        <w:t>tas)</w:t>
      </w:r>
      <w:r w:rsidR="00913C32" w:rsidRPr="00521525">
        <w:rPr>
          <w:rFonts w:eastAsia="Calibri" w:cs="Times New Roman"/>
          <w:color w:val="201F1E"/>
          <w:bdr w:val="none" w:sz="0" w:space="0" w:color="auto" w:frame="1"/>
          <w:shd w:val="clear" w:color="auto" w:fill="FFFFFF"/>
        </w:rPr>
        <w:t>.</w:t>
      </w:r>
    </w:p>
    <w:p w14:paraId="7CA8AB4B" w14:textId="1FB10108" w:rsidR="009844BB" w:rsidRPr="008F0910" w:rsidRDefault="009844BB" w:rsidP="009844BB">
      <w:pPr>
        <w:pStyle w:val="KTpstrnum"/>
        <w:numPr>
          <w:ilvl w:val="0"/>
          <w:numId w:val="0"/>
        </w:numPr>
        <w:rPr>
          <w:rFonts w:eastAsia="Calibri" w:cs="Times New Roman"/>
          <w:color w:val="201F1E"/>
          <w:bdr w:val="none" w:sz="0" w:space="0" w:color="auto" w:frame="1"/>
          <w:shd w:val="clear" w:color="auto" w:fill="FFFFFF"/>
        </w:rPr>
      </w:pPr>
    </w:p>
    <w:p w14:paraId="04D01A4F" w14:textId="40387658" w:rsidR="00C053B7" w:rsidRPr="00521525" w:rsidRDefault="00C053B7" w:rsidP="00087986">
      <w:pPr>
        <w:pStyle w:val="KTpstrnum"/>
        <w:numPr>
          <w:ilvl w:val="0"/>
          <w:numId w:val="0"/>
        </w:numPr>
        <w:ind w:firstLine="993"/>
        <w:rPr>
          <w:rFonts w:eastAsia="Calibri" w:cs="Times New Roman"/>
          <w:b/>
          <w:bCs/>
          <w:color w:val="201F1E"/>
          <w:bdr w:val="none" w:sz="0" w:space="0" w:color="auto" w:frame="1"/>
          <w:shd w:val="clear" w:color="auto" w:fill="FFFFFF"/>
        </w:rPr>
      </w:pPr>
      <w:r w:rsidRPr="00BC359B">
        <w:rPr>
          <w:rFonts w:eastAsia="Calibri" w:cs="Times New Roman"/>
          <w:b/>
          <w:bCs/>
          <w:color w:val="201F1E"/>
          <w:bdr w:val="none" w:sz="0" w:space="0" w:color="auto" w:frame="1"/>
          <w:shd w:val="clear" w:color="auto" w:fill="FFFFFF"/>
        </w:rPr>
        <w:t>1. Asociacijos</w:t>
      </w:r>
      <w:r w:rsidRPr="00D25CCE">
        <w:rPr>
          <w:rFonts w:eastAsia="Calibri" w:cs="Times New Roman"/>
          <w:b/>
          <w:bCs/>
          <w:color w:val="201F1E"/>
          <w:bdr w:val="none" w:sz="0" w:space="0" w:color="auto" w:frame="1"/>
          <w:shd w:val="clear" w:color="auto" w:fill="FFFFFF"/>
        </w:rPr>
        <w:t xml:space="preserve"> pa</w:t>
      </w:r>
      <w:r w:rsidR="008C4924">
        <w:rPr>
          <w:rFonts w:eastAsia="Calibri" w:cs="Times New Roman"/>
          <w:b/>
          <w:bCs/>
          <w:color w:val="201F1E"/>
          <w:bdr w:val="none" w:sz="0" w:space="0" w:color="auto" w:frame="1"/>
          <w:shd w:val="clear" w:color="auto" w:fill="FFFFFF"/>
        </w:rPr>
        <w:t>stebėtos problemos, kurias sukuria ŠŪĮ pataisos</w:t>
      </w:r>
    </w:p>
    <w:p w14:paraId="3E8DFB47" w14:textId="77777777" w:rsidR="00C053B7" w:rsidRPr="00521525" w:rsidRDefault="00C053B7" w:rsidP="00C053B7">
      <w:pPr>
        <w:pStyle w:val="KTpstrnum"/>
        <w:numPr>
          <w:ilvl w:val="0"/>
          <w:numId w:val="0"/>
        </w:numPr>
        <w:rPr>
          <w:rFonts w:eastAsia="Calibri" w:cs="Times New Roman"/>
          <w:b/>
          <w:bCs/>
          <w:color w:val="201F1E"/>
          <w:bdr w:val="none" w:sz="0" w:space="0" w:color="auto" w:frame="1"/>
          <w:shd w:val="clear" w:color="auto" w:fill="FFFFFF"/>
        </w:rPr>
      </w:pPr>
    </w:p>
    <w:p w14:paraId="2DE8555D" w14:textId="3E4F0FC3" w:rsidR="00E97234" w:rsidRPr="00E97234" w:rsidRDefault="004A19ED" w:rsidP="00107E8A">
      <w:pPr>
        <w:pStyle w:val="KTpstrnum"/>
        <w:tabs>
          <w:tab w:val="left" w:pos="993"/>
        </w:tabs>
        <w:ind w:left="0"/>
        <w:rPr>
          <w:rFonts w:cs="Times New Roman"/>
        </w:rPr>
      </w:pPr>
      <w:r w:rsidRPr="0007751D">
        <w:rPr>
          <w:rFonts w:eastAsia="Calibri" w:cs="Times New Roman"/>
          <w:color w:val="201F1E"/>
          <w:bdr w:val="none" w:sz="0" w:space="0" w:color="auto" w:frame="1"/>
          <w:shd w:val="clear" w:color="auto" w:fill="FFFFFF"/>
        </w:rPr>
        <w:t>Asociacij</w:t>
      </w:r>
      <w:r w:rsidR="005E1D91">
        <w:rPr>
          <w:rFonts w:eastAsia="Calibri" w:cs="Times New Roman"/>
          <w:color w:val="201F1E"/>
          <w:bdr w:val="none" w:sz="0" w:space="0" w:color="auto" w:frame="1"/>
          <w:shd w:val="clear" w:color="auto" w:fill="FFFFFF"/>
        </w:rPr>
        <w:t>os</w:t>
      </w:r>
      <w:r w:rsidRPr="005E1D91">
        <w:rPr>
          <w:rFonts w:eastAsia="Calibri" w:cs="Times New Roman"/>
          <w:color w:val="201F1E"/>
          <w:bdr w:val="none" w:sz="0" w:space="0" w:color="auto" w:frame="1"/>
          <w:shd w:val="clear" w:color="auto" w:fill="FFFFFF"/>
        </w:rPr>
        <w:t xml:space="preserve"> teig</w:t>
      </w:r>
      <w:r w:rsidR="00087986" w:rsidRPr="0007751D">
        <w:rPr>
          <w:rFonts w:eastAsia="Calibri" w:cs="Times New Roman"/>
          <w:color w:val="201F1E"/>
          <w:bdr w:val="none" w:sz="0" w:space="0" w:color="auto" w:frame="1"/>
          <w:shd w:val="clear" w:color="auto" w:fill="FFFFFF"/>
        </w:rPr>
        <w:t>imu</w:t>
      </w:r>
      <w:r w:rsidRPr="0007751D">
        <w:rPr>
          <w:rFonts w:eastAsia="Calibri" w:cs="Times New Roman"/>
          <w:color w:val="201F1E"/>
          <w:bdr w:val="none" w:sz="0" w:space="0" w:color="auto" w:frame="1"/>
          <w:shd w:val="clear" w:color="auto" w:fill="FFFFFF"/>
        </w:rPr>
        <w:t>,</w:t>
      </w:r>
      <w:r w:rsidRPr="00BC359B">
        <w:rPr>
          <w:rFonts w:eastAsia="Calibri" w:cs="Times New Roman"/>
          <w:color w:val="201F1E"/>
          <w:bdr w:val="none" w:sz="0" w:space="0" w:color="auto" w:frame="1"/>
          <w:shd w:val="clear" w:color="auto" w:fill="FFFFFF"/>
        </w:rPr>
        <w:t xml:space="preserve"> </w:t>
      </w:r>
      <w:r w:rsidR="00420433" w:rsidRPr="00BC359B">
        <w:rPr>
          <w:rFonts w:eastAsia="Calibri" w:cs="Times New Roman"/>
          <w:color w:val="201F1E"/>
          <w:bdr w:val="none" w:sz="0" w:space="0" w:color="auto" w:frame="1"/>
          <w:shd w:val="clear" w:color="auto" w:fill="FFFFFF"/>
        </w:rPr>
        <w:t xml:space="preserve">priimtas ŠŪĮ pakeitimas </w:t>
      </w:r>
      <w:r w:rsidR="00E97234">
        <w:rPr>
          <w:rFonts w:eastAsia="Calibri" w:cs="Times New Roman"/>
          <w:color w:val="201F1E"/>
          <w:bdr w:val="none" w:sz="0" w:space="0" w:color="auto" w:frame="1"/>
          <w:shd w:val="clear" w:color="auto" w:fill="FFFFFF"/>
        </w:rPr>
        <w:t>sukuria šias problemas šilumos gamybos rinkoje:</w:t>
      </w:r>
    </w:p>
    <w:p w14:paraId="48B96DBA" w14:textId="214E8F58" w:rsidR="004A19ED" w:rsidRDefault="00E97234" w:rsidP="00E97234">
      <w:pPr>
        <w:pStyle w:val="KTpstrnum"/>
        <w:numPr>
          <w:ilvl w:val="0"/>
          <w:numId w:val="0"/>
        </w:numPr>
        <w:tabs>
          <w:tab w:val="left" w:pos="993"/>
        </w:tabs>
        <w:ind w:left="567"/>
        <w:rPr>
          <w:rFonts w:eastAsia="Calibri" w:cs="Times New Roman"/>
          <w:color w:val="201F1E"/>
          <w:bdr w:val="none" w:sz="0" w:space="0" w:color="auto" w:frame="1"/>
          <w:shd w:val="clear" w:color="auto" w:fill="FFFFFF"/>
        </w:rPr>
      </w:pPr>
      <w:r>
        <w:rPr>
          <w:rFonts w:eastAsia="Calibri" w:cs="Times New Roman"/>
          <w:color w:val="201F1E"/>
          <w:bdr w:val="none" w:sz="0" w:space="0" w:color="auto" w:frame="1"/>
          <w:shd w:val="clear" w:color="auto" w:fill="FFFFFF"/>
        </w:rPr>
        <w:t>a) sukuria dvigubus standartus</w:t>
      </w:r>
      <w:r w:rsidR="004A19ED" w:rsidRPr="00521525">
        <w:rPr>
          <w:rFonts w:eastAsia="Calibri" w:cs="Times New Roman"/>
          <w:color w:val="201F1E"/>
          <w:bdr w:val="none" w:sz="0" w:space="0" w:color="auto" w:frame="1"/>
          <w:shd w:val="clear" w:color="auto" w:fill="FFFFFF"/>
        </w:rPr>
        <w:t xml:space="preserve">, kai NŠG gali deginti bet kokios rūšies biokurą visus metus be apribojimų, tuo tarpu CŠT įmonė privalo pirkti reikšmingą dalį žemos kokybės biokuro, kurio kaina beveik nesiskiria, </w:t>
      </w:r>
      <w:r w:rsidR="004A19ED" w:rsidRPr="00697140">
        <w:rPr>
          <w:rFonts w:eastAsia="Calibri" w:cs="Times New Roman"/>
          <w:color w:val="201F1E"/>
          <w:bdr w:val="none" w:sz="0" w:space="0" w:color="auto" w:frame="1"/>
          <w:shd w:val="clear" w:color="auto" w:fill="FFFFFF"/>
        </w:rPr>
        <w:t>tačiau jo naudojimas susijęs su reikšmingomis papildomomis išlaidomis</w:t>
      </w:r>
      <w:r>
        <w:rPr>
          <w:rFonts w:eastAsia="Calibri" w:cs="Times New Roman"/>
          <w:color w:val="201F1E"/>
          <w:bdr w:val="none" w:sz="0" w:space="0" w:color="auto" w:frame="1"/>
          <w:shd w:val="clear" w:color="auto" w:fill="FFFFFF"/>
        </w:rPr>
        <w:t>;</w:t>
      </w:r>
      <w:r w:rsidR="004A19ED" w:rsidRPr="00697140">
        <w:rPr>
          <w:rFonts w:eastAsia="Calibri" w:cs="Times New Roman"/>
          <w:color w:val="201F1E"/>
          <w:bdr w:val="none" w:sz="0" w:space="0" w:color="auto" w:frame="1"/>
          <w:shd w:val="clear" w:color="auto" w:fill="FFFFFF"/>
        </w:rPr>
        <w:t xml:space="preserve"> </w:t>
      </w:r>
    </w:p>
    <w:p w14:paraId="279FC93B" w14:textId="5CD09AFA" w:rsidR="00E97234" w:rsidRDefault="00E97234" w:rsidP="00E97234">
      <w:pPr>
        <w:pStyle w:val="KTpstrnum"/>
        <w:numPr>
          <w:ilvl w:val="0"/>
          <w:numId w:val="0"/>
        </w:numPr>
        <w:tabs>
          <w:tab w:val="left" w:pos="993"/>
        </w:tabs>
        <w:ind w:left="567"/>
        <w:rPr>
          <w:rFonts w:eastAsia="Calibri" w:cs="Times New Roman"/>
          <w:color w:val="201F1E"/>
          <w:bdr w:val="none" w:sz="0" w:space="0" w:color="auto" w:frame="1"/>
          <w:shd w:val="clear" w:color="auto" w:fill="FFFFFF"/>
        </w:rPr>
      </w:pPr>
      <w:r>
        <w:rPr>
          <w:rFonts w:eastAsia="Calibri" w:cs="Times New Roman"/>
          <w:color w:val="201F1E"/>
          <w:bdr w:val="none" w:sz="0" w:space="0" w:color="auto" w:frame="1"/>
          <w:shd w:val="clear" w:color="auto" w:fill="FFFFFF"/>
        </w:rPr>
        <w:t xml:space="preserve">b) </w:t>
      </w:r>
      <w:r w:rsidRPr="00521525">
        <w:rPr>
          <w:rFonts w:eastAsia="Calibri" w:cs="Times New Roman"/>
          <w:color w:val="201F1E"/>
          <w:bdr w:val="none" w:sz="0" w:space="0" w:color="auto" w:frame="1"/>
          <w:shd w:val="clear" w:color="auto" w:fill="FFFFFF"/>
        </w:rPr>
        <w:t>sudaro nevienodas konkurencines sąlygas gaminant tą patį produktą</w:t>
      </w:r>
      <w:r>
        <w:rPr>
          <w:rFonts w:eastAsia="Calibri" w:cs="Times New Roman"/>
          <w:color w:val="201F1E"/>
          <w:bdr w:val="none" w:sz="0" w:space="0" w:color="auto" w:frame="1"/>
          <w:shd w:val="clear" w:color="auto" w:fill="FFFFFF"/>
        </w:rPr>
        <w:t>,</w:t>
      </w:r>
      <w:r w:rsidRPr="00521525">
        <w:rPr>
          <w:rFonts w:eastAsia="Calibri" w:cs="Times New Roman"/>
          <w:color w:val="201F1E"/>
          <w:bdr w:val="none" w:sz="0" w:space="0" w:color="auto" w:frame="1"/>
          <w:shd w:val="clear" w:color="auto" w:fill="FFFFFF"/>
        </w:rPr>
        <w:t xml:space="preserve"> </w:t>
      </w:r>
      <w:r>
        <w:rPr>
          <w:rFonts w:eastAsia="Calibri" w:cs="Times New Roman"/>
          <w:color w:val="201F1E"/>
          <w:bdr w:val="none" w:sz="0" w:space="0" w:color="auto" w:frame="1"/>
          <w:shd w:val="clear" w:color="auto" w:fill="FFFFFF"/>
        </w:rPr>
        <w:t xml:space="preserve">kadangi </w:t>
      </w:r>
      <w:r w:rsidRPr="00521525">
        <w:rPr>
          <w:rFonts w:eastAsia="Calibri" w:cs="Times New Roman"/>
          <w:color w:val="201F1E"/>
          <w:bdr w:val="none" w:sz="0" w:space="0" w:color="auto" w:frame="1"/>
          <w:shd w:val="clear" w:color="auto" w:fill="FFFFFF"/>
        </w:rPr>
        <w:t>CŠT įmonės, įgyvendindamos naujas ŠŪĮ nuostatas, privalės keisti arba pertvarkyti katilines taip, kad jos technologiškai būtų pajėgios deginti prastesnės rūšies</w:t>
      </w:r>
      <w:r w:rsidR="003345A7">
        <w:rPr>
          <w:rFonts w:eastAsia="Calibri" w:cs="Times New Roman"/>
          <w:color w:val="201F1E"/>
          <w:bdr w:val="none" w:sz="0" w:space="0" w:color="auto" w:frame="1"/>
          <w:shd w:val="clear" w:color="auto" w:fill="FFFFFF"/>
        </w:rPr>
        <w:t xml:space="preserve"> (</w:t>
      </w:r>
      <w:r w:rsidRPr="00521525">
        <w:rPr>
          <w:rFonts w:eastAsia="Calibri" w:cs="Times New Roman"/>
          <w:color w:val="201F1E"/>
          <w:bdr w:val="none" w:sz="0" w:space="0" w:color="auto" w:frame="1"/>
          <w:shd w:val="clear" w:color="auto" w:fill="FFFFFF"/>
        </w:rPr>
        <w:t>SM3 kategorijos kurą</w:t>
      </w:r>
      <w:r w:rsidR="003345A7">
        <w:rPr>
          <w:rFonts w:eastAsia="Calibri" w:cs="Times New Roman"/>
          <w:color w:val="201F1E"/>
          <w:bdr w:val="none" w:sz="0" w:space="0" w:color="auto" w:frame="1"/>
          <w:shd w:val="clear" w:color="auto" w:fill="FFFFFF"/>
        </w:rPr>
        <w:t>)</w:t>
      </w:r>
      <w:r w:rsidRPr="00521525">
        <w:rPr>
          <w:rFonts w:eastAsia="Calibri" w:cs="Times New Roman"/>
          <w:color w:val="201F1E"/>
          <w:bdr w:val="none" w:sz="0" w:space="0" w:color="auto" w:frame="1"/>
          <w:shd w:val="clear" w:color="auto" w:fill="FFFFFF"/>
        </w:rPr>
        <w:t xml:space="preserve">, </w:t>
      </w:r>
      <w:r>
        <w:rPr>
          <w:rFonts w:eastAsia="Calibri" w:cs="Times New Roman"/>
          <w:color w:val="201F1E"/>
          <w:bdr w:val="none" w:sz="0" w:space="0" w:color="auto" w:frame="1"/>
          <w:shd w:val="clear" w:color="auto" w:fill="FFFFFF"/>
        </w:rPr>
        <w:t>t.</w:t>
      </w:r>
      <w:r w:rsidR="00D91817">
        <w:rPr>
          <w:rFonts w:eastAsia="Calibri" w:cs="Times New Roman"/>
          <w:color w:val="201F1E"/>
          <w:bdr w:val="none" w:sz="0" w:space="0" w:color="auto" w:frame="1"/>
          <w:shd w:val="clear" w:color="auto" w:fill="FFFFFF"/>
        </w:rPr>
        <w:t xml:space="preserve"> </w:t>
      </w:r>
      <w:r>
        <w:rPr>
          <w:rFonts w:eastAsia="Calibri" w:cs="Times New Roman"/>
          <w:color w:val="201F1E"/>
          <w:bdr w:val="none" w:sz="0" w:space="0" w:color="auto" w:frame="1"/>
          <w:shd w:val="clear" w:color="auto" w:fill="FFFFFF"/>
        </w:rPr>
        <w:t>y.</w:t>
      </w:r>
      <w:r w:rsidRPr="00521525">
        <w:rPr>
          <w:rFonts w:eastAsia="Calibri" w:cs="Times New Roman"/>
          <w:color w:val="201F1E"/>
          <w:bdr w:val="none" w:sz="0" w:space="0" w:color="auto" w:frame="1"/>
          <w:shd w:val="clear" w:color="auto" w:fill="FFFFFF"/>
        </w:rPr>
        <w:t xml:space="preserve"> papildom</w:t>
      </w:r>
      <w:r>
        <w:rPr>
          <w:rFonts w:eastAsia="Calibri" w:cs="Times New Roman"/>
          <w:color w:val="201F1E"/>
          <w:bdr w:val="none" w:sz="0" w:space="0" w:color="auto" w:frame="1"/>
          <w:shd w:val="clear" w:color="auto" w:fill="FFFFFF"/>
        </w:rPr>
        <w:t xml:space="preserve">ai investuoti; </w:t>
      </w:r>
    </w:p>
    <w:p w14:paraId="135D5904" w14:textId="2D78AD19" w:rsidR="00E97234" w:rsidRPr="00521525" w:rsidRDefault="00E97234" w:rsidP="00E97234">
      <w:pPr>
        <w:pStyle w:val="KTpstrnum"/>
        <w:numPr>
          <w:ilvl w:val="0"/>
          <w:numId w:val="0"/>
        </w:numPr>
        <w:tabs>
          <w:tab w:val="left" w:pos="993"/>
        </w:tabs>
        <w:ind w:left="567"/>
        <w:rPr>
          <w:rFonts w:cs="Times New Roman"/>
        </w:rPr>
      </w:pPr>
      <w:r>
        <w:rPr>
          <w:rFonts w:eastAsia="Calibri" w:cs="Times New Roman"/>
          <w:color w:val="201F1E"/>
          <w:bdr w:val="none" w:sz="0" w:space="0" w:color="auto" w:frame="1"/>
          <w:shd w:val="clear" w:color="auto" w:fill="FFFFFF"/>
        </w:rPr>
        <w:t xml:space="preserve">c) </w:t>
      </w:r>
      <w:r w:rsidR="00C368C3">
        <w:rPr>
          <w:rFonts w:cs="Times New Roman"/>
        </w:rPr>
        <w:t>n</w:t>
      </w:r>
      <w:r w:rsidRPr="53083A37">
        <w:rPr>
          <w:rFonts w:cs="Times New Roman"/>
        </w:rPr>
        <w:t>ereguliuojamiems NŠG nėra taikomos pelno ribinės vertės, t. y</w:t>
      </w:r>
      <w:r w:rsidRPr="00A150C6">
        <w:rPr>
          <w:rFonts w:cs="Times New Roman"/>
        </w:rPr>
        <w:t>.</w:t>
      </w:r>
      <w:r>
        <w:rPr>
          <w:rFonts w:cs="Times New Roman"/>
        </w:rPr>
        <w:t>,</w:t>
      </w:r>
      <w:r w:rsidRPr="53083A37">
        <w:rPr>
          <w:rFonts w:cs="Times New Roman"/>
        </w:rPr>
        <w:t xml:space="preserve"> pelnas vartotojų sąskaita nėra ribojamas, todėl sudaroma galimybė piktnaudžiauti savo padėtimi, pavyzdžiui, perkeliant pelną ar specialiai formuojant kainodarą.</w:t>
      </w:r>
    </w:p>
    <w:p w14:paraId="308BB706" w14:textId="2B65335D" w:rsidR="003D527A" w:rsidRPr="00521525" w:rsidRDefault="00D91817" w:rsidP="0007751D">
      <w:pPr>
        <w:pStyle w:val="KTpstrnum"/>
        <w:tabs>
          <w:tab w:val="left" w:pos="993"/>
        </w:tabs>
        <w:ind w:left="0"/>
        <w:rPr>
          <w:rFonts w:cs="Times New Roman"/>
        </w:rPr>
      </w:pPr>
      <w:r w:rsidRPr="53083A37">
        <w:rPr>
          <w:rFonts w:cs="Times New Roman"/>
        </w:rPr>
        <w:t xml:space="preserve">Asociacija siūlo, kad ŠŪĮ nustatytas reikalavimas dėl privalomo šilumos tiekėjams 30 procentų biokuro iš miško kirtimo atliekų naudojimo, turėtų būti taikomas bent jau visiems šilumos gamintojams, šilumą parduodantiems mėnesiniuose aukcionuose, </w:t>
      </w:r>
      <w:r w:rsidRPr="00697140">
        <w:rPr>
          <w:rFonts w:cs="Times New Roman"/>
        </w:rPr>
        <w:t xml:space="preserve">kadangi visos šioje </w:t>
      </w:r>
      <w:r w:rsidRPr="00697140">
        <w:rPr>
          <w:rFonts w:cs="Times New Roman"/>
        </w:rPr>
        <w:lastRenderedPageBreak/>
        <w:t>veikloje atsirandančios sąnaudos niekam neįskaičiuojamos į jokias reguliuojamas kainas</w:t>
      </w:r>
      <w:r w:rsidRPr="53083A37">
        <w:rPr>
          <w:rFonts w:cs="Times New Roman"/>
        </w:rPr>
        <w:t xml:space="preserve">. Tai yra, jos turi būti padengiamos iš aukcionuose uždirbamų pajamų. Tokiu būdu ŠŪĮ pataisa sukūrė nevienodas, akivaizdžiai diskriminacines sąlygas vienai iš šilumos gamintojų kategorijai – daugiausiai savivaldybių valdomiems CŠT tiekėjams. </w:t>
      </w:r>
      <w:r>
        <w:rPr>
          <w:rFonts w:cs="Times New Roman"/>
        </w:rPr>
        <w:t>Asociacijos teigimu, t</w:t>
      </w:r>
      <w:r w:rsidRPr="53083A37">
        <w:rPr>
          <w:rFonts w:cs="Times New Roman"/>
        </w:rPr>
        <w:t xml:space="preserve">ai </w:t>
      </w:r>
      <w:r w:rsidRPr="004F0288">
        <w:rPr>
          <w:rFonts w:cs="Times New Roman"/>
        </w:rPr>
        <w:t>–</w:t>
      </w:r>
      <w:r w:rsidRPr="53083A37">
        <w:rPr>
          <w:rFonts w:cs="Times New Roman"/>
        </w:rPr>
        <w:t xml:space="preserve"> sąžiningos konkurencijos pažeidimas.</w:t>
      </w:r>
    </w:p>
    <w:p w14:paraId="5ED6FBC8" w14:textId="51379A69" w:rsidR="00BB5B73" w:rsidRPr="00521525" w:rsidRDefault="00BB5B73" w:rsidP="0007751D">
      <w:pPr>
        <w:pStyle w:val="KTpstrnum"/>
        <w:numPr>
          <w:ilvl w:val="0"/>
          <w:numId w:val="0"/>
        </w:numPr>
        <w:tabs>
          <w:tab w:val="left" w:pos="993"/>
        </w:tabs>
      </w:pPr>
    </w:p>
    <w:p w14:paraId="6CDE1FC1" w14:textId="051F1312" w:rsidR="00C053B7" w:rsidRPr="00521525" w:rsidRDefault="00F44C4F" w:rsidP="00C053B7">
      <w:pPr>
        <w:pStyle w:val="KTpstrnum"/>
        <w:numPr>
          <w:ilvl w:val="0"/>
          <w:numId w:val="0"/>
        </w:numPr>
        <w:tabs>
          <w:tab w:val="left" w:pos="993"/>
        </w:tabs>
        <w:ind w:firstLine="567"/>
      </w:pPr>
      <w:r>
        <w:rPr>
          <w:b/>
          <w:bCs/>
        </w:rPr>
        <w:tab/>
      </w:r>
      <w:r w:rsidR="00657D02" w:rsidRPr="006E7EB4">
        <w:rPr>
          <w:b/>
          <w:bCs/>
        </w:rPr>
        <w:t xml:space="preserve">2. </w:t>
      </w:r>
      <w:r w:rsidR="006E75CE" w:rsidRPr="006E7EB4">
        <w:rPr>
          <w:b/>
          <w:bCs/>
        </w:rPr>
        <w:t xml:space="preserve">ŠŪĮ pakeitimas ir </w:t>
      </w:r>
      <w:r w:rsidR="00C053B7" w:rsidRPr="00521525">
        <w:rPr>
          <w:b/>
          <w:bCs/>
        </w:rPr>
        <w:t xml:space="preserve">Konkurencijos tarybos kompetencija </w:t>
      </w:r>
    </w:p>
    <w:p w14:paraId="5D2B9ACA" w14:textId="77777777" w:rsidR="00C053B7" w:rsidRPr="00BC359B" w:rsidRDefault="00C053B7" w:rsidP="00087986">
      <w:pPr>
        <w:pStyle w:val="KTpstrnum"/>
        <w:numPr>
          <w:ilvl w:val="0"/>
          <w:numId w:val="0"/>
        </w:numPr>
        <w:tabs>
          <w:tab w:val="left" w:pos="993"/>
        </w:tabs>
      </w:pPr>
    </w:p>
    <w:p w14:paraId="433310C8" w14:textId="06852FC9" w:rsidR="002A53C7" w:rsidRPr="00A150C6" w:rsidRDefault="00660649" w:rsidP="002A53C7">
      <w:pPr>
        <w:pStyle w:val="KTpstrnum"/>
        <w:tabs>
          <w:tab w:val="left" w:pos="993"/>
        </w:tabs>
        <w:ind w:left="0"/>
      </w:pPr>
      <w:bookmarkStart w:id="0" w:name="_Ref36046908"/>
      <w:r w:rsidRPr="002A53C7">
        <w:t>2022 m. kovo 24 d. priimt</w:t>
      </w:r>
      <w:r w:rsidR="00D62358" w:rsidRPr="002A53C7">
        <w:t>o</w:t>
      </w:r>
      <w:r w:rsidRPr="002A53C7">
        <w:t xml:space="preserve"> </w:t>
      </w:r>
      <w:r w:rsidR="00A13A7A" w:rsidRPr="002A53C7">
        <w:t>ŠŪĮ</w:t>
      </w:r>
      <w:r w:rsidRPr="002A53C7">
        <w:t xml:space="preserve"> </w:t>
      </w:r>
      <w:r w:rsidR="00D62358" w:rsidRPr="002A53C7">
        <w:t xml:space="preserve">galutinis tekstas </w:t>
      </w:r>
      <w:r w:rsidRPr="002A53C7">
        <w:t>buvo patikslintas Lietuvos Respublikos Seime</w:t>
      </w:r>
      <w:r w:rsidR="00D62358" w:rsidRPr="002A53C7">
        <w:t xml:space="preserve"> atsižvelgiant į Lietuvos Respublikos Seimo nario Simono Gentvilo pateiktą pasiūlymą dėl Šilumos ūkio įstatymo Nr. IX-1565 1, 2, 12, 17, 20, 22, 28, 29 straipsnių pakeitimo ir Įstatymo papildymo priedu įstatymo projekto XIVP-1164(2)</w:t>
      </w:r>
      <w:r w:rsidR="00A13A7A" w:rsidRPr="002A53C7">
        <w:t xml:space="preserve"> (toliau – Pasiūlymas)</w:t>
      </w:r>
      <w:r w:rsidR="00D62358" w:rsidRPr="002A53C7">
        <w:rPr>
          <w:rStyle w:val="FootnoteReference"/>
        </w:rPr>
        <w:footnoteReference w:id="3"/>
      </w:r>
      <w:r w:rsidR="00D62358" w:rsidRPr="002A53C7">
        <w:t>.</w:t>
      </w:r>
      <w:r w:rsidR="00A13A7A" w:rsidRPr="002A53C7">
        <w:t xml:space="preserve"> </w:t>
      </w:r>
      <w:r w:rsidR="00A13A7A" w:rsidRPr="0007751D">
        <w:t xml:space="preserve">Pasiūlyme pateikta naujų siūlomų </w:t>
      </w:r>
      <w:r w:rsidR="006E75CE" w:rsidRPr="00A150C6">
        <w:t xml:space="preserve">ŠŪĮ </w:t>
      </w:r>
      <w:r w:rsidR="00A13A7A" w:rsidRPr="00A150C6">
        <w:t xml:space="preserve">nuostatų </w:t>
      </w:r>
      <w:r w:rsidR="006E75CE" w:rsidRPr="00A150C6">
        <w:t xml:space="preserve">(t. y. </w:t>
      </w:r>
      <w:r w:rsidR="006E75CE" w:rsidRPr="00A150C6">
        <w:rPr>
          <w:rFonts w:cs="Times New Roman"/>
        </w:rPr>
        <w:t>30 straipsnio 13 dalies 9 punkto ir 32 straipsnio 3 dalies)</w:t>
      </w:r>
      <w:r w:rsidR="006E75CE" w:rsidRPr="00A150C6">
        <w:t xml:space="preserve"> </w:t>
      </w:r>
      <w:r w:rsidR="00A13A7A" w:rsidRPr="00A150C6">
        <w:t>redakcija ir argumentai</w:t>
      </w:r>
      <w:r w:rsidR="009844BB" w:rsidRPr="00A150C6">
        <w:t xml:space="preserve"> (paaiškinimai)</w:t>
      </w:r>
      <w:r w:rsidR="00A13A7A" w:rsidRPr="00A150C6">
        <w:t xml:space="preserve">, kodėl </w:t>
      </w:r>
      <w:r w:rsidR="006E75CE" w:rsidRPr="00A150C6">
        <w:t xml:space="preserve">tokius papildomus pakeitimus </w:t>
      </w:r>
      <w:r w:rsidR="00A13A7A" w:rsidRPr="00A150C6">
        <w:t xml:space="preserve">reikėtų svarstyti ir priimti. </w:t>
      </w:r>
      <w:r w:rsidR="006E75CE" w:rsidRPr="00A150C6">
        <w:t>Atitinkamai Įstatymų leidėjas priėmė ŠŪĮ galutinį tekstą, įtraukęs ir Pasiūlyme nurodytas nuostatas.</w:t>
      </w:r>
    </w:p>
    <w:p w14:paraId="2597A003" w14:textId="21E950C4" w:rsidR="00660649" w:rsidRDefault="007679D3" w:rsidP="00087986">
      <w:pPr>
        <w:pStyle w:val="KTpstrnum"/>
        <w:tabs>
          <w:tab w:val="left" w:pos="993"/>
        </w:tabs>
        <w:ind w:left="0"/>
      </w:pPr>
      <w:r w:rsidRPr="00521525">
        <w:t xml:space="preserve">Paminėtina, kad Pasiūlymų rengėjas neteikė siūlomo numatomo teisinio reguliavimo poveikio konkurencijai vertinimo, nors </w:t>
      </w:r>
      <w:r w:rsidR="005F226C">
        <w:t>Lietuvos Respublikos k</w:t>
      </w:r>
      <w:r w:rsidRPr="00521525">
        <w:t xml:space="preserve">onkurencijos įstatymo </w:t>
      </w:r>
      <w:r w:rsidRPr="006E7EB4">
        <w:t>4</w:t>
      </w:r>
      <w:r w:rsidRPr="006E7EB4">
        <w:rPr>
          <w:vertAlign w:val="superscript"/>
        </w:rPr>
        <w:t>1</w:t>
      </w:r>
      <w:r w:rsidRPr="006E7EB4">
        <w:t xml:space="preserve"> straip</w:t>
      </w:r>
      <w:r w:rsidR="00ED4593">
        <w:t>s</w:t>
      </w:r>
      <w:r w:rsidRPr="006E7EB4">
        <w:t>nyje numatyta tokia teisės akt</w:t>
      </w:r>
      <w:r w:rsidRPr="00521525">
        <w:t>ų</w:t>
      </w:r>
      <w:r w:rsidRPr="006E7EB4">
        <w:t xml:space="preserve"> projektų rengėjų pareiga</w:t>
      </w:r>
      <w:r w:rsidR="00ED4593">
        <w:t xml:space="preserve">, kai </w:t>
      </w:r>
      <w:r w:rsidR="00ED4593">
        <w:rPr>
          <w:color w:val="000000"/>
        </w:rPr>
        <w:t>rengiamu teisės aktu numatomas teisinis reguliavimas gali paveikti konkurenciją</w:t>
      </w:r>
      <w:r w:rsidRPr="006E7EB4">
        <w:t xml:space="preserve"> (Konkurencijos taryba </w:t>
      </w:r>
      <w:r w:rsidR="00ED4593">
        <w:t>tuo tikslu</w:t>
      </w:r>
      <w:r w:rsidR="00ED4593" w:rsidRPr="006E7EB4">
        <w:t xml:space="preserve"> </w:t>
      </w:r>
      <w:r w:rsidRPr="006E7EB4">
        <w:t>rekomenduoja</w:t>
      </w:r>
      <w:r w:rsidR="009844BB" w:rsidRPr="00521525">
        <w:t xml:space="preserve"> </w:t>
      </w:r>
      <w:r w:rsidR="009844BB" w:rsidRPr="00BC359B">
        <w:t>naudoti</w:t>
      </w:r>
      <w:r w:rsidR="005D5D36">
        <w:t>s</w:t>
      </w:r>
      <w:r w:rsidR="009844BB" w:rsidRPr="00BC359B">
        <w:t xml:space="preserve"> Konkurencijos tarybos parengtomis „Sprendimų poveikio konkurencijai vertinimo gairėmis“</w:t>
      </w:r>
      <w:r w:rsidR="009844BB" w:rsidRPr="00521525">
        <w:rPr>
          <w:vertAlign w:val="superscript"/>
        </w:rPr>
        <w:t xml:space="preserve"> </w:t>
      </w:r>
      <w:r w:rsidR="009844BB" w:rsidRPr="00521525">
        <w:rPr>
          <w:vertAlign w:val="superscript"/>
        </w:rPr>
        <w:footnoteReference w:id="4"/>
      </w:r>
      <w:r w:rsidRPr="00521525">
        <w:t>).</w:t>
      </w:r>
    </w:p>
    <w:p w14:paraId="44CF12D5" w14:textId="3391E558" w:rsidR="009D029D" w:rsidRDefault="00550FE4" w:rsidP="009D029D">
      <w:pPr>
        <w:pStyle w:val="KTpstrnum"/>
        <w:tabs>
          <w:tab w:val="left" w:pos="993"/>
        </w:tabs>
        <w:ind w:left="0"/>
      </w:pPr>
      <w:r>
        <w:t>Su siūlomomis ŠŪĮ pataisomis</w:t>
      </w:r>
      <w:r w:rsidR="005F226C">
        <w:t>, pateiktomis nauju Pasiūlymu</w:t>
      </w:r>
      <w:r w:rsidR="00C368C3">
        <w:t>,</w:t>
      </w:r>
      <w:r>
        <w:t xml:space="preserve"> nebuvo suteikta galimybė susipažinti ir pateikti pastabas visuomenei ir suinteresuotiems asmenims bei institucijoms. </w:t>
      </w:r>
      <w:r w:rsidR="00D86118">
        <w:t xml:space="preserve">Atitinkamai </w:t>
      </w:r>
      <w:r w:rsidR="008C4924">
        <w:t xml:space="preserve">ir Konkurencijos taryba savo nuomonės dėl </w:t>
      </w:r>
      <w:r w:rsidR="005F226C">
        <w:t>Pasiūlymu teikiamų ŠŪĮ pataisų</w:t>
      </w:r>
      <w:r w:rsidR="008C4924">
        <w:t xml:space="preserve"> nėra teikusi, nors </w:t>
      </w:r>
      <w:r w:rsidR="009D029D">
        <w:t xml:space="preserve">atsižvelgiat į </w:t>
      </w:r>
      <w:r w:rsidR="005F226C">
        <w:t xml:space="preserve">Konkurencijos įstatymo </w:t>
      </w:r>
      <w:r w:rsidR="005F226C" w:rsidRPr="00536E08">
        <w:t>18</w:t>
      </w:r>
      <w:r w:rsidR="005F226C">
        <w:t xml:space="preserve"> straipsnio </w:t>
      </w:r>
      <w:r w:rsidR="009D029D" w:rsidRPr="00536E08">
        <w:t>1 dalies 7</w:t>
      </w:r>
      <w:r w:rsidR="009D029D">
        <w:t xml:space="preserve"> punktą </w:t>
      </w:r>
      <w:r w:rsidR="009D029D" w:rsidRPr="009D029D">
        <w:t xml:space="preserve">pagal </w:t>
      </w:r>
      <w:r w:rsidR="009D029D">
        <w:t xml:space="preserve">savo </w:t>
      </w:r>
      <w:r w:rsidR="009D029D" w:rsidRPr="009D029D">
        <w:t>kompetenciją atlieka įstatymų ir kitų teisės aktų projektų ekspertizę, teikia Seimui ir Vyriausybei išvadas dėl šių aktų poveikio konkurencijai</w:t>
      </w:r>
      <w:r w:rsidR="009D029D">
        <w:t xml:space="preserve">. </w:t>
      </w:r>
    </w:p>
    <w:p w14:paraId="5A593AEF" w14:textId="253C1B66" w:rsidR="00550FE4" w:rsidRDefault="009D029D" w:rsidP="009D029D">
      <w:pPr>
        <w:pStyle w:val="KTpstrnum"/>
        <w:tabs>
          <w:tab w:val="left" w:pos="993"/>
        </w:tabs>
        <w:ind w:left="0"/>
      </w:pPr>
      <w:r>
        <w:t>P</w:t>
      </w:r>
      <w:r w:rsidR="00D86118">
        <w:t xml:space="preserve">rimintina, kad </w:t>
      </w:r>
      <w:r w:rsidR="00D86118" w:rsidRPr="00D86118">
        <w:t>Lietuvos Respublikos Konstitucinis Teismas yra nurodęs, jog, imantis ūkinės veiklos ribojimų ir draudimų nustatymo, turi būti laikomasi tam tikrų sąlygų: 1) ūkinės veiklos laisvė ribojama įstatymu; 2) ribojimai yra būtini demokratinėje visuomenėje siekiant apsaugoti kitų asmenų teises ir laisves bei Lietuvos Respublikos Konstitucijoje įtvirtintas vertybes, taip pat konstituciškai svarbius tikslus; 3) ribojimais nėra paneigiama teisių ir laisvių prigimtis bei esmė; 4) yra laikomasi konstitucinio proporcingumo principo</w:t>
      </w:r>
      <w:r w:rsidR="00D86118" w:rsidRPr="00D86118">
        <w:rPr>
          <w:vertAlign w:val="superscript"/>
        </w:rPr>
        <w:footnoteReference w:id="5"/>
      </w:r>
      <w:r w:rsidR="00D86118" w:rsidRPr="00D86118">
        <w:t>. Konkurencijos taryba atkreipia dėmesį, jog šių reikalavimų privaloma laikytis net ir tais atvejais, kai diferencijuotas ūkinės veiklos teisinis reguliavimas siūlomas siekiant bendros tautos gerovės.</w:t>
      </w:r>
    </w:p>
    <w:p w14:paraId="0DF3D26D" w14:textId="4D6304F2" w:rsidR="009D029D" w:rsidRPr="00BC359B" w:rsidRDefault="009D029D" w:rsidP="009D029D">
      <w:pPr>
        <w:pStyle w:val="KTpstrnum"/>
        <w:tabs>
          <w:tab w:val="left" w:pos="993"/>
        </w:tabs>
        <w:ind w:left="0"/>
      </w:pPr>
      <w:r w:rsidRPr="009D029D">
        <w:t xml:space="preserve">Atkreipiame dėmesį, jog vadovaujantis minėtais Konstitucinio Teismo išaiškinimais, </w:t>
      </w:r>
      <w:r w:rsidR="00DF4506">
        <w:t>P</w:t>
      </w:r>
      <w:r w:rsidRPr="009D029D">
        <w:t xml:space="preserve">asirinktinai išskyrus tam tikras ūkio subjektų grupes </w:t>
      </w:r>
      <w:r w:rsidR="00DF4506">
        <w:t xml:space="preserve">ir suteikus joms tam tikras privilegijas </w:t>
      </w:r>
      <w:r w:rsidRPr="009D029D">
        <w:t xml:space="preserve">turi būti griežtai paisoma reikalavimo pagrįsti tokio </w:t>
      </w:r>
      <w:r w:rsidR="00DF4506">
        <w:t>reglamentavimo</w:t>
      </w:r>
      <w:r w:rsidRPr="009D029D">
        <w:t xml:space="preserve"> tikslingumą ir pasirinktų priemonių proporcingumą.</w:t>
      </w:r>
      <w:r w:rsidR="00DF4506">
        <w:t xml:space="preserve"> </w:t>
      </w:r>
      <w:r w:rsidR="00C368C3">
        <w:t>I</w:t>
      </w:r>
      <w:r w:rsidR="00DF4506" w:rsidRPr="00DF4506">
        <w:t xml:space="preserve">š </w:t>
      </w:r>
      <w:r w:rsidR="00DF4506">
        <w:t xml:space="preserve">Asociacijos </w:t>
      </w:r>
      <w:r w:rsidR="00DF4506" w:rsidRPr="00DF4506">
        <w:t xml:space="preserve">pateiktų duomenų </w:t>
      </w:r>
      <w:r w:rsidR="00DF4506">
        <w:t xml:space="preserve">ir kitos prieinamos informacijos apie Pasiūlymo pateikimą ir </w:t>
      </w:r>
      <w:r w:rsidR="00DF4506" w:rsidRPr="00DF4506">
        <w:t>ŠŪĮ patais</w:t>
      </w:r>
      <w:r w:rsidR="00DF4506">
        <w:t xml:space="preserve">ų priėmimą </w:t>
      </w:r>
      <w:r w:rsidR="00DF4506" w:rsidRPr="00DF4506">
        <w:t>yra pagrindo manyti, kad ŠŪĮ pataisomis buvo apribotos tam tikros kai kurių ūkio subjektų laisvės (pvz. laisvai pasirinkti, kokį biokurą pirkti rinkoje), tačiau neatlikus išsamaus rinkos tyrimo (ar išsamios ekspertizės) būtų sudėtinga pasakyti, ar įvesti ribojimai yra būtini siekiant apsaugoti visuomenės gerovę, ar nėra paneigiama teisių ir laisvių prigimtis bei ar nėra mažiau ribojančių priemonių.</w:t>
      </w:r>
    </w:p>
    <w:p w14:paraId="620A78DE" w14:textId="7DC32326" w:rsidR="007554FA" w:rsidRPr="00521525" w:rsidRDefault="007554FA" w:rsidP="00087986">
      <w:pPr>
        <w:pStyle w:val="KTpstrnum"/>
        <w:ind w:left="0"/>
      </w:pPr>
      <w:r>
        <w:t>Atsižvelgdama į Konkurencijos įstatymo 4</w:t>
      </w:r>
      <w:r w:rsidR="00E81E21">
        <w:t> </w:t>
      </w:r>
      <w:r>
        <w:t>straipsnio 2</w:t>
      </w:r>
      <w:r w:rsidR="00A8738F">
        <w:t> </w:t>
      </w:r>
      <w:r>
        <w:t>dalį</w:t>
      </w:r>
      <w:r w:rsidR="00ED4593">
        <w:t>,</w:t>
      </w:r>
      <w:r>
        <w:t xml:space="preserve"> Konkurencijos taryba neturi įgaliojimų </w:t>
      </w:r>
      <w:r w:rsidR="00ED4593">
        <w:t>tirti</w:t>
      </w:r>
      <w:r>
        <w:t xml:space="preserve"> skirtingų konkurencijos sąlygų, kurių neįmanoma išvengti vykdant įstatymų reikalavimus.</w:t>
      </w:r>
      <w:r w:rsidR="00ED4593">
        <w:t xml:space="preserve"> Nagrinėjamu atveju galimos skirtingos konkurencijos sąlygos yra nulemtos įstatymo, kuris negali būti Konkurencijos įstatymo 4 straipsnio tyrimo objektas. Įstatymų atitiktį konstituciniam </w:t>
      </w:r>
      <w:r w:rsidR="00ED4593">
        <w:lastRenderedPageBreak/>
        <w:t>sąžiningos konkurencijos principui turi įgaliojimus nagrinėti tik Lietuvos Respublikos Konstitucinis Teismas.</w:t>
      </w:r>
    </w:p>
    <w:p w14:paraId="78FD47C4" w14:textId="77777777" w:rsidR="0076136B" w:rsidRPr="00521525" w:rsidRDefault="0076136B" w:rsidP="002344AF">
      <w:pPr>
        <w:pStyle w:val="KTpstrnum"/>
        <w:numPr>
          <w:ilvl w:val="0"/>
          <w:numId w:val="0"/>
        </w:numPr>
        <w:tabs>
          <w:tab w:val="left" w:pos="993"/>
        </w:tabs>
      </w:pPr>
    </w:p>
    <w:p w14:paraId="27B715E0" w14:textId="7C9E3C57" w:rsidR="0076136B" w:rsidRPr="002344AF" w:rsidRDefault="0076136B" w:rsidP="002344AF">
      <w:pPr>
        <w:pStyle w:val="KTpstrnum"/>
        <w:numPr>
          <w:ilvl w:val="0"/>
          <w:numId w:val="0"/>
        </w:numPr>
        <w:tabs>
          <w:tab w:val="left" w:pos="993"/>
        </w:tabs>
        <w:rPr>
          <w:b/>
          <w:bCs/>
        </w:rPr>
      </w:pPr>
      <w:r w:rsidRPr="00521525">
        <w:tab/>
      </w:r>
      <w:r w:rsidRPr="002344AF">
        <w:rPr>
          <w:b/>
          <w:bCs/>
        </w:rPr>
        <w:t>3.</w:t>
      </w:r>
      <w:r w:rsidR="005D69DF" w:rsidRPr="00521525">
        <w:t xml:space="preserve"> </w:t>
      </w:r>
      <w:r w:rsidR="00EB3C0F" w:rsidRPr="002344AF">
        <w:rPr>
          <w:b/>
          <w:bCs/>
        </w:rPr>
        <w:t>Dėl galimo piktnaudžiavimo dominuojančia padėtimi</w:t>
      </w:r>
    </w:p>
    <w:p w14:paraId="0428573B" w14:textId="1AA713A1" w:rsidR="0076136B" w:rsidRPr="00521525" w:rsidRDefault="0076136B" w:rsidP="0076136B">
      <w:pPr>
        <w:pStyle w:val="KTpstrnum"/>
        <w:numPr>
          <w:ilvl w:val="0"/>
          <w:numId w:val="0"/>
        </w:numPr>
        <w:tabs>
          <w:tab w:val="left" w:pos="993"/>
        </w:tabs>
      </w:pPr>
    </w:p>
    <w:p w14:paraId="2BAFE35B" w14:textId="77777777" w:rsidR="00EA1569" w:rsidRPr="005D1418" w:rsidRDefault="00EA1569" w:rsidP="00107E8A">
      <w:pPr>
        <w:pStyle w:val="KTpstrnum"/>
        <w:ind w:left="0"/>
      </w:pPr>
      <w:r w:rsidRPr="00521525">
        <w:rPr>
          <w:rFonts w:eastAsia="Calibri" w:cs="Times New Roman"/>
          <w:color w:val="000000"/>
        </w:rPr>
        <w:t>Asociacijos nuomone</w:t>
      </w:r>
      <w:r>
        <w:rPr>
          <w:rFonts w:eastAsia="Calibri" w:cs="Times New Roman"/>
          <w:color w:val="000000"/>
        </w:rPr>
        <w:t>,</w:t>
      </w:r>
      <w:r w:rsidRPr="00521525">
        <w:rPr>
          <w:rFonts w:eastAsia="Calibri" w:cs="Times New Roman"/>
          <w:color w:val="000000"/>
        </w:rPr>
        <w:t xml:space="preserve"> įstatymų leidėjas, papildydamas ŠŪĮ 30 straipsnio 13 dalį 9 punktu, </w:t>
      </w:r>
      <w:r w:rsidRPr="00697140">
        <w:rPr>
          <w:rFonts w:eastAsia="Calibri" w:cs="Times New Roman"/>
          <w:color w:val="000000"/>
          <w:shd w:val="clear" w:color="auto" w:fill="FFFFFF"/>
        </w:rPr>
        <w:t>imperatyviai nubrėžia veiklos gaires tik CŠT įmonėms, taip reikšmingai sumažina konkurencingumą prieš NŠG, o tai laikytina Lietuvos Respublikos konkurencijos įstatymo 7  straipsnio 1 dalies esminiu pažeidimu</w:t>
      </w:r>
      <w:r w:rsidRPr="00697140">
        <w:rPr>
          <w:rStyle w:val="FootnoteReference"/>
          <w:rFonts w:eastAsia="Calibri" w:cs="Times New Roman"/>
          <w:color w:val="000000"/>
          <w:shd w:val="clear" w:color="auto" w:fill="FFFFFF"/>
        </w:rPr>
        <w:footnoteReference w:id="6"/>
      </w:r>
      <w:r w:rsidRPr="00697140">
        <w:rPr>
          <w:rFonts w:eastAsia="Calibri" w:cs="Times New Roman"/>
          <w:color w:val="000000"/>
          <w:shd w:val="clear" w:color="auto" w:fill="FFFFFF"/>
        </w:rPr>
        <w:t>.</w:t>
      </w:r>
    </w:p>
    <w:p w14:paraId="7788DA63" w14:textId="34F0F391" w:rsidR="0037689E" w:rsidRDefault="0095686F" w:rsidP="00107E8A">
      <w:pPr>
        <w:pStyle w:val="KTpstrnum"/>
        <w:ind w:left="0"/>
      </w:pPr>
      <w:r>
        <w:t xml:space="preserve">Primename, kad </w:t>
      </w:r>
      <w:r w:rsidR="002609E3">
        <w:t>Konkurencijos taryba Konkurencijos įstatymo pažeidimus nustato tik atlikdama tyrimus. Konkurencijos įstatymo 23 straipsnio 1 dalyje nurodytiems subjektams, reikalaujantiems pradėti tyrimą dėl Konkurencijos įstatymo 22 straipsnio 1 dalyje nurodytų tiriamų pažeidimų, Konkurencijos įstatymo 24 straipsnio 1 dalyje yra įtvirtinta pareiga Konkurencijos tarybai pateikti rašytinį pareiškimą. Pareiškime turi būti nurodomos pareiškėjui žinomos konkurenciją ribojančių veiksmų faktinės aplinkybės ir prie pareiškimo pridedami tai patvirtinantys dokumentai. Bendri reikalavimai, kokius duomenis ir dokumentus turi pateikti pareiškėjai, kad būtų pradėtas nagrinėti pareiškimas dėl Konkurencijos įstatymą pažeidžiančių veiksmų, yra detalizuojami Konkurencijos tarybos darbo reglamente, patvirtintame Konkurencijos tarybos 2018 m. vasario 1 d. nutarimu Nr.</w:t>
      </w:r>
      <w:r w:rsidR="00107E8A" w:rsidRPr="00A150C6">
        <w:t> </w:t>
      </w:r>
      <w:r w:rsidR="002609E3">
        <w:t>1S-</w:t>
      </w:r>
      <w:r w:rsidR="0037689E">
        <w:t>10</w:t>
      </w:r>
      <w:r w:rsidR="00E81E21">
        <w:t> </w:t>
      </w:r>
      <w:r w:rsidR="0037689E">
        <w:t xml:space="preserve">(2018) „Dėl Lietuvos Respublikos konkurencijos tarybos darbo reglamento patvirtinimo“ (toliau – Darbo reglamentas). </w:t>
      </w:r>
    </w:p>
    <w:p w14:paraId="582EFF2D" w14:textId="11455CBA" w:rsidR="0037689E" w:rsidRDefault="0037689E" w:rsidP="00D91817">
      <w:pPr>
        <w:pStyle w:val="KTpstrnum"/>
        <w:ind w:left="0"/>
      </w:pPr>
      <w:r>
        <w:t>Atkreipiame dėmesį, jog tik skundžiamų veiksmų faktinių aplinkybių pareiškime nurodymas savaime nenulemia būtinumo pradėti tyrimą. Tam, kad Konkurencijos taryba turėtų pagrindą svarstyti klausimą, ar pradėti tyrimą dėl galimo Konkurencijos įstatymo pažeidimo, pareiškime turi būti nurodyti tokie konkretūs skundžiamo ūkio subjekto veiksmai ar sprendimai, pateikiami įrodymai, pagrindžiantys tų veiksmų atlikimą, kurie, atlikus preliminarią jų analizę, leistų nustatyti, jog skundžiamo ūkio subjekto veiksmai gali turėti įtakos Konkurencijos įstatymo saugomiems interesams.</w:t>
      </w:r>
    </w:p>
    <w:p w14:paraId="17953796" w14:textId="56DCEF8D" w:rsidR="00D91817" w:rsidRPr="00521525" w:rsidRDefault="00D91817" w:rsidP="00D91817">
      <w:pPr>
        <w:pStyle w:val="KTpstrnum"/>
        <w:ind w:left="0"/>
      </w:pPr>
      <w:r>
        <w:t>Nagrinėjamu atveju informacijos, nurodančios bei pagrindžiančios konkretaus ūkio subjekto dominavimo atitinkamoje rinkoje ir piktnaudžiavimo dominuojančia padėtimi veiksmus, Asociacija nepateikė. Jeigu Asociacija turėtų pagrįstų duomenų, jog dominuojantys rinkoje subjektai atlieka Konkurencijos įstatymo 7 straipsnyje nurodytus draudžiamus veiksmus, siūlome kreiptis, pateikiant tai patvirtinančius įrodymus nustatyta tvarka.</w:t>
      </w:r>
    </w:p>
    <w:bookmarkEnd w:id="0"/>
    <w:p w14:paraId="1D5876AC" w14:textId="72B539D6" w:rsidR="00B87245" w:rsidRPr="00FD7B48" w:rsidRDefault="00B87245" w:rsidP="00087986">
      <w:pPr>
        <w:pStyle w:val="KTpstrnum"/>
        <w:ind w:left="0"/>
      </w:pPr>
      <w:r w:rsidRPr="00FD7B48">
        <w:rPr>
          <w:color w:val="000000" w:themeColor="text1"/>
        </w:rPr>
        <w:t xml:space="preserve">Atsižvelgiant į </w:t>
      </w:r>
      <w:r w:rsidR="00C368C3">
        <w:rPr>
          <w:color w:val="000000" w:themeColor="text1"/>
        </w:rPr>
        <w:t xml:space="preserve">tai, kas </w:t>
      </w:r>
      <w:r w:rsidRPr="00FD7B48">
        <w:rPr>
          <w:color w:val="000000" w:themeColor="text1"/>
        </w:rPr>
        <w:t>išdėstyt</w:t>
      </w:r>
      <w:r w:rsidR="00C368C3">
        <w:rPr>
          <w:color w:val="000000" w:themeColor="text1"/>
        </w:rPr>
        <w:t>a</w:t>
      </w:r>
      <w:r w:rsidRPr="00FD7B48">
        <w:rPr>
          <w:color w:val="000000" w:themeColor="text1"/>
        </w:rPr>
        <w:t xml:space="preserve">, Asociacijos pateikto </w:t>
      </w:r>
      <w:r w:rsidR="009A57CC" w:rsidRPr="00FD7B48">
        <w:rPr>
          <w:color w:val="000000" w:themeColor="text1"/>
        </w:rPr>
        <w:t>Rašto</w:t>
      </w:r>
      <w:r w:rsidRPr="00FD7B48">
        <w:rPr>
          <w:color w:val="000000" w:themeColor="text1"/>
        </w:rPr>
        <w:t xml:space="preserve"> negalima laikyti atitinkančiu Konkurencijos įstatyme ir Darbo reglamente pareiškimui pradėti tyrimą keliamų reikalavimų.</w:t>
      </w:r>
    </w:p>
    <w:p w14:paraId="42D1C190" w14:textId="77777777" w:rsidR="009A57CC" w:rsidRPr="00521525" w:rsidRDefault="009A57CC" w:rsidP="00087986">
      <w:pPr>
        <w:pStyle w:val="KTpstrnum"/>
        <w:numPr>
          <w:ilvl w:val="0"/>
          <w:numId w:val="0"/>
        </w:numPr>
      </w:pPr>
    </w:p>
    <w:p w14:paraId="7392D927" w14:textId="77777777" w:rsidR="00011D4F" w:rsidRDefault="00011D4F" w:rsidP="00087986">
      <w:pPr>
        <w:pStyle w:val="KTpstrnum"/>
        <w:ind w:left="0"/>
      </w:pPr>
      <w:r>
        <w:t>Jeigu turėtumėte klausimų dėl šiame rašte pateiktos informacijos, maloniai prašome kreiptis žemiau nurodytais kontaktais.</w:t>
      </w:r>
    </w:p>
    <w:p w14:paraId="3B595F95" w14:textId="77777777" w:rsidR="00C129B1" w:rsidRPr="00C129B1" w:rsidRDefault="00C129B1" w:rsidP="00087986">
      <w:pPr>
        <w:pStyle w:val="KTpstrnum"/>
        <w:ind w:left="0"/>
      </w:pPr>
      <w:r w:rsidRPr="00692D9E">
        <w:t>Šis atsakymas gali būti skundžiamas Vilniaus apygardos administraciniam teismui (Žygimantų g. 2, 01102 Vilnius) Lietuvos Respublikos administracinių bylų teisenos įstatymo nustatyta tvarka per vieną mėnesį nuo šio rašto gavimo dienos.</w:t>
      </w:r>
    </w:p>
    <w:p w14:paraId="2B4C6CB5" w14:textId="77777777" w:rsidR="00C129B1" w:rsidRDefault="00C129B1" w:rsidP="00C129B1">
      <w:pPr>
        <w:pStyle w:val="KTpstrnum"/>
        <w:numPr>
          <w:ilvl w:val="0"/>
          <w:numId w:val="0"/>
        </w:numPr>
        <w:ind w:left="993"/>
      </w:pPr>
    </w:p>
    <w:p w14:paraId="6D7C4AB3" w14:textId="77777777" w:rsidR="00011D4F" w:rsidRPr="00BC359B" w:rsidRDefault="00011D4F" w:rsidP="00871D54">
      <w:pPr>
        <w:pStyle w:val="KTpstrnum"/>
        <w:numPr>
          <w:ilvl w:val="0"/>
          <w:numId w:val="0"/>
        </w:numPr>
        <w:tabs>
          <w:tab w:val="left" w:pos="993"/>
        </w:tabs>
        <w:ind w:left="567"/>
        <w:rPr>
          <w:color w:val="000000" w:themeColor="text1"/>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103"/>
      </w:tblGrid>
      <w:tr w:rsidR="008021A1" w:rsidRPr="00521525" w14:paraId="61C4D863" w14:textId="77777777" w:rsidTr="00AC7DF6">
        <w:tc>
          <w:tcPr>
            <w:tcW w:w="4815" w:type="dxa"/>
          </w:tcPr>
          <w:p w14:paraId="09D25428" w14:textId="01362331" w:rsidR="008021A1" w:rsidRPr="00521525" w:rsidRDefault="008021A1" w:rsidP="00AC7DF6">
            <w:r w:rsidRPr="00521525">
              <w:t xml:space="preserve">Tarybos narė                                                                                         </w:t>
            </w:r>
          </w:p>
        </w:tc>
        <w:tc>
          <w:tcPr>
            <w:tcW w:w="5103" w:type="dxa"/>
          </w:tcPr>
          <w:p w14:paraId="64F33854" w14:textId="6DC06058" w:rsidR="008021A1" w:rsidRPr="00521525" w:rsidRDefault="008021A1" w:rsidP="00087986">
            <w:pPr>
              <w:ind w:right="175"/>
              <w:jc w:val="right"/>
            </w:pPr>
            <w:r w:rsidRPr="00521525">
              <w:t>Medeina Augustinavičienė</w:t>
            </w:r>
          </w:p>
        </w:tc>
      </w:tr>
    </w:tbl>
    <w:p w14:paraId="24407B9A" w14:textId="77777777" w:rsidR="00107E8A" w:rsidRPr="00A150C6" w:rsidRDefault="00107E8A" w:rsidP="005F12F6">
      <w:pPr>
        <w:pStyle w:val="KTpstrnum"/>
        <w:numPr>
          <w:ilvl w:val="0"/>
          <w:numId w:val="0"/>
        </w:numPr>
        <w:rPr>
          <w:rFonts w:eastAsia="Calibri"/>
        </w:rPr>
      </w:pPr>
    </w:p>
    <w:p w14:paraId="158B5B0A" w14:textId="0CD67DF9" w:rsidR="00011D4F" w:rsidRDefault="00011D4F" w:rsidP="005F12F6">
      <w:pPr>
        <w:pStyle w:val="KTpstrnum"/>
        <w:numPr>
          <w:ilvl w:val="0"/>
          <w:numId w:val="0"/>
        </w:numPr>
        <w:rPr>
          <w:rFonts w:eastAsia="Calibri"/>
        </w:rPr>
      </w:pPr>
    </w:p>
    <w:p w14:paraId="1BAB7FF8" w14:textId="77777777" w:rsidR="00FD4E4E" w:rsidRPr="00521525" w:rsidRDefault="00FD4E4E" w:rsidP="005F12F6">
      <w:pPr>
        <w:pStyle w:val="KTpstrnum"/>
        <w:numPr>
          <w:ilvl w:val="0"/>
          <w:numId w:val="0"/>
        </w:numPr>
        <w:rPr>
          <w:rFonts w:eastAsia="Calibri"/>
        </w:rPr>
      </w:pPr>
    </w:p>
    <w:p w14:paraId="458A61EF" w14:textId="77777777" w:rsidR="00BD5B79" w:rsidRPr="00521525" w:rsidRDefault="00BD5B79" w:rsidP="005F12F6">
      <w:pPr>
        <w:pStyle w:val="KTpstrnum"/>
        <w:numPr>
          <w:ilvl w:val="0"/>
          <w:numId w:val="0"/>
        </w:numPr>
        <w:rPr>
          <w:rFonts w:eastAsia="Calibri"/>
        </w:rPr>
      </w:pPr>
    </w:p>
    <w:p w14:paraId="6A671156" w14:textId="486FA031" w:rsidR="00F81A95" w:rsidRPr="00BC359B" w:rsidRDefault="007C3468" w:rsidP="00D4514C">
      <w:pPr>
        <w:rPr>
          <w:rStyle w:val="Hyperlink"/>
          <w:color w:val="auto"/>
          <w:u w:val="none"/>
        </w:rPr>
      </w:pPr>
      <w:r w:rsidRPr="00521525">
        <w:rPr>
          <w:rFonts w:eastAsia="Calibri" w:cs="Arial"/>
          <w:sz w:val="22"/>
          <w:szCs w:val="22"/>
        </w:rPr>
        <w:t>Daiva Stepanienė, tel. (</w:t>
      </w:r>
      <w:r w:rsidR="00D4514C" w:rsidRPr="00521525">
        <w:rPr>
          <w:rFonts w:eastAsia="Calibri" w:cs="Arial"/>
          <w:sz w:val="22"/>
          <w:szCs w:val="22"/>
        </w:rPr>
        <w:t>+370) 646 65987</w:t>
      </w:r>
      <w:r w:rsidRPr="00521525">
        <w:rPr>
          <w:rFonts w:eastAsia="Calibri" w:cs="Arial"/>
          <w:sz w:val="22"/>
          <w:szCs w:val="22"/>
        </w:rPr>
        <w:t xml:space="preserve">, el. p. </w:t>
      </w:r>
      <w:hyperlink r:id="rId13" w:history="1">
        <w:r w:rsidRPr="0007751D">
          <w:rPr>
            <w:rStyle w:val="Hyperlink"/>
            <w:rFonts w:eastAsia="Calibri" w:cs="Arial"/>
            <w:sz w:val="22"/>
            <w:szCs w:val="22"/>
          </w:rPr>
          <w:t>Daiva.Stepaniene@kt.gov.lt</w:t>
        </w:r>
      </w:hyperlink>
      <w:r w:rsidRPr="002A53C7">
        <w:rPr>
          <w:rFonts w:eastAsia="Calibri" w:cs="Arial"/>
          <w:sz w:val="22"/>
          <w:szCs w:val="22"/>
        </w:rPr>
        <w:t xml:space="preserve"> </w:t>
      </w:r>
      <w:r w:rsidRPr="0007751D">
        <w:rPr>
          <w:rFonts w:eastAsia="Calibri" w:cs="Arial"/>
          <w:sz w:val="22"/>
          <w:szCs w:val="22"/>
        </w:rPr>
        <w:t xml:space="preserve"> </w:t>
      </w:r>
    </w:p>
    <w:sectPr w:rsidR="00F81A95" w:rsidRPr="00BC359B" w:rsidSect="00BD5B79">
      <w:headerReference w:type="default" r:id="rId14"/>
      <w:headerReference w:type="first" r:id="rId15"/>
      <w:pgSz w:w="11906" w:h="16838" w:code="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86FF3" w14:textId="77777777" w:rsidR="00394984" w:rsidRDefault="00394984" w:rsidP="00F951F9">
      <w:r>
        <w:separator/>
      </w:r>
    </w:p>
  </w:endnote>
  <w:endnote w:type="continuationSeparator" w:id="0">
    <w:p w14:paraId="1C77EE79" w14:textId="77777777" w:rsidR="00394984" w:rsidRDefault="00394984" w:rsidP="00F951F9">
      <w:r>
        <w:continuationSeparator/>
      </w:r>
    </w:p>
  </w:endnote>
  <w:endnote w:type="continuationNotice" w:id="1">
    <w:p w14:paraId="04831CD0" w14:textId="77777777" w:rsidR="00394984" w:rsidRDefault="00394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82CB" w14:textId="77777777" w:rsidR="00394984" w:rsidRDefault="00394984" w:rsidP="00F951F9">
      <w:r>
        <w:separator/>
      </w:r>
    </w:p>
  </w:footnote>
  <w:footnote w:type="continuationSeparator" w:id="0">
    <w:p w14:paraId="7B245580" w14:textId="77777777" w:rsidR="00394984" w:rsidRDefault="00394984" w:rsidP="00F951F9">
      <w:r>
        <w:continuationSeparator/>
      </w:r>
    </w:p>
  </w:footnote>
  <w:footnote w:type="continuationNotice" w:id="1">
    <w:p w14:paraId="2BDFD37D" w14:textId="77777777" w:rsidR="00394984" w:rsidRDefault="00394984"/>
  </w:footnote>
  <w:footnote w:id="2">
    <w:p w14:paraId="0067CBC6" w14:textId="7F8C55E5" w:rsidR="004A19ED" w:rsidRDefault="004A19ED" w:rsidP="008C4924">
      <w:pPr>
        <w:pStyle w:val="FootnoteText"/>
      </w:pPr>
      <w:r>
        <w:rPr>
          <w:rStyle w:val="FootnoteReference"/>
        </w:rPr>
        <w:footnoteRef/>
      </w:r>
      <w:r>
        <w:t xml:space="preserve"> </w:t>
      </w:r>
      <w:r w:rsidR="003B5268" w:rsidRPr="003B5268">
        <w:t xml:space="preserve">2022 m. kovo 24 d.  </w:t>
      </w:r>
      <w:r w:rsidR="003B5268">
        <w:rPr>
          <w:rFonts w:eastAsia="Calibri" w:cs="Times New Roman"/>
        </w:rPr>
        <w:t>Lietuvos Respublikos š</w:t>
      </w:r>
      <w:r w:rsidR="003B5268" w:rsidRPr="004A19ED">
        <w:rPr>
          <w:rFonts w:eastAsia="Calibri" w:cs="Times New Roman"/>
          <w:color w:val="201F1E"/>
          <w:bdr w:val="none" w:sz="0" w:space="0" w:color="auto" w:frame="1"/>
          <w:shd w:val="clear" w:color="auto" w:fill="FFFFFF"/>
        </w:rPr>
        <w:t>ilumos ūkio įstatymo</w:t>
      </w:r>
      <w:r w:rsidR="003B5268">
        <w:rPr>
          <w:rFonts w:eastAsia="Calibri" w:cs="Times New Roman"/>
          <w:color w:val="201F1E"/>
          <w:bdr w:val="none" w:sz="0" w:space="0" w:color="auto" w:frame="1"/>
          <w:shd w:val="clear" w:color="auto" w:fill="FFFFFF"/>
        </w:rPr>
        <w:t xml:space="preserve"> Nr</w:t>
      </w:r>
      <w:r w:rsidR="003B5268" w:rsidRPr="003B5268">
        <w:rPr>
          <w:rFonts w:eastAsia="Calibri" w:cs="Times New Roman"/>
          <w:color w:val="201F1E"/>
          <w:bdr w:val="none" w:sz="0" w:space="0" w:color="auto" w:frame="1"/>
          <w:shd w:val="clear" w:color="auto" w:fill="FFFFFF"/>
        </w:rPr>
        <w:t xml:space="preserve">. IX-1565 1, 2, 12, 17, 20, 22, 28, 29, 30, 32 </w:t>
      </w:r>
      <w:r w:rsidR="003B5268">
        <w:rPr>
          <w:rFonts w:eastAsia="Calibri" w:cs="Times New Roman"/>
          <w:color w:val="201F1E"/>
          <w:bdr w:val="none" w:sz="0" w:space="0" w:color="auto" w:frame="1"/>
          <w:shd w:val="clear" w:color="auto" w:fill="FFFFFF"/>
        </w:rPr>
        <w:t>straipsnių pakeitimo ir įstatymo papildymo priedu įstatymas Nr. XIV-</w:t>
      </w:r>
      <w:r w:rsidR="003B5268" w:rsidRPr="00697140">
        <w:rPr>
          <w:rFonts w:eastAsia="Calibri" w:cs="Times New Roman"/>
          <w:color w:val="201F1E"/>
          <w:bdr w:val="none" w:sz="0" w:space="0" w:color="auto" w:frame="1"/>
          <w:shd w:val="clear" w:color="auto" w:fill="FFFFFF"/>
        </w:rPr>
        <w:t>980</w:t>
      </w:r>
      <w:r w:rsidR="003B5268">
        <w:rPr>
          <w:rFonts w:eastAsia="Calibri" w:cs="Times New Roman"/>
          <w:color w:val="201F1E"/>
          <w:bdr w:val="none" w:sz="0" w:space="0" w:color="auto" w:frame="1"/>
          <w:shd w:val="clear" w:color="auto" w:fill="FFFFFF"/>
        </w:rPr>
        <w:t xml:space="preserve">, prieinamas: </w:t>
      </w:r>
      <w:hyperlink r:id="rId1" w:history="1">
        <w:r>
          <w:rPr>
            <w:rStyle w:val="Hyperlink"/>
          </w:rPr>
          <w:t xml:space="preserve">XIV-980 Lietuvos Respublikos šilumos ūkio įstatymo Nr. IX-1565 1, 2, 12, 17, 20, 22, 28, 29, 30, 32 </w:t>
        </w:r>
        <w:proofErr w:type="spellStart"/>
        <w:r>
          <w:rPr>
            <w:rStyle w:val="Hyperlink"/>
          </w:rPr>
          <w:t>strai</w:t>
        </w:r>
        <w:proofErr w:type="spellEnd"/>
        <w:r>
          <w:rPr>
            <w:rStyle w:val="Hyperlink"/>
          </w:rPr>
          <w:t>... (</w:t>
        </w:r>
        <w:proofErr w:type="spellStart"/>
        <w:r>
          <w:rPr>
            <w:rStyle w:val="Hyperlink"/>
          </w:rPr>
          <w:t>lrs.lt</w:t>
        </w:r>
        <w:proofErr w:type="spellEnd"/>
        <w:r>
          <w:rPr>
            <w:rStyle w:val="Hyperlink"/>
          </w:rPr>
          <w:t>)</w:t>
        </w:r>
      </w:hyperlink>
      <w:r w:rsidR="003B5268">
        <w:rPr>
          <w:rStyle w:val="Hyperlink"/>
        </w:rPr>
        <w:t>.</w:t>
      </w:r>
      <w:r w:rsidR="008C4924">
        <w:rPr>
          <w:rStyle w:val="Hyperlink"/>
        </w:rPr>
        <w:t xml:space="preserve"> </w:t>
      </w:r>
      <w:r w:rsidR="008C4924" w:rsidRPr="008C4924">
        <w:rPr>
          <w:color w:val="0000FF" w:themeColor="hyperlink"/>
          <w:u w:val="single"/>
        </w:rPr>
        <w:t>ŠŪĮ 30 straipsnio 13 dalies 9 punkto nuostata numato, kad nuo š. m. birželio 1 d. šilumos tiekėjai</w:t>
      </w:r>
      <w:r w:rsidR="008C4924" w:rsidRPr="008C4924">
        <w:rPr>
          <w:b/>
          <w:bCs/>
          <w:color w:val="0000FF" w:themeColor="hyperlink"/>
          <w:u w:val="single"/>
        </w:rPr>
        <w:t xml:space="preserve">, </w:t>
      </w:r>
      <w:r w:rsidR="008C4924" w:rsidRPr="008C4924">
        <w:rPr>
          <w:color w:val="0000FF" w:themeColor="hyperlink"/>
          <w:u w:val="single"/>
        </w:rPr>
        <w:t xml:space="preserve">realizuojantys ne mažiau kaip 100 </w:t>
      </w:r>
      <w:proofErr w:type="spellStart"/>
      <w:r w:rsidR="008C4924" w:rsidRPr="008C4924">
        <w:rPr>
          <w:color w:val="0000FF" w:themeColor="hyperlink"/>
          <w:u w:val="single"/>
        </w:rPr>
        <w:t>GWh</w:t>
      </w:r>
      <w:proofErr w:type="spellEnd"/>
      <w:r w:rsidR="008C4924" w:rsidRPr="008C4924">
        <w:rPr>
          <w:color w:val="0000FF" w:themeColor="hyperlink"/>
          <w:u w:val="single"/>
        </w:rPr>
        <w:t xml:space="preserve"> šilumos per metus, turės užtikrinti, kad bendrame kuro balanse ne mažiau kaip 30 procentų sudarytų biokuras, kurio gamyboje kaip žaliava naudojamos miško kirtimo liekanos. Atitinkamai ŠŪĮ 32 straipsnio 3 dalis numato, kada sąnaudos už kurą yra įtraukiamos į šilumos ir (ar) karšto vandens kainą, o kada jų įtraukimas yra ribojamas pagal &lt;...&gt;vidutinę biokuro biržos produkto kainą, kurio gamyboje, kaip žaliava, naudojamos miško kirtimo liekanos, kainą</w:t>
      </w:r>
      <w:r w:rsidR="008C4924">
        <w:rPr>
          <w:color w:val="0000FF" w:themeColor="hyperlink"/>
          <w:u w:val="single"/>
        </w:rPr>
        <w:t xml:space="preserve">. </w:t>
      </w:r>
    </w:p>
  </w:footnote>
  <w:footnote w:id="3">
    <w:p w14:paraId="337BCB05" w14:textId="5E00F0F3" w:rsidR="00D62358" w:rsidRDefault="00D62358">
      <w:pPr>
        <w:pStyle w:val="FootnoteText"/>
      </w:pPr>
      <w:r>
        <w:rPr>
          <w:rStyle w:val="FootnoteReference"/>
        </w:rPr>
        <w:footnoteRef/>
      </w:r>
      <w:r>
        <w:t xml:space="preserve"> </w:t>
      </w:r>
      <w:r w:rsidRPr="00D62358">
        <w:t>2022 m. kovo 2</w:t>
      </w:r>
      <w:r w:rsidRPr="00697140">
        <w:t>2</w:t>
      </w:r>
      <w:r w:rsidRPr="00D62358">
        <w:t xml:space="preserve"> d. Lietuvos Respublikos Seimo nario Simono Gentvilo pateikt</w:t>
      </w:r>
      <w:r>
        <w:t>as</w:t>
      </w:r>
      <w:r w:rsidRPr="00D62358">
        <w:t xml:space="preserve"> pasiūlym</w:t>
      </w:r>
      <w:r>
        <w:t>as</w:t>
      </w:r>
      <w:r w:rsidRPr="00D62358">
        <w:t xml:space="preserve"> dėl Šilumos ūkio įstatymo Nr. IX-1565 1, 2, 12, 17, 20, 22, 28, 29 straipsnių pakeitimo ir Įstatymo papildymo priedu įstatymo projekto XIVP-1164(2)</w:t>
      </w:r>
      <w:r w:rsidR="00A13A7A">
        <w:t xml:space="preserve"> prieinamas: </w:t>
      </w:r>
      <w:hyperlink r:id="rId2" w:history="1">
        <w:r w:rsidR="00A13A7A" w:rsidRPr="00A13A7A">
          <w:rPr>
            <w:rStyle w:val="Hyperlink"/>
          </w:rPr>
          <w:t xml:space="preserve">XIVP-1164(2) PASIŪLYMAS dėl Šilumos ūkio įstatymo Nr. IX-1565 1, 2, 12, 17, 20, 22, 28, 29 straipsnių </w:t>
        </w:r>
        <w:proofErr w:type="spellStart"/>
        <w:r w:rsidR="00A13A7A" w:rsidRPr="00A13A7A">
          <w:rPr>
            <w:rStyle w:val="Hyperlink"/>
          </w:rPr>
          <w:t>pakeitim</w:t>
        </w:r>
        <w:proofErr w:type="spellEnd"/>
        <w:r w:rsidR="00A13A7A" w:rsidRPr="00A13A7A">
          <w:rPr>
            <w:rStyle w:val="Hyperlink"/>
          </w:rPr>
          <w:t>... (</w:t>
        </w:r>
        <w:proofErr w:type="spellStart"/>
        <w:r w:rsidR="00A13A7A" w:rsidRPr="00A13A7A">
          <w:rPr>
            <w:rStyle w:val="Hyperlink"/>
          </w:rPr>
          <w:t>lrs.lt</w:t>
        </w:r>
        <w:proofErr w:type="spellEnd"/>
        <w:r w:rsidR="00A13A7A" w:rsidRPr="00A13A7A">
          <w:rPr>
            <w:rStyle w:val="Hyperlink"/>
          </w:rPr>
          <w:t>)</w:t>
        </w:r>
      </w:hyperlink>
    </w:p>
  </w:footnote>
  <w:footnote w:id="4">
    <w:p w14:paraId="19DF0291" w14:textId="77777777" w:rsidR="009844BB" w:rsidRPr="003C3923" w:rsidRDefault="009844BB" w:rsidP="009844BB">
      <w:pPr>
        <w:pStyle w:val="FootnoteText"/>
        <w:rPr>
          <w:lang w:val="en-US"/>
        </w:rPr>
      </w:pPr>
      <w:r>
        <w:rPr>
          <w:rStyle w:val="FootnoteReference"/>
        </w:rPr>
        <w:footnoteRef/>
      </w:r>
      <w:r>
        <w:t xml:space="preserve"> Prieiga per internetą: &lt;</w:t>
      </w:r>
      <w:hyperlink r:id="rId3" w:history="1">
        <w:r>
          <w:rPr>
            <w:rStyle w:val="Hyperlink"/>
          </w:rPr>
          <w:t>http://www.kt.gov.lt/uploads/documents/files/news_2012-06-11_gaires.pdf</w:t>
        </w:r>
      </w:hyperlink>
      <w:r>
        <w:t>&gt;.</w:t>
      </w:r>
    </w:p>
  </w:footnote>
  <w:footnote w:id="5">
    <w:p w14:paraId="1602EEBB" w14:textId="77777777" w:rsidR="00D86118" w:rsidRPr="008B4B64" w:rsidRDefault="00D86118" w:rsidP="00D86118">
      <w:pPr>
        <w:rPr>
          <w:rFonts w:cs="Times New Roman"/>
          <w:sz w:val="20"/>
          <w:szCs w:val="20"/>
        </w:rPr>
      </w:pPr>
      <w:r w:rsidRPr="008B4B64">
        <w:rPr>
          <w:rFonts w:cs="Times New Roman"/>
          <w:sz w:val="20"/>
          <w:szCs w:val="20"/>
        </w:rPr>
        <w:t>Lietuvos Respublikos Konstitucinio Teismo 2006 m. gegužės 31 d. nutarimas byloje Nr. 42/03.</w:t>
      </w:r>
    </w:p>
  </w:footnote>
  <w:footnote w:id="6">
    <w:p w14:paraId="2E0547B1" w14:textId="77777777" w:rsidR="00EA1569" w:rsidRDefault="00EA1569" w:rsidP="00EA1569">
      <w:pPr>
        <w:pStyle w:val="FootnoteText"/>
      </w:pPr>
      <w:r>
        <w:rPr>
          <w:rStyle w:val="FootnoteReference"/>
        </w:rPr>
        <w:footnoteRef/>
      </w:r>
      <w:r>
        <w:t xml:space="preserve"> </w:t>
      </w:r>
      <w:r w:rsidRPr="00711320">
        <w:t>Konkurencijos įstatymo 7 straipsnio 1 punktas numato</w:t>
      </w:r>
      <w:r>
        <w:t>:</w:t>
      </w:r>
    </w:p>
    <w:p w14:paraId="1B9C0A53" w14:textId="77777777" w:rsidR="00EA1569" w:rsidRPr="00420433" w:rsidRDefault="00EA1569" w:rsidP="00EA1569">
      <w:pPr>
        <w:pStyle w:val="FootnoteText"/>
      </w:pPr>
      <w:r>
        <w:t xml:space="preserve">„Draudžiama piktnaudžiauti dominuojančia padėtimi atitinkamoje rinkoje atliekant </w:t>
      </w:r>
      <w:r w:rsidRPr="00420433">
        <w:t>įvairius veiksmus, kurie riboja ar gali riboti konkurenciją, nepagrįstai varžo kitų ūkio subjektų galimybes veikti rinkoje arba pažeidžia vartotojų interesus, įskaitant:</w:t>
      </w:r>
    </w:p>
    <w:p w14:paraId="4C44CE65" w14:textId="77777777" w:rsidR="00EA1569" w:rsidRDefault="00EA1569" w:rsidP="00EA1569">
      <w:pPr>
        <w:pStyle w:val="FootnoteText"/>
      </w:pPr>
      <w:r w:rsidRPr="00420433">
        <w:t>1) tiesioginį ar netiesioginį nesąžiningų kainų arba kitų pirkimo ar pardavimo sąlygų primetimą;</w:t>
      </w:r>
      <w:r>
        <w:t xml:space="preserve"> &lt;...&gt;“.</w:t>
      </w:r>
      <w:r w:rsidRPr="0071132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8FC3" w14:textId="6B14199C" w:rsidR="004001F8" w:rsidRDefault="00EE1F2B" w:rsidP="004001F8">
    <w:pPr>
      <w:pStyle w:val="Header"/>
      <w:jc w:val="right"/>
      <w:rPr>
        <w:b/>
        <w:noProof/>
      </w:rPr>
    </w:pPr>
    <w:r>
      <w:tab/>
    </w:r>
    <w:sdt>
      <w:sdtPr>
        <w:id w:val="8365829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11998">
          <w:rPr>
            <w:noProof/>
          </w:rPr>
          <w:t>2</w:t>
        </w:r>
        <w:r>
          <w:rPr>
            <w:noProof/>
          </w:rPr>
          <w:fldChar w:fldCharType="end"/>
        </w:r>
      </w:sdtContent>
    </w:sdt>
    <w:r>
      <w:rPr>
        <w:noProof/>
      </w:rPr>
      <w:tab/>
    </w:r>
  </w:p>
  <w:p w14:paraId="570C266C" w14:textId="77777777" w:rsidR="004001F8" w:rsidRDefault="004001F8" w:rsidP="004001F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309B" w14:textId="77777777" w:rsidR="004001F8" w:rsidRPr="004001F8" w:rsidRDefault="004001F8" w:rsidP="004001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06E"/>
    <w:multiLevelType w:val="multilevel"/>
    <w:tmpl w:val="B2388ECE"/>
    <w:lvl w:ilvl="0">
      <w:start w:val="12"/>
      <w:numFmt w:val="decimal"/>
      <w:lvlText w:val="(%1)"/>
      <w:lvlJc w:val="left"/>
      <w:pPr>
        <w:ind w:left="0" w:firstLine="567"/>
      </w:pPr>
      <w:rPr>
        <w:rFonts w:hint="default"/>
        <w:i w:val="0"/>
      </w:rPr>
    </w:lvl>
    <w:lvl w:ilvl="1">
      <w:start w:val="1"/>
      <w:numFmt w:val="lowerLetter"/>
      <w:lvlText w:val="(%2)"/>
      <w:lvlJc w:val="left"/>
      <w:pPr>
        <w:tabs>
          <w:tab w:val="num" w:pos="1247"/>
        </w:tabs>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 w15:restartNumberingAfterBreak="0">
    <w:nsid w:val="143D0F14"/>
    <w:multiLevelType w:val="hybridMultilevel"/>
    <w:tmpl w:val="628C1572"/>
    <w:lvl w:ilvl="0" w:tplc="7F52DC68">
      <w:start w:val="1"/>
      <w:numFmt w:val="decimal"/>
      <w:lvlText w:val="(%1)"/>
      <w:lvlJc w:val="left"/>
      <w:pPr>
        <w:tabs>
          <w:tab w:val="num" w:pos="1070"/>
        </w:tabs>
        <w:ind w:left="1070" w:hanging="360"/>
      </w:pPr>
      <w:rPr>
        <w:rFonts w:hint="default"/>
        <w:i w:val="0"/>
      </w:rPr>
    </w:lvl>
    <w:lvl w:ilvl="1" w:tplc="0427000F">
      <w:start w:val="1"/>
      <w:numFmt w:val="decimal"/>
      <w:lvlText w:val="%2."/>
      <w:lvlJc w:val="left"/>
      <w:pPr>
        <w:tabs>
          <w:tab w:val="num" w:pos="2160"/>
        </w:tabs>
        <w:ind w:left="2160" w:hanging="360"/>
      </w:pPr>
      <w:rPr>
        <w:rFonts w:hint="default"/>
      </w:rPr>
    </w:lvl>
    <w:lvl w:ilvl="2" w:tplc="23B64E98">
      <w:start w:val="3"/>
      <w:numFmt w:val="lowerLetter"/>
      <w:lvlText w:val="%3)"/>
      <w:lvlJc w:val="left"/>
      <w:pPr>
        <w:tabs>
          <w:tab w:val="num" w:pos="3060"/>
        </w:tabs>
        <w:ind w:left="3060" w:hanging="360"/>
      </w:pPr>
      <w:rPr>
        <w:rFonts w:hint="default"/>
      </w:r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15:restartNumberingAfterBreak="0">
    <w:nsid w:val="32F65724"/>
    <w:multiLevelType w:val="multilevel"/>
    <w:tmpl w:val="A0C06540"/>
    <w:lvl w:ilvl="0">
      <w:start w:val="1"/>
      <w:numFmt w:val="decimal"/>
      <w:lvlText w:val="%1."/>
      <w:lvlJc w:val="left"/>
      <w:pPr>
        <w:ind w:left="0" w:firstLine="567"/>
      </w:pPr>
      <w:rPr>
        <w:rFonts w:ascii="Times New Roman" w:hAnsi="Times New Roman" w:hint="default"/>
        <w:sz w:val="24"/>
      </w:rPr>
    </w:lvl>
    <w:lvl w:ilvl="1">
      <w:start w:val="1"/>
      <w:numFmt w:val="decimal"/>
      <w:lvlText w:val="%1.%2."/>
      <w:lvlJc w:val="left"/>
      <w:pPr>
        <w:ind w:left="567" w:firstLine="567"/>
      </w:pPr>
      <w:rPr>
        <w:rFonts w:hint="default"/>
      </w:rPr>
    </w:lvl>
    <w:lvl w:ilvl="2">
      <w:start w:val="1"/>
      <w:numFmt w:val="decimal"/>
      <w:lvlText w:val="%1.%2.%3."/>
      <w:lvlJc w:val="left"/>
      <w:pPr>
        <w:ind w:left="1134" w:firstLine="567"/>
      </w:pPr>
      <w:rPr>
        <w:rFonts w:hint="default"/>
      </w:rPr>
    </w:lvl>
    <w:lvl w:ilvl="3">
      <w:start w:val="1"/>
      <w:numFmt w:val="decimal"/>
      <w:lvlText w:val="%1.%2.%3.%4."/>
      <w:lvlJc w:val="left"/>
      <w:pPr>
        <w:ind w:left="1701" w:firstLine="567"/>
      </w:pPr>
      <w:rPr>
        <w:rFonts w:hint="default"/>
      </w:rPr>
    </w:lvl>
    <w:lvl w:ilvl="4">
      <w:start w:val="1"/>
      <w:numFmt w:val="lowerLetter"/>
      <w:lvlText w:val="(%5)"/>
      <w:lvlJc w:val="left"/>
      <w:pPr>
        <w:tabs>
          <w:tab w:val="num" w:pos="2835"/>
        </w:tabs>
        <w:ind w:left="2268" w:firstLine="567"/>
      </w:pPr>
      <w:rPr>
        <w:rFonts w:hint="default"/>
      </w:rPr>
    </w:lvl>
    <w:lvl w:ilvl="5">
      <w:start w:val="1"/>
      <w:numFmt w:val="lowerRoman"/>
      <w:lvlText w:val="(%6)"/>
      <w:lvlJc w:val="left"/>
      <w:pPr>
        <w:tabs>
          <w:tab w:val="num" w:pos="3402"/>
        </w:tabs>
        <w:ind w:left="2835" w:firstLine="567"/>
      </w:pPr>
      <w:rPr>
        <w:rFonts w:hint="default"/>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3" w15:restartNumberingAfterBreak="0">
    <w:nsid w:val="37D36930"/>
    <w:multiLevelType w:val="multilevel"/>
    <w:tmpl w:val="72B2740E"/>
    <w:styleLink w:val="PstrnumeracijaKT"/>
    <w:lvl w:ilvl="0">
      <w:start w:val="1"/>
      <w:numFmt w:val="decimal"/>
      <w:lvlText w:val="(%1)"/>
      <w:lvlJc w:val="left"/>
      <w:pPr>
        <w:ind w:left="0" w:firstLine="567"/>
      </w:pPr>
      <w:rPr>
        <w:rFonts w:ascii="Times New Roman" w:hAnsi="Times New Roman" w:hint="default"/>
        <w:sz w:val="24"/>
      </w:rPr>
    </w:lvl>
    <w:lvl w:ilvl="1">
      <w:start w:val="1"/>
      <w:numFmt w:val="lowerLetter"/>
      <w:lvlText w:val="(%2)"/>
      <w:lvlJc w:val="left"/>
      <w:pPr>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1701" w:firstLine="567"/>
      </w:pPr>
      <w:rPr>
        <w:rFonts w:ascii="Times New Roman" w:hAnsi="Times New Roman" w:hint="default"/>
        <w:sz w:val="24"/>
      </w:rPr>
    </w:lvl>
    <w:lvl w:ilvl="4">
      <w:start w:val="1"/>
      <w:numFmt w:val="lowerLetter"/>
      <w:lvlText w:val="(%5)"/>
      <w:lvlJc w:val="left"/>
      <w:pPr>
        <w:ind w:left="2268" w:firstLine="567"/>
      </w:pPr>
      <w:rPr>
        <w:rFonts w:ascii="Times New Roman" w:hAnsi="Times New Roman" w:hint="default"/>
        <w:sz w:val="24"/>
      </w:rPr>
    </w:lvl>
    <w:lvl w:ilvl="5">
      <w:start w:val="1"/>
      <w:numFmt w:val="lowerRoman"/>
      <w:lvlText w:val="(%6)"/>
      <w:lvlJc w:val="left"/>
      <w:pPr>
        <w:ind w:left="2835" w:firstLine="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4" w15:restartNumberingAfterBreak="0">
    <w:nsid w:val="390775F8"/>
    <w:multiLevelType w:val="hybridMultilevel"/>
    <w:tmpl w:val="55F4DADE"/>
    <w:lvl w:ilvl="0" w:tplc="F5D6B692">
      <w:start w:val="1"/>
      <w:numFmt w:val="decimal"/>
      <w:lvlText w:val="%1."/>
      <w:lvlJc w:val="left"/>
      <w:pPr>
        <w:ind w:left="1352" w:hanging="360"/>
      </w:pPr>
      <w:rPr>
        <w:rFonts w:hint="default"/>
        <w:b/>
        <w:bCs/>
      </w:rPr>
    </w:lvl>
    <w:lvl w:ilvl="1" w:tplc="04270019" w:tentative="1">
      <w:start w:val="1"/>
      <w:numFmt w:val="lowerLetter"/>
      <w:lvlText w:val="%2."/>
      <w:lvlJc w:val="left"/>
      <w:pPr>
        <w:ind w:left="2072" w:hanging="360"/>
      </w:pPr>
    </w:lvl>
    <w:lvl w:ilvl="2" w:tplc="0427001B" w:tentative="1">
      <w:start w:val="1"/>
      <w:numFmt w:val="lowerRoman"/>
      <w:lvlText w:val="%3."/>
      <w:lvlJc w:val="right"/>
      <w:pPr>
        <w:ind w:left="2792" w:hanging="180"/>
      </w:pPr>
    </w:lvl>
    <w:lvl w:ilvl="3" w:tplc="0427000F" w:tentative="1">
      <w:start w:val="1"/>
      <w:numFmt w:val="decimal"/>
      <w:lvlText w:val="%4."/>
      <w:lvlJc w:val="left"/>
      <w:pPr>
        <w:ind w:left="3512" w:hanging="360"/>
      </w:pPr>
    </w:lvl>
    <w:lvl w:ilvl="4" w:tplc="04270019" w:tentative="1">
      <w:start w:val="1"/>
      <w:numFmt w:val="lowerLetter"/>
      <w:lvlText w:val="%5."/>
      <w:lvlJc w:val="left"/>
      <w:pPr>
        <w:ind w:left="4232" w:hanging="360"/>
      </w:pPr>
    </w:lvl>
    <w:lvl w:ilvl="5" w:tplc="0427001B" w:tentative="1">
      <w:start w:val="1"/>
      <w:numFmt w:val="lowerRoman"/>
      <w:lvlText w:val="%6."/>
      <w:lvlJc w:val="right"/>
      <w:pPr>
        <w:ind w:left="4952" w:hanging="180"/>
      </w:pPr>
    </w:lvl>
    <w:lvl w:ilvl="6" w:tplc="0427000F" w:tentative="1">
      <w:start w:val="1"/>
      <w:numFmt w:val="decimal"/>
      <w:lvlText w:val="%7."/>
      <w:lvlJc w:val="left"/>
      <w:pPr>
        <w:ind w:left="5672" w:hanging="360"/>
      </w:pPr>
    </w:lvl>
    <w:lvl w:ilvl="7" w:tplc="04270019" w:tentative="1">
      <w:start w:val="1"/>
      <w:numFmt w:val="lowerLetter"/>
      <w:lvlText w:val="%8."/>
      <w:lvlJc w:val="left"/>
      <w:pPr>
        <w:ind w:left="6392" w:hanging="360"/>
      </w:pPr>
    </w:lvl>
    <w:lvl w:ilvl="8" w:tplc="0427001B" w:tentative="1">
      <w:start w:val="1"/>
      <w:numFmt w:val="lowerRoman"/>
      <w:lvlText w:val="%9."/>
      <w:lvlJc w:val="right"/>
      <w:pPr>
        <w:ind w:left="7112" w:hanging="180"/>
      </w:pPr>
    </w:lvl>
  </w:abstractNum>
  <w:abstractNum w:abstractNumId="5" w15:restartNumberingAfterBreak="0">
    <w:nsid w:val="44C04AEF"/>
    <w:multiLevelType w:val="multilevel"/>
    <w:tmpl w:val="F278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C45D9"/>
    <w:multiLevelType w:val="multilevel"/>
    <w:tmpl w:val="C3508EAA"/>
    <w:numStyleLink w:val="KTpunktai"/>
  </w:abstractNum>
  <w:abstractNum w:abstractNumId="7" w15:restartNumberingAfterBreak="0">
    <w:nsid w:val="5D77601D"/>
    <w:multiLevelType w:val="multilevel"/>
    <w:tmpl w:val="A0C06540"/>
    <w:styleLink w:val="KTreznum"/>
    <w:lvl w:ilvl="0">
      <w:start w:val="1"/>
      <w:numFmt w:val="decimal"/>
      <w:lvlText w:val="%1."/>
      <w:lvlJc w:val="left"/>
      <w:pPr>
        <w:ind w:left="0" w:firstLine="567"/>
      </w:pPr>
      <w:rPr>
        <w:rFonts w:ascii="Times New Roman" w:hAnsi="Times New Roman" w:hint="default"/>
        <w:sz w:val="24"/>
      </w:rPr>
    </w:lvl>
    <w:lvl w:ilvl="1">
      <w:start w:val="1"/>
      <w:numFmt w:val="decimal"/>
      <w:lvlText w:val="%1.%2."/>
      <w:lvlJc w:val="left"/>
      <w:pPr>
        <w:ind w:left="567" w:firstLine="567"/>
      </w:pPr>
      <w:rPr>
        <w:rFonts w:hint="default"/>
      </w:rPr>
    </w:lvl>
    <w:lvl w:ilvl="2">
      <w:start w:val="1"/>
      <w:numFmt w:val="decimal"/>
      <w:lvlText w:val="%1.%2.%3."/>
      <w:lvlJc w:val="left"/>
      <w:pPr>
        <w:ind w:left="1134" w:firstLine="567"/>
      </w:pPr>
      <w:rPr>
        <w:rFonts w:hint="default"/>
      </w:rPr>
    </w:lvl>
    <w:lvl w:ilvl="3">
      <w:start w:val="1"/>
      <w:numFmt w:val="decimal"/>
      <w:lvlText w:val="%1.%2.%3.%4."/>
      <w:lvlJc w:val="left"/>
      <w:pPr>
        <w:ind w:left="1701" w:firstLine="567"/>
      </w:pPr>
      <w:rPr>
        <w:rFonts w:hint="default"/>
      </w:rPr>
    </w:lvl>
    <w:lvl w:ilvl="4">
      <w:start w:val="1"/>
      <w:numFmt w:val="lowerLetter"/>
      <w:lvlText w:val="(%5)"/>
      <w:lvlJc w:val="left"/>
      <w:pPr>
        <w:tabs>
          <w:tab w:val="num" w:pos="2835"/>
        </w:tabs>
        <w:ind w:left="2268" w:firstLine="567"/>
      </w:pPr>
      <w:rPr>
        <w:rFonts w:hint="default"/>
      </w:rPr>
    </w:lvl>
    <w:lvl w:ilvl="5">
      <w:start w:val="1"/>
      <w:numFmt w:val="lowerRoman"/>
      <w:lvlText w:val="(%6)"/>
      <w:lvlJc w:val="left"/>
      <w:pPr>
        <w:tabs>
          <w:tab w:val="num" w:pos="3402"/>
        </w:tabs>
        <w:ind w:left="2835" w:firstLine="567"/>
      </w:pPr>
      <w:rPr>
        <w:rFonts w:hint="default"/>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8" w15:restartNumberingAfterBreak="0">
    <w:nsid w:val="60736B12"/>
    <w:multiLevelType w:val="multilevel"/>
    <w:tmpl w:val="C3508EAA"/>
    <w:numStyleLink w:val="KTpunktai"/>
  </w:abstractNum>
  <w:abstractNum w:abstractNumId="9" w15:restartNumberingAfterBreak="0">
    <w:nsid w:val="620D4DB9"/>
    <w:multiLevelType w:val="multilevel"/>
    <w:tmpl w:val="346EB178"/>
    <w:lvl w:ilvl="0">
      <w:start w:val="1"/>
      <w:numFmt w:val="upperRoman"/>
      <w:pStyle w:val="KTskyrius"/>
      <w:lvlText w:val="%1"/>
      <w:lvlJc w:val="left"/>
      <w:pPr>
        <w:ind w:left="108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8956A05"/>
    <w:multiLevelType w:val="multilevel"/>
    <w:tmpl w:val="08D40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929221E"/>
    <w:multiLevelType w:val="multilevel"/>
    <w:tmpl w:val="C3508EAA"/>
    <w:styleLink w:val="KTpunktai"/>
    <w:lvl w:ilvl="0">
      <w:start w:val="1"/>
      <w:numFmt w:val="decimal"/>
      <w:pStyle w:val="KTdalysnum"/>
      <w:lvlText w:val="%1."/>
      <w:lvlJc w:val="left"/>
      <w:pPr>
        <w:ind w:left="0" w:firstLine="567"/>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lowerRoman"/>
      <w:lvlText w:val="(%6)"/>
      <w:lvlJc w:val="left"/>
      <w:pPr>
        <w:tabs>
          <w:tab w:val="num" w:pos="3402"/>
        </w:tabs>
        <w:ind w:left="0" w:firstLine="567"/>
      </w:pPr>
      <w:rPr>
        <w:rFonts w:hint="default"/>
      </w:rPr>
    </w:lvl>
    <w:lvl w:ilvl="6">
      <w:start w:val="1"/>
      <w:numFmt w:val="decimal"/>
      <w:lvlText w:val="%7."/>
      <w:lvlJc w:val="left"/>
      <w:pPr>
        <w:tabs>
          <w:tab w:val="num" w:pos="3969"/>
        </w:tabs>
        <w:ind w:left="0" w:firstLine="567"/>
      </w:pPr>
      <w:rPr>
        <w:rFonts w:hint="default"/>
      </w:rPr>
    </w:lvl>
    <w:lvl w:ilvl="7">
      <w:start w:val="1"/>
      <w:numFmt w:val="lowerLetter"/>
      <w:lvlText w:val="%8."/>
      <w:lvlJc w:val="left"/>
      <w:pPr>
        <w:tabs>
          <w:tab w:val="num" w:pos="4536"/>
        </w:tabs>
        <w:ind w:left="0" w:firstLine="567"/>
      </w:pPr>
      <w:rPr>
        <w:rFonts w:hint="default"/>
      </w:rPr>
    </w:lvl>
    <w:lvl w:ilvl="8">
      <w:start w:val="1"/>
      <w:numFmt w:val="lowerRoman"/>
      <w:lvlText w:val="%9."/>
      <w:lvlJc w:val="left"/>
      <w:pPr>
        <w:tabs>
          <w:tab w:val="num" w:pos="5103"/>
        </w:tabs>
        <w:ind w:left="0" w:firstLine="567"/>
      </w:pPr>
      <w:rPr>
        <w:rFonts w:hint="default"/>
      </w:rPr>
    </w:lvl>
  </w:abstractNum>
  <w:abstractNum w:abstractNumId="12" w15:restartNumberingAfterBreak="0">
    <w:nsid w:val="6A3F3135"/>
    <w:multiLevelType w:val="multilevel"/>
    <w:tmpl w:val="F4F88B80"/>
    <w:lvl w:ilvl="0">
      <w:start w:val="1"/>
      <w:numFmt w:val="decimal"/>
      <w:pStyle w:val="KTpstrnum"/>
      <w:lvlText w:val="(%1)"/>
      <w:lvlJc w:val="left"/>
      <w:pPr>
        <w:ind w:left="426" w:firstLine="567"/>
      </w:pPr>
      <w:rPr>
        <w:rFonts w:ascii="Times New Roman" w:hAnsi="Times New Roman" w:hint="default"/>
        <w:sz w:val="24"/>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ascii="Times New Roman" w:hAnsi="Times New Roman" w:hint="default"/>
        <w:sz w:val="24"/>
      </w:rPr>
    </w:lvl>
    <w:lvl w:ilvl="4">
      <w:start w:val="1"/>
      <w:numFmt w:val="lowerLetter"/>
      <w:lvlText w:val="(%5)"/>
      <w:lvlJc w:val="left"/>
      <w:pPr>
        <w:ind w:left="3402" w:hanging="567"/>
      </w:pPr>
      <w:rPr>
        <w:rFonts w:ascii="Times New Roman" w:hAnsi="Times New Roman" w:hint="default"/>
        <w:sz w:val="24"/>
      </w:rPr>
    </w:lvl>
    <w:lvl w:ilvl="5">
      <w:start w:val="1"/>
      <w:numFmt w:val="lowerRoman"/>
      <w:lvlText w:val="(%6)"/>
      <w:lvlJc w:val="left"/>
      <w:pPr>
        <w:ind w:left="3969" w:hanging="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13" w15:restartNumberingAfterBreak="0">
    <w:nsid w:val="744430FF"/>
    <w:multiLevelType w:val="hybridMultilevel"/>
    <w:tmpl w:val="8E026EFE"/>
    <w:lvl w:ilvl="0" w:tplc="98D4A88A">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16cid:durableId="1554392147">
    <w:abstractNumId w:val="3"/>
  </w:num>
  <w:num w:numId="2" w16cid:durableId="1650329334">
    <w:abstractNumId w:val="12"/>
  </w:num>
  <w:num w:numId="3" w16cid:durableId="1623069169">
    <w:abstractNumId w:val="7"/>
  </w:num>
  <w:num w:numId="4" w16cid:durableId="1940063636">
    <w:abstractNumId w:val="1"/>
  </w:num>
  <w:num w:numId="5" w16cid:durableId="379525097">
    <w:abstractNumId w:val="5"/>
  </w:num>
  <w:num w:numId="6" w16cid:durableId="1561746611">
    <w:abstractNumId w:val="0"/>
  </w:num>
  <w:num w:numId="7" w16cid:durableId="1543713551">
    <w:abstractNumId w:val="6"/>
  </w:num>
  <w:num w:numId="8" w16cid:durableId="1921213562">
    <w:abstractNumId w:val="11"/>
  </w:num>
  <w:num w:numId="9" w16cid:durableId="243801665">
    <w:abstractNumId w:val="8"/>
  </w:num>
  <w:num w:numId="10" w16cid:durableId="1237201941">
    <w:abstractNumId w:val="9"/>
  </w:num>
  <w:num w:numId="11" w16cid:durableId="1073940363">
    <w:abstractNumId w:val="10"/>
  </w:num>
  <w:num w:numId="12" w16cid:durableId="939410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9694898">
    <w:abstractNumId w:val="2"/>
  </w:num>
  <w:num w:numId="14" w16cid:durableId="1470826799">
    <w:abstractNumId w:val="13"/>
  </w:num>
  <w:num w:numId="15" w16cid:durableId="70236347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QFSet/>
  <w:defaultTabStop w:val="567"/>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9F"/>
    <w:rsid w:val="00000342"/>
    <w:rsid w:val="00000558"/>
    <w:rsid w:val="00002F6D"/>
    <w:rsid w:val="00003B3A"/>
    <w:rsid w:val="00006491"/>
    <w:rsid w:val="00006A35"/>
    <w:rsid w:val="00011D4F"/>
    <w:rsid w:val="000121F4"/>
    <w:rsid w:val="00012419"/>
    <w:rsid w:val="00014D9D"/>
    <w:rsid w:val="000169A3"/>
    <w:rsid w:val="000252D8"/>
    <w:rsid w:val="00025AB9"/>
    <w:rsid w:val="0002785E"/>
    <w:rsid w:val="00032F6C"/>
    <w:rsid w:val="0003332C"/>
    <w:rsid w:val="000374A8"/>
    <w:rsid w:val="00037D7F"/>
    <w:rsid w:val="000420EE"/>
    <w:rsid w:val="00044785"/>
    <w:rsid w:val="00046A6D"/>
    <w:rsid w:val="0004723B"/>
    <w:rsid w:val="00047CC6"/>
    <w:rsid w:val="00056784"/>
    <w:rsid w:val="00056907"/>
    <w:rsid w:val="00057953"/>
    <w:rsid w:val="00060819"/>
    <w:rsid w:val="0006101B"/>
    <w:rsid w:val="000635EB"/>
    <w:rsid w:val="00063A2E"/>
    <w:rsid w:val="00064163"/>
    <w:rsid w:val="00064A9E"/>
    <w:rsid w:val="00065050"/>
    <w:rsid w:val="000702E8"/>
    <w:rsid w:val="00070543"/>
    <w:rsid w:val="00073B87"/>
    <w:rsid w:val="00074FC8"/>
    <w:rsid w:val="00075563"/>
    <w:rsid w:val="000769FA"/>
    <w:rsid w:val="00076BC7"/>
    <w:rsid w:val="0007751D"/>
    <w:rsid w:val="000828A9"/>
    <w:rsid w:val="00087288"/>
    <w:rsid w:val="00087986"/>
    <w:rsid w:val="0009039E"/>
    <w:rsid w:val="00091434"/>
    <w:rsid w:val="00091A61"/>
    <w:rsid w:val="00093014"/>
    <w:rsid w:val="000933CE"/>
    <w:rsid w:val="000937A3"/>
    <w:rsid w:val="00097D9B"/>
    <w:rsid w:val="000A1BA1"/>
    <w:rsid w:val="000A2589"/>
    <w:rsid w:val="000A2A40"/>
    <w:rsid w:val="000A6BA7"/>
    <w:rsid w:val="000A74E3"/>
    <w:rsid w:val="000A74E6"/>
    <w:rsid w:val="000A76D0"/>
    <w:rsid w:val="000B266F"/>
    <w:rsid w:val="000B49BA"/>
    <w:rsid w:val="000B616C"/>
    <w:rsid w:val="000C7116"/>
    <w:rsid w:val="000C7A63"/>
    <w:rsid w:val="000D0F57"/>
    <w:rsid w:val="000D1C4B"/>
    <w:rsid w:val="000D28B5"/>
    <w:rsid w:val="000D33FB"/>
    <w:rsid w:val="000D3890"/>
    <w:rsid w:val="000D4801"/>
    <w:rsid w:val="000D50B1"/>
    <w:rsid w:val="000D5607"/>
    <w:rsid w:val="000D6212"/>
    <w:rsid w:val="000D6D83"/>
    <w:rsid w:val="000E0093"/>
    <w:rsid w:val="000E18A9"/>
    <w:rsid w:val="000E23C3"/>
    <w:rsid w:val="000E281A"/>
    <w:rsid w:val="000E2D86"/>
    <w:rsid w:val="000E552C"/>
    <w:rsid w:val="000F04B8"/>
    <w:rsid w:val="000F103E"/>
    <w:rsid w:val="000F33BE"/>
    <w:rsid w:val="000F3805"/>
    <w:rsid w:val="000F72D8"/>
    <w:rsid w:val="0010142C"/>
    <w:rsid w:val="0010244E"/>
    <w:rsid w:val="0010580C"/>
    <w:rsid w:val="00106A0B"/>
    <w:rsid w:val="00107D66"/>
    <w:rsid w:val="00107E8A"/>
    <w:rsid w:val="001139C4"/>
    <w:rsid w:val="00116B23"/>
    <w:rsid w:val="001177C4"/>
    <w:rsid w:val="00117951"/>
    <w:rsid w:val="00117C39"/>
    <w:rsid w:val="00123494"/>
    <w:rsid w:val="00123FAA"/>
    <w:rsid w:val="001259A0"/>
    <w:rsid w:val="001269BA"/>
    <w:rsid w:val="00126F3C"/>
    <w:rsid w:val="00127F43"/>
    <w:rsid w:val="0013788D"/>
    <w:rsid w:val="00140F89"/>
    <w:rsid w:val="00142614"/>
    <w:rsid w:val="00143620"/>
    <w:rsid w:val="0014436C"/>
    <w:rsid w:val="0014632D"/>
    <w:rsid w:val="00150BDA"/>
    <w:rsid w:val="00151CB3"/>
    <w:rsid w:val="001522AE"/>
    <w:rsid w:val="001534A7"/>
    <w:rsid w:val="0015392C"/>
    <w:rsid w:val="00154055"/>
    <w:rsid w:val="001552C0"/>
    <w:rsid w:val="001559B1"/>
    <w:rsid w:val="0015620D"/>
    <w:rsid w:val="00156352"/>
    <w:rsid w:val="00156FF7"/>
    <w:rsid w:val="001600B3"/>
    <w:rsid w:val="00161739"/>
    <w:rsid w:val="00165F24"/>
    <w:rsid w:val="00166905"/>
    <w:rsid w:val="001672D6"/>
    <w:rsid w:val="00177271"/>
    <w:rsid w:val="00177A22"/>
    <w:rsid w:val="00177A67"/>
    <w:rsid w:val="0018129F"/>
    <w:rsid w:val="00181BA4"/>
    <w:rsid w:val="001826D6"/>
    <w:rsid w:val="00186BE8"/>
    <w:rsid w:val="00190C12"/>
    <w:rsid w:val="0019168C"/>
    <w:rsid w:val="00192DF1"/>
    <w:rsid w:val="00192F0E"/>
    <w:rsid w:val="001934DB"/>
    <w:rsid w:val="00194A14"/>
    <w:rsid w:val="0019506C"/>
    <w:rsid w:val="00195C79"/>
    <w:rsid w:val="001A01CB"/>
    <w:rsid w:val="001A1455"/>
    <w:rsid w:val="001A3164"/>
    <w:rsid w:val="001A6140"/>
    <w:rsid w:val="001A76A7"/>
    <w:rsid w:val="001B2CF1"/>
    <w:rsid w:val="001B37B5"/>
    <w:rsid w:val="001B46E5"/>
    <w:rsid w:val="001B611D"/>
    <w:rsid w:val="001B6D9A"/>
    <w:rsid w:val="001C3C35"/>
    <w:rsid w:val="001C3DB4"/>
    <w:rsid w:val="001C75A2"/>
    <w:rsid w:val="001D41A8"/>
    <w:rsid w:val="001D49F9"/>
    <w:rsid w:val="001D712C"/>
    <w:rsid w:val="001D7FA3"/>
    <w:rsid w:val="001E4AD8"/>
    <w:rsid w:val="001E6107"/>
    <w:rsid w:val="001E6C0B"/>
    <w:rsid w:val="001F24F8"/>
    <w:rsid w:val="001F2D68"/>
    <w:rsid w:val="0020106B"/>
    <w:rsid w:val="00201117"/>
    <w:rsid w:val="00202C69"/>
    <w:rsid w:val="00205C24"/>
    <w:rsid w:val="00207612"/>
    <w:rsid w:val="00207E55"/>
    <w:rsid w:val="00211987"/>
    <w:rsid w:val="00211F72"/>
    <w:rsid w:val="00212829"/>
    <w:rsid w:val="0021366A"/>
    <w:rsid w:val="00221FD8"/>
    <w:rsid w:val="00226390"/>
    <w:rsid w:val="00226ADB"/>
    <w:rsid w:val="00226F69"/>
    <w:rsid w:val="00230844"/>
    <w:rsid w:val="0023105F"/>
    <w:rsid w:val="002344AF"/>
    <w:rsid w:val="00235021"/>
    <w:rsid w:val="00235DF6"/>
    <w:rsid w:val="002361B9"/>
    <w:rsid w:val="002377EF"/>
    <w:rsid w:val="00243113"/>
    <w:rsid w:val="00243617"/>
    <w:rsid w:val="00243D74"/>
    <w:rsid w:val="00244211"/>
    <w:rsid w:val="002453A5"/>
    <w:rsid w:val="002507A6"/>
    <w:rsid w:val="00250801"/>
    <w:rsid w:val="00250F66"/>
    <w:rsid w:val="00251D1C"/>
    <w:rsid w:val="002522A8"/>
    <w:rsid w:val="0025481F"/>
    <w:rsid w:val="002550E4"/>
    <w:rsid w:val="002609E3"/>
    <w:rsid w:val="00260D11"/>
    <w:rsid w:val="00262C08"/>
    <w:rsid w:val="0026503D"/>
    <w:rsid w:val="00265D89"/>
    <w:rsid w:val="00266856"/>
    <w:rsid w:val="00271877"/>
    <w:rsid w:val="00272A75"/>
    <w:rsid w:val="002747C7"/>
    <w:rsid w:val="00274BF6"/>
    <w:rsid w:val="00274F9B"/>
    <w:rsid w:val="002757FC"/>
    <w:rsid w:val="0027580D"/>
    <w:rsid w:val="0027596C"/>
    <w:rsid w:val="00275EA5"/>
    <w:rsid w:val="00281F7E"/>
    <w:rsid w:val="00282BAC"/>
    <w:rsid w:val="0028351C"/>
    <w:rsid w:val="00285A87"/>
    <w:rsid w:val="00286AD1"/>
    <w:rsid w:val="002874F9"/>
    <w:rsid w:val="0028755D"/>
    <w:rsid w:val="0028779E"/>
    <w:rsid w:val="00292B34"/>
    <w:rsid w:val="00293903"/>
    <w:rsid w:val="002940E4"/>
    <w:rsid w:val="0029465A"/>
    <w:rsid w:val="002961D5"/>
    <w:rsid w:val="002A1114"/>
    <w:rsid w:val="002A53C7"/>
    <w:rsid w:val="002A60B5"/>
    <w:rsid w:val="002A6982"/>
    <w:rsid w:val="002A6A91"/>
    <w:rsid w:val="002A7ED6"/>
    <w:rsid w:val="002B070F"/>
    <w:rsid w:val="002B10E3"/>
    <w:rsid w:val="002B2D1F"/>
    <w:rsid w:val="002B4418"/>
    <w:rsid w:val="002B6BD3"/>
    <w:rsid w:val="002B729B"/>
    <w:rsid w:val="002C00AB"/>
    <w:rsid w:val="002C0D2B"/>
    <w:rsid w:val="002C3193"/>
    <w:rsid w:val="002C3A4D"/>
    <w:rsid w:val="002C4282"/>
    <w:rsid w:val="002C4B71"/>
    <w:rsid w:val="002D1E3C"/>
    <w:rsid w:val="002D2D66"/>
    <w:rsid w:val="002D3490"/>
    <w:rsid w:val="002D3945"/>
    <w:rsid w:val="002D55CF"/>
    <w:rsid w:val="002D66B0"/>
    <w:rsid w:val="002D7780"/>
    <w:rsid w:val="002E3066"/>
    <w:rsid w:val="002E306E"/>
    <w:rsid w:val="002E4F08"/>
    <w:rsid w:val="002E63A6"/>
    <w:rsid w:val="002E7156"/>
    <w:rsid w:val="002E7E50"/>
    <w:rsid w:val="002F0A82"/>
    <w:rsid w:val="002F1D60"/>
    <w:rsid w:val="002F4228"/>
    <w:rsid w:val="002F521F"/>
    <w:rsid w:val="002F5D22"/>
    <w:rsid w:val="002F6F83"/>
    <w:rsid w:val="00300CEE"/>
    <w:rsid w:val="00302333"/>
    <w:rsid w:val="0030596A"/>
    <w:rsid w:val="003114AB"/>
    <w:rsid w:val="00311BF9"/>
    <w:rsid w:val="003124C2"/>
    <w:rsid w:val="00312B18"/>
    <w:rsid w:val="00313B77"/>
    <w:rsid w:val="00315E04"/>
    <w:rsid w:val="00315E81"/>
    <w:rsid w:val="00317505"/>
    <w:rsid w:val="0032033A"/>
    <w:rsid w:val="003205EF"/>
    <w:rsid w:val="00320DDF"/>
    <w:rsid w:val="00321E1D"/>
    <w:rsid w:val="00322981"/>
    <w:rsid w:val="00323859"/>
    <w:rsid w:val="00325E0A"/>
    <w:rsid w:val="00326B27"/>
    <w:rsid w:val="00327F83"/>
    <w:rsid w:val="003301D1"/>
    <w:rsid w:val="00330768"/>
    <w:rsid w:val="003321FF"/>
    <w:rsid w:val="00333359"/>
    <w:rsid w:val="003342C9"/>
    <w:rsid w:val="003345A7"/>
    <w:rsid w:val="0033493D"/>
    <w:rsid w:val="003357D7"/>
    <w:rsid w:val="00336E3C"/>
    <w:rsid w:val="00343079"/>
    <w:rsid w:val="0034693F"/>
    <w:rsid w:val="00351F00"/>
    <w:rsid w:val="0035228A"/>
    <w:rsid w:val="00352E74"/>
    <w:rsid w:val="00353B8A"/>
    <w:rsid w:val="00353FDA"/>
    <w:rsid w:val="00354586"/>
    <w:rsid w:val="00360DF6"/>
    <w:rsid w:val="00362C0C"/>
    <w:rsid w:val="003637E2"/>
    <w:rsid w:val="00365870"/>
    <w:rsid w:val="0036655A"/>
    <w:rsid w:val="003675E6"/>
    <w:rsid w:val="00370172"/>
    <w:rsid w:val="0037066A"/>
    <w:rsid w:val="00371C15"/>
    <w:rsid w:val="00373EF0"/>
    <w:rsid w:val="0037628D"/>
    <w:rsid w:val="0037689E"/>
    <w:rsid w:val="00377871"/>
    <w:rsid w:val="00381F4D"/>
    <w:rsid w:val="00385805"/>
    <w:rsid w:val="00386264"/>
    <w:rsid w:val="003871B0"/>
    <w:rsid w:val="00387E27"/>
    <w:rsid w:val="00391844"/>
    <w:rsid w:val="0039215E"/>
    <w:rsid w:val="00393697"/>
    <w:rsid w:val="00394984"/>
    <w:rsid w:val="003962ED"/>
    <w:rsid w:val="003A3FFE"/>
    <w:rsid w:val="003A5271"/>
    <w:rsid w:val="003A577E"/>
    <w:rsid w:val="003B2D64"/>
    <w:rsid w:val="003B3BC9"/>
    <w:rsid w:val="003B3D34"/>
    <w:rsid w:val="003B4FE0"/>
    <w:rsid w:val="003B5268"/>
    <w:rsid w:val="003B6488"/>
    <w:rsid w:val="003C101F"/>
    <w:rsid w:val="003C1DA7"/>
    <w:rsid w:val="003C329D"/>
    <w:rsid w:val="003D0774"/>
    <w:rsid w:val="003D1A51"/>
    <w:rsid w:val="003D2616"/>
    <w:rsid w:val="003D37B1"/>
    <w:rsid w:val="003D527A"/>
    <w:rsid w:val="003D562E"/>
    <w:rsid w:val="003D5CA2"/>
    <w:rsid w:val="003E2C73"/>
    <w:rsid w:val="003E598B"/>
    <w:rsid w:val="003E6A0A"/>
    <w:rsid w:val="003F2637"/>
    <w:rsid w:val="003F274B"/>
    <w:rsid w:val="004001F8"/>
    <w:rsid w:val="00400F19"/>
    <w:rsid w:val="004011BD"/>
    <w:rsid w:val="00402711"/>
    <w:rsid w:val="004077B8"/>
    <w:rsid w:val="00411998"/>
    <w:rsid w:val="00412FAC"/>
    <w:rsid w:val="00413449"/>
    <w:rsid w:val="00417BD3"/>
    <w:rsid w:val="00420433"/>
    <w:rsid w:val="00420DC9"/>
    <w:rsid w:val="00421D4F"/>
    <w:rsid w:val="004222C0"/>
    <w:rsid w:val="004227B2"/>
    <w:rsid w:val="00425E61"/>
    <w:rsid w:val="0042694E"/>
    <w:rsid w:val="00433593"/>
    <w:rsid w:val="004351E2"/>
    <w:rsid w:val="00435210"/>
    <w:rsid w:val="004379B6"/>
    <w:rsid w:val="00441D4B"/>
    <w:rsid w:val="004430E8"/>
    <w:rsid w:val="00447783"/>
    <w:rsid w:val="00450159"/>
    <w:rsid w:val="00450D78"/>
    <w:rsid w:val="00452CA7"/>
    <w:rsid w:val="00453232"/>
    <w:rsid w:val="00455610"/>
    <w:rsid w:val="00455B19"/>
    <w:rsid w:val="004568D6"/>
    <w:rsid w:val="004601B0"/>
    <w:rsid w:val="00464796"/>
    <w:rsid w:val="004652EA"/>
    <w:rsid w:val="00465F3A"/>
    <w:rsid w:val="00467C6F"/>
    <w:rsid w:val="0047033B"/>
    <w:rsid w:val="00471AFD"/>
    <w:rsid w:val="0047525A"/>
    <w:rsid w:val="004826D0"/>
    <w:rsid w:val="00482ECD"/>
    <w:rsid w:val="0048368B"/>
    <w:rsid w:val="00487655"/>
    <w:rsid w:val="00490A1D"/>
    <w:rsid w:val="00493059"/>
    <w:rsid w:val="00493E2F"/>
    <w:rsid w:val="00495C02"/>
    <w:rsid w:val="004962FF"/>
    <w:rsid w:val="00496545"/>
    <w:rsid w:val="004A07F7"/>
    <w:rsid w:val="004A1699"/>
    <w:rsid w:val="004A19ED"/>
    <w:rsid w:val="004A48DC"/>
    <w:rsid w:val="004A5AFB"/>
    <w:rsid w:val="004B07F3"/>
    <w:rsid w:val="004B0AFA"/>
    <w:rsid w:val="004B3F15"/>
    <w:rsid w:val="004B4D5B"/>
    <w:rsid w:val="004B640B"/>
    <w:rsid w:val="004B6BBE"/>
    <w:rsid w:val="004C0E5A"/>
    <w:rsid w:val="004C7702"/>
    <w:rsid w:val="004C7B98"/>
    <w:rsid w:val="004D0A7D"/>
    <w:rsid w:val="004D1BF4"/>
    <w:rsid w:val="004D1E9A"/>
    <w:rsid w:val="004D268B"/>
    <w:rsid w:val="004D46B0"/>
    <w:rsid w:val="004D5DD9"/>
    <w:rsid w:val="004E17B2"/>
    <w:rsid w:val="004F0288"/>
    <w:rsid w:val="004F0D6F"/>
    <w:rsid w:val="004F1A1F"/>
    <w:rsid w:val="004F2E61"/>
    <w:rsid w:val="004F5B94"/>
    <w:rsid w:val="004F6617"/>
    <w:rsid w:val="004F7000"/>
    <w:rsid w:val="004F75D5"/>
    <w:rsid w:val="00500844"/>
    <w:rsid w:val="00501387"/>
    <w:rsid w:val="00501DB0"/>
    <w:rsid w:val="00502064"/>
    <w:rsid w:val="00504201"/>
    <w:rsid w:val="00505BEF"/>
    <w:rsid w:val="00505D5A"/>
    <w:rsid w:val="00511425"/>
    <w:rsid w:val="00511BDE"/>
    <w:rsid w:val="0051581E"/>
    <w:rsid w:val="0052011E"/>
    <w:rsid w:val="00520275"/>
    <w:rsid w:val="00521525"/>
    <w:rsid w:val="005218C6"/>
    <w:rsid w:val="00523702"/>
    <w:rsid w:val="0052399A"/>
    <w:rsid w:val="00524186"/>
    <w:rsid w:val="00524926"/>
    <w:rsid w:val="00525EF7"/>
    <w:rsid w:val="0052785F"/>
    <w:rsid w:val="00530E13"/>
    <w:rsid w:val="0053241E"/>
    <w:rsid w:val="00533AF6"/>
    <w:rsid w:val="0053485D"/>
    <w:rsid w:val="00536E08"/>
    <w:rsid w:val="005376A3"/>
    <w:rsid w:val="0054098E"/>
    <w:rsid w:val="005410E3"/>
    <w:rsid w:val="00543CC1"/>
    <w:rsid w:val="00545985"/>
    <w:rsid w:val="00547939"/>
    <w:rsid w:val="00550506"/>
    <w:rsid w:val="005508D6"/>
    <w:rsid w:val="00550B8F"/>
    <w:rsid w:val="00550C19"/>
    <w:rsid w:val="00550FE4"/>
    <w:rsid w:val="0055198B"/>
    <w:rsid w:val="00555406"/>
    <w:rsid w:val="005619B0"/>
    <w:rsid w:val="00564BC8"/>
    <w:rsid w:val="005660F4"/>
    <w:rsid w:val="00566B60"/>
    <w:rsid w:val="00567CF4"/>
    <w:rsid w:val="005713DC"/>
    <w:rsid w:val="00571FE6"/>
    <w:rsid w:val="00581865"/>
    <w:rsid w:val="00582546"/>
    <w:rsid w:val="005827BB"/>
    <w:rsid w:val="00583B95"/>
    <w:rsid w:val="00583C5A"/>
    <w:rsid w:val="0059267D"/>
    <w:rsid w:val="00595602"/>
    <w:rsid w:val="005965C7"/>
    <w:rsid w:val="00596932"/>
    <w:rsid w:val="005A3415"/>
    <w:rsid w:val="005B0EE2"/>
    <w:rsid w:val="005B130F"/>
    <w:rsid w:val="005B18DE"/>
    <w:rsid w:val="005B21CF"/>
    <w:rsid w:val="005B27EA"/>
    <w:rsid w:val="005B3312"/>
    <w:rsid w:val="005B3558"/>
    <w:rsid w:val="005B3DA8"/>
    <w:rsid w:val="005B7038"/>
    <w:rsid w:val="005C08C2"/>
    <w:rsid w:val="005C4CB4"/>
    <w:rsid w:val="005C6167"/>
    <w:rsid w:val="005C720C"/>
    <w:rsid w:val="005C7AA8"/>
    <w:rsid w:val="005D1418"/>
    <w:rsid w:val="005D21F5"/>
    <w:rsid w:val="005D22A9"/>
    <w:rsid w:val="005D3059"/>
    <w:rsid w:val="005D5BA5"/>
    <w:rsid w:val="005D5D36"/>
    <w:rsid w:val="005D69DF"/>
    <w:rsid w:val="005E1D91"/>
    <w:rsid w:val="005E565D"/>
    <w:rsid w:val="005E5C46"/>
    <w:rsid w:val="005E760C"/>
    <w:rsid w:val="005F12F6"/>
    <w:rsid w:val="005F226C"/>
    <w:rsid w:val="005F3D06"/>
    <w:rsid w:val="005F4931"/>
    <w:rsid w:val="005F4C7E"/>
    <w:rsid w:val="005F4F52"/>
    <w:rsid w:val="005F4F83"/>
    <w:rsid w:val="005F509D"/>
    <w:rsid w:val="00600939"/>
    <w:rsid w:val="006021A2"/>
    <w:rsid w:val="00604629"/>
    <w:rsid w:val="006144ED"/>
    <w:rsid w:val="0061453D"/>
    <w:rsid w:val="00616741"/>
    <w:rsid w:val="0061712A"/>
    <w:rsid w:val="00617794"/>
    <w:rsid w:val="00621002"/>
    <w:rsid w:val="0062532F"/>
    <w:rsid w:val="006255CA"/>
    <w:rsid w:val="00625C8F"/>
    <w:rsid w:val="00631605"/>
    <w:rsid w:val="00632909"/>
    <w:rsid w:val="00632964"/>
    <w:rsid w:val="00635819"/>
    <w:rsid w:val="00636AE1"/>
    <w:rsid w:val="00636E59"/>
    <w:rsid w:val="006370F1"/>
    <w:rsid w:val="00640272"/>
    <w:rsid w:val="00642551"/>
    <w:rsid w:val="00642694"/>
    <w:rsid w:val="00643D95"/>
    <w:rsid w:val="0064525A"/>
    <w:rsid w:val="00647284"/>
    <w:rsid w:val="00647F49"/>
    <w:rsid w:val="0065015E"/>
    <w:rsid w:val="006547CA"/>
    <w:rsid w:val="00655669"/>
    <w:rsid w:val="00657D02"/>
    <w:rsid w:val="00660649"/>
    <w:rsid w:val="00661DEE"/>
    <w:rsid w:val="0066326F"/>
    <w:rsid w:val="00663594"/>
    <w:rsid w:val="00665F6F"/>
    <w:rsid w:val="00667151"/>
    <w:rsid w:val="00667DF3"/>
    <w:rsid w:val="00670C84"/>
    <w:rsid w:val="00674736"/>
    <w:rsid w:val="00676D59"/>
    <w:rsid w:val="00677A00"/>
    <w:rsid w:val="00680439"/>
    <w:rsid w:val="0068049A"/>
    <w:rsid w:val="00681267"/>
    <w:rsid w:val="006817B6"/>
    <w:rsid w:val="00682643"/>
    <w:rsid w:val="006857E6"/>
    <w:rsid w:val="0069005A"/>
    <w:rsid w:val="0069099D"/>
    <w:rsid w:val="0069239B"/>
    <w:rsid w:val="00692D9E"/>
    <w:rsid w:val="00694B65"/>
    <w:rsid w:val="0069541B"/>
    <w:rsid w:val="00697140"/>
    <w:rsid w:val="006A1D0F"/>
    <w:rsid w:val="006A35BA"/>
    <w:rsid w:val="006A4C4E"/>
    <w:rsid w:val="006A6D10"/>
    <w:rsid w:val="006B04F4"/>
    <w:rsid w:val="006B22B1"/>
    <w:rsid w:val="006B37CD"/>
    <w:rsid w:val="006B3F2C"/>
    <w:rsid w:val="006B600B"/>
    <w:rsid w:val="006B7DCF"/>
    <w:rsid w:val="006C23CD"/>
    <w:rsid w:val="006C25F2"/>
    <w:rsid w:val="006C2A74"/>
    <w:rsid w:val="006C2E48"/>
    <w:rsid w:val="006C46E5"/>
    <w:rsid w:val="006C5278"/>
    <w:rsid w:val="006E0487"/>
    <w:rsid w:val="006E0758"/>
    <w:rsid w:val="006E0882"/>
    <w:rsid w:val="006E1997"/>
    <w:rsid w:val="006E2A36"/>
    <w:rsid w:val="006E2DE3"/>
    <w:rsid w:val="006E6FF5"/>
    <w:rsid w:val="006E75CE"/>
    <w:rsid w:val="006E7EB4"/>
    <w:rsid w:val="006F033F"/>
    <w:rsid w:val="006F0A01"/>
    <w:rsid w:val="006F19FE"/>
    <w:rsid w:val="006F2E39"/>
    <w:rsid w:val="006F3B03"/>
    <w:rsid w:val="006F4570"/>
    <w:rsid w:val="006F5640"/>
    <w:rsid w:val="006F64E4"/>
    <w:rsid w:val="006F74D0"/>
    <w:rsid w:val="00700245"/>
    <w:rsid w:val="00704147"/>
    <w:rsid w:val="007058B1"/>
    <w:rsid w:val="00705B09"/>
    <w:rsid w:val="00711320"/>
    <w:rsid w:val="00712695"/>
    <w:rsid w:val="00715246"/>
    <w:rsid w:val="0071605E"/>
    <w:rsid w:val="00716E97"/>
    <w:rsid w:val="00720ABE"/>
    <w:rsid w:val="00721B6D"/>
    <w:rsid w:val="00721F3E"/>
    <w:rsid w:val="00723AA4"/>
    <w:rsid w:val="00724C3C"/>
    <w:rsid w:val="00725F52"/>
    <w:rsid w:val="0073165A"/>
    <w:rsid w:val="007317A0"/>
    <w:rsid w:val="00733748"/>
    <w:rsid w:val="00734258"/>
    <w:rsid w:val="0073748F"/>
    <w:rsid w:val="00743A49"/>
    <w:rsid w:val="00743E55"/>
    <w:rsid w:val="007441BF"/>
    <w:rsid w:val="00745852"/>
    <w:rsid w:val="00747142"/>
    <w:rsid w:val="007471D9"/>
    <w:rsid w:val="00750455"/>
    <w:rsid w:val="00750A5A"/>
    <w:rsid w:val="00752325"/>
    <w:rsid w:val="007554FA"/>
    <w:rsid w:val="00756116"/>
    <w:rsid w:val="00756544"/>
    <w:rsid w:val="00757196"/>
    <w:rsid w:val="00760BC4"/>
    <w:rsid w:val="0076136B"/>
    <w:rsid w:val="00761969"/>
    <w:rsid w:val="00765E8F"/>
    <w:rsid w:val="00766111"/>
    <w:rsid w:val="007679D3"/>
    <w:rsid w:val="00770176"/>
    <w:rsid w:val="0077232B"/>
    <w:rsid w:val="0077404E"/>
    <w:rsid w:val="00774527"/>
    <w:rsid w:val="00775C53"/>
    <w:rsid w:val="00785DD1"/>
    <w:rsid w:val="00791988"/>
    <w:rsid w:val="0079210D"/>
    <w:rsid w:val="007A39FC"/>
    <w:rsid w:val="007A4CAE"/>
    <w:rsid w:val="007A59B8"/>
    <w:rsid w:val="007A6684"/>
    <w:rsid w:val="007B3ACB"/>
    <w:rsid w:val="007B47AF"/>
    <w:rsid w:val="007C0696"/>
    <w:rsid w:val="007C0DA0"/>
    <w:rsid w:val="007C260B"/>
    <w:rsid w:val="007C3468"/>
    <w:rsid w:val="007C3E96"/>
    <w:rsid w:val="007C5EDE"/>
    <w:rsid w:val="007C77AB"/>
    <w:rsid w:val="007D115C"/>
    <w:rsid w:val="007D2058"/>
    <w:rsid w:val="007D389E"/>
    <w:rsid w:val="007D5918"/>
    <w:rsid w:val="007D6002"/>
    <w:rsid w:val="007E0ED4"/>
    <w:rsid w:val="007E310D"/>
    <w:rsid w:val="007E3DB4"/>
    <w:rsid w:val="007F0669"/>
    <w:rsid w:val="007F193B"/>
    <w:rsid w:val="007F20EA"/>
    <w:rsid w:val="007F2BD8"/>
    <w:rsid w:val="007F41A5"/>
    <w:rsid w:val="007F699E"/>
    <w:rsid w:val="007F736F"/>
    <w:rsid w:val="008021A1"/>
    <w:rsid w:val="00805070"/>
    <w:rsid w:val="00805DD1"/>
    <w:rsid w:val="008067B3"/>
    <w:rsid w:val="008075B6"/>
    <w:rsid w:val="00810A02"/>
    <w:rsid w:val="008112B2"/>
    <w:rsid w:val="0081191F"/>
    <w:rsid w:val="00812101"/>
    <w:rsid w:val="00814678"/>
    <w:rsid w:val="008158C3"/>
    <w:rsid w:val="00821285"/>
    <w:rsid w:val="00824092"/>
    <w:rsid w:val="00830E33"/>
    <w:rsid w:val="00832386"/>
    <w:rsid w:val="00834977"/>
    <w:rsid w:val="0083781F"/>
    <w:rsid w:val="00840794"/>
    <w:rsid w:val="00845512"/>
    <w:rsid w:val="00846D62"/>
    <w:rsid w:val="00847A34"/>
    <w:rsid w:val="00847B88"/>
    <w:rsid w:val="00847D7A"/>
    <w:rsid w:val="008541C0"/>
    <w:rsid w:val="008544FB"/>
    <w:rsid w:val="008563A2"/>
    <w:rsid w:val="00856E35"/>
    <w:rsid w:val="00862874"/>
    <w:rsid w:val="0086290C"/>
    <w:rsid w:val="00862F80"/>
    <w:rsid w:val="00863696"/>
    <w:rsid w:val="00871507"/>
    <w:rsid w:val="00871D54"/>
    <w:rsid w:val="008728D7"/>
    <w:rsid w:val="00872FDC"/>
    <w:rsid w:val="00874473"/>
    <w:rsid w:val="00877300"/>
    <w:rsid w:val="00880B33"/>
    <w:rsid w:val="00880F24"/>
    <w:rsid w:val="008828C8"/>
    <w:rsid w:val="00883094"/>
    <w:rsid w:val="008837F9"/>
    <w:rsid w:val="008846BC"/>
    <w:rsid w:val="00884D19"/>
    <w:rsid w:val="008858D1"/>
    <w:rsid w:val="00892315"/>
    <w:rsid w:val="008941B9"/>
    <w:rsid w:val="008954C4"/>
    <w:rsid w:val="00895A37"/>
    <w:rsid w:val="008967F6"/>
    <w:rsid w:val="008979C8"/>
    <w:rsid w:val="008A08F1"/>
    <w:rsid w:val="008A1561"/>
    <w:rsid w:val="008A43DA"/>
    <w:rsid w:val="008A531B"/>
    <w:rsid w:val="008A5709"/>
    <w:rsid w:val="008A704F"/>
    <w:rsid w:val="008A7051"/>
    <w:rsid w:val="008B1DD3"/>
    <w:rsid w:val="008B3BF3"/>
    <w:rsid w:val="008B48B7"/>
    <w:rsid w:val="008B5181"/>
    <w:rsid w:val="008B52BB"/>
    <w:rsid w:val="008B5E66"/>
    <w:rsid w:val="008C0C93"/>
    <w:rsid w:val="008C1D67"/>
    <w:rsid w:val="008C2B73"/>
    <w:rsid w:val="008C356E"/>
    <w:rsid w:val="008C44A8"/>
    <w:rsid w:val="008C4924"/>
    <w:rsid w:val="008C595D"/>
    <w:rsid w:val="008C6B54"/>
    <w:rsid w:val="008C7735"/>
    <w:rsid w:val="008C79F1"/>
    <w:rsid w:val="008D1BB4"/>
    <w:rsid w:val="008D5697"/>
    <w:rsid w:val="008D56A2"/>
    <w:rsid w:val="008D7284"/>
    <w:rsid w:val="008E30D0"/>
    <w:rsid w:val="008E74B1"/>
    <w:rsid w:val="008F0910"/>
    <w:rsid w:val="008F129D"/>
    <w:rsid w:val="008F4137"/>
    <w:rsid w:val="008F5F8A"/>
    <w:rsid w:val="008F70AC"/>
    <w:rsid w:val="00904F30"/>
    <w:rsid w:val="009062AA"/>
    <w:rsid w:val="00906588"/>
    <w:rsid w:val="00912D5D"/>
    <w:rsid w:val="0091324D"/>
    <w:rsid w:val="00913C32"/>
    <w:rsid w:val="009150E1"/>
    <w:rsid w:val="00917840"/>
    <w:rsid w:val="00921C98"/>
    <w:rsid w:val="009221AD"/>
    <w:rsid w:val="00922E70"/>
    <w:rsid w:val="0092682C"/>
    <w:rsid w:val="009308FF"/>
    <w:rsid w:val="00933A18"/>
    <w:rsid w:val="00933B15"/>
    <w:rsid w:val="0093462E"/>
    <w:rsid w:val="00937F34"/>
    <w:rsid w:val="00940F20"/>
    <w:rsid w:val="00941083"/>
    <w:rsid w:val="0094458D"/>
    <w:rsid w:val="009451DE"/>
    <w:rsid w:val="00945347"/>
    <w:rsid w:val="00945520"/>
    <w:rsid w:val="00946A56"/>
    <w:rsid w:val="00950590"/>
    <w:rsid w:val="00950F89"/>
    <w:rsid w:val="0095200E"/>
    <w:rsid w:val="00952460"/>
    <w:rsid w:val="0095686F"/>
    <w:rsid w:val="00957EED"/>
    <w:rsid w:val="00962EF2"/>
    <w:rsid w:val="00964A05"/>
    <w:rsid w:val="0097288F"/>
    <w:rsid w:val="009742BD"/>
    <w:rsid w:val="00974639"/>
    <w:rsid w:val="009770A4"/>
    <w:rsid w:val="00980771"/>
    <w:rsid w:val="00983A4C"/>
    <w:rsid w:val="009844BB"/>
    <w:rsid w:val="00984982"/>
    <w:rsid w:val="00986EC0"/>
    <w:rsid w:val="00990BF2"/>
    <w:rsid w:val="00992E4E"/>
    <w:rsid w:val="00993135"/>
    <w:rsid w:val="00993ABF"/>
    <w:rsid w:val="009946B6"/>
    <w:rsid w:val="00995113"/>
    <w:rsid w:val="009954FF"/>
    <w:rsid w:val="00995929"/>
    <w:rsid w:val="00995B5E"/>
    <w:rsid w:val="009A08A0"/>
    <w:rsid w:val="009A40B5"/>
    <w:rsid w:val="009A492F"/>
    <w:rsid w:val="009A4FA9"/>
    <w:rsid w:val="009A57CC"/>
    <w:rsid w:val="009B075A"/>
    <w:rsid w:val="009B3168"/>
    <w:rsid w:val="009B3559"/>
    <w:rsid w:val="009B3E4F"/>
    <w:rsid w:val="009B4011"/>
    <w:rsid w:val="009C0583"/>
    <w:rsid w:val="009C1C2F"/>
    <w:rsid w:val="009C519F"/>
    <w:rsid w:val="009C6D1B"/>
    <w:rsid w:val="009D029D"/>
    <w:rsid w:val="009D0409"/>
    <w:rsid w:val="009D0621"/>
    <w:rsid w:val="009D0E8D"/>
    <w:rsid w:val="009D3542"/>
    <w:rsid w:val="009D48AB"/>
    <w:rsid w:val="009D4E9B"/>
    <w:rsid w:val="009E28D8"/>
    <w:rsid w:val="009E303D"/>
    <w:rsid w:val="009E4B58"/>
    <w:rsid w:val="009E690A"/>
    <w:rsid w:val="009F16D5"/>
    <w:rsid w:val="00A01A6F"/>
    <w:rsid w:val="00A03C2E"/>
    <w:rsid w:val="00A050AA"/>
    <w:rsid w:val="00A06C2B"/>
    <w:rsid w:val="00A071B7"/>
    <w:rsid w:val="00A07F4B"/>
    <w:rsid w:val="00A1302B"/>
    <w:rsid w:val="00A1399B"/>
    <w:rsid w:val="00A13A7A"/>
    <w:rsid w:val="00A150C6"/>
    <w:rsid w:val="00A205A0"/>
    <w:rsid w:val="00A20609"/>
    <w:rsid w:val="00A21E76"/>
    <w:rsid w:val="00A25A24"/>
    <w:rsid w:val="00A26EF1"/>
    <w:rsid w:val="00A30BED"/>
    <w:rsid w:val="00A32A64"/>
    <w:rsid w:val="00A34810"/>
    <w:rsid w:val="00A3580F"/>
    <w:rsid w:val="00A41061"/>
    <w:rsid w:val="00A41557"/>
    <w:rsid w:val="00A41863"/>
    <w:rsid w:val="00A424C4"/>
    <w:rsid w:val="00A428FF"/>
    <w:rsid w:val="00A42CDB"/>
    <w:rsid w:val="00A431C6"/>
    <w:rsid w:val="00A4768B"/>
    <w:rsid w:val="00A50491"/>
    <w:rsid w:val="00A5492A"/>
    <w:rsid w:val="00A55D03"/>
    <w:rsid w:val="00A561A2"/>
    <w:rsid w:val="00A61825"/>
    <w:rsid w:val="00A61A1D"/>
    <w:rsid w:val="00A62FD2"/>
    <w:rsid w:val="00A6441B"/>
    <w:rsid w:val="00A6715B"/>
    <w:rsid w:val="00A702E7"/>
    <w:rsid w:val="00A7094E"/>
    <w:rsid w:val="00A72F53"/>
    <w:rsid w:val="00A73313"/>
    <w:rsid w:val="00A7512A"/>
    <w:rsid w:val="00A75B3F"/>
    <w:rsid w:val="00A7600C"/>
    <w:rsid w:val="00A80D6A"/>
    <w:rsid w:val="00A81F40"/>
    <w:rsid w:val="00A824D2"/>
    <w:rsid w:val="00A825CE"/>
    <w:rsid w:val="00A845B8"/>
    <w:rsid w:val="00A854BA"/>
    <w:rsid w:val="00A85795"/>
    <w:rsid w:val="00A86D70"/>
    <w:rsid w:val="00A86E2C"/>
    <w:rsid w:val="00A8738F"/>
    <w:rsid w:val="00A95BE0"/>
    <w:rsid w:val="00A97CA3"/>
    <w:rsid w:val="00AA217F"/>
    <w:rsid w:val="00AA39F8"/>
    <w:rsid w:val="00AB08FC"/>
    <w:rsid w:val="00AB0D05"/>
    <w:rsid w:val="00AB204A"/>
    <w:rsid w:val="00AB5297"/>
    <w:rsid w:val="00AB6136"/>
    <w:rsid w:val="00AB6BC9"/>
    <w:rsid w:val="00AC2F4A"/>
    <w:rsid w:val="00AC6D5E"/>
    <w:rsid w:val="00AC7DF6"/>
    <w:rsid w:val="00AD04ED"/>
    <w:rsid w:val="00AD12D8"/>
    <w:rsid w:val="00AD140F"/>
    <w:rsid w:val="00AD292D"/>
    <w:rsid w:val="00AD4FA2"/>
    <w:rsid w:val="00AE1534"/>
    <w:rsid w:val="00AE19AC"/>
    <w:rsid w:val="00AE32C2"/>
    <w:rsid w:val="00AE3348"/>
    <w:rsid w:val="00AE36F0"/>
    <w:rsid w:val="00AE3C04"/>
    <w:rsid w:val="00AE3F62"/>
    <w:rsid w:val="00AF10BD"/>
    <w:rsid w:val="00AF203D"/>
    <w:rsid w:val="00AF265C"/>
    <w:rsid w:val="00AF2D0F"/>
    <w:rsid w:val="00AF314C"/>
    <w:rsid w:val="00AF5A0E"/>
    <w:rsid w:val="00AF7998"/>
    <w:rsid w:val="00B00B35"/>
    <w:rsid w:val="00B047F9"/>
    <w:rsid w:val="00B0542E"/>
    <w:rsid w:val="00B07355"/>
    <w:rsid w:val="00B11CB6"/>
    <w:rsid w:val="00B11E54"/>
    <w:rsid w:val="00B11EEC"/>
    <w:rsid w:val="00B1213C"/>
    <w:rsid w:val="00B14777"/>
    <w:rsid w:val="00B20049"/>
    <w:rsid w:val="00B22EFD"/>
    <w:rsid w:val="00B314DD"/>
    <w:rsid w:val="00B3253A"/>
    <w:rsid w:val="00B326AC"/>
    <w:rsid w:val="00B328FB"/>
    <w:rsid w:val="00B36D3D"/>
    <w:rsid w:val="00B44755"/>
    <w:rsid w:val="00B45508"/>
    <w:rsid w:val="00B467C3"/>
    <w:rsid w:val="00B4690F"/>
    <w:rsid w:val="00B47624"/>
    <w:rsid w:val="00B50E4C"/>
    <w:rsid w:val="00B53CD5"/>
    <w:rsid w:val="00B5451F"/>
    <w:rsid w:val="00B564D8"/>
    <w:rsid w:val="00B57803"/>
    <w:rsid w:val="00B62296"/>
    <w:rsid w:val="00B6455A"/>
    <w:rsid w:val="00B649BC"/>
    <w:rsid w:val="00B64D3D"/>
    <w:rsid w:val="00B66ECD"/>
    <w:rsid w:val="00B700C8"/>
    <w:rsid w:val="00B70C96"/>
    <w:rsid w:val="00B71145"/>
    <w:rsid w:val="00B72C42"/>
    <w:rsid w:val="00B7325B"/>
    <w:rsid w:val="00B76ABD"/>
    <w:rsid w:val="00B76D72"/>
    <w:rsid w:val="00B7703E"/>
    <w:rsid w:val="00B77653"/>
    <w:rsid w:val="00B81333"/>
    <w:rsid w:val="00B826CE"/>
    <w:rsid w:val="00B82991"/>
    <w:rsid w:val="00B85C0F"/>
    <w:rsid w:val="00B87245"/>
    <w:rsid w:val="00B875F6"/>
    <w:rsid w:val="00B87817"/>
    <w:rsid w:val="00B87DE2"/>
    <w:rsid w:val="00B87F49"/>
    <w:rsid w:val="00B9092A"/>
    <w:rsid w:val="00B942B2"/>
    <w:rsid w:val="00B95D24"/>
    <w:rsid w:val="00B96B53"/>
    <w:rsid w:val="00B972EF"/>
    <w:rsid w:val="00BA5194"/>
    <w:rsid w:val="00BA6D33"/>
    <w:rsid w:val="00BA7761"/>
    <w:rsid w:val="00BA7D5D"/>
    <w:rsid w:val="00BB1A1F"/>
    <w:rsid w:val="00BB5721"/>
    <w:rsid w:val="00BB5B73"/>
    <w:rsid w:val="00BB7F03"/>
    <w:rsid w:val="00BC0F74"/>
    <w:rsid w:val="00BC359B"/>
    <w:rsid w:val="00BC3F3A"/>
    <w:rsid w:val="00BC52BC"/>
    <w:rsid w:val="00BC7F88"/>
    <w:rsid w:val="00BD0568"/>
    <w:rsid w:val="00BD2F95"/>
    <w:rsid w:val="00BD4B30"/>
    <w:rsid w:val="00BD5B79"/>
    <w:rsid w:val="00BD633E"/>
    <w:rsid w:val="00BE22C5"/>
    <w:rsid w:val="00BE4C22"/>
    <w:rsid w:val="00BE524E"/>
    <w:rsid w:val="00BE53D7"/>
    <w:rsid w:val="00BF1C23"/>
    <w:rsid w:val="00BF2123"/>
    <w:rsid w:val="00BF65B0"/>
    <w:rsid w:val="00BF723F"/>
    <w:rsid w:val="00C005A9"/>
    <w:rsid w:val="00C011A7"/>
    <w:rsid w:val="00C01595"/>
    <w:rsid w:val="00C02EBA"/>
    <w:rsid w:val="00C0384F"/>
    <w:rsid w:val="00C04EFD"/>
    <w:rsid w:val="00C053B7"/>
    <w:rsid w:val="00C05838"/>
    <w:rsid w:val="00C05F15"/>
    <w:rsid w:val="00C129B1"/>
    <w:rsid w:val="00C13BF1"/>
    <w:rsid w:val="00C1468D"/>
    <w:rsid w:val="00C14D34"/>
    <w:rsid w:val="00C20C03"/>
    <w:rsid w:val="00C220D1"/>
    <w:rsid w:val="00C22227"/>
    <w:rsid w:val="00C24099"/>
    <w:rsid w:val="00C2565C"/>
    <w:rsid w:val="00C26F4F"/>
    <w:rsid w:val="00C30463"/>
    <w:rsid w:val="00C30E3C"/>
    <w:rsid w:val="00C324DC"/>
    <w:rsid w:val="00C33B6D"/>
    <w:rsid w:val="00C35DC9"/>
    <w:rsid w:val="00C368C3"/>
    <w:rsid w:val="00C376CB"/>
    <w:rsid w:val="00C376DE"/>
    <w:rsid w:val="00C40223"/>
    <w:rsid w:val="00C43CB1"/>
    <w:rsid w:val="00C44EAA"/>
    <w:rsid w:val="00C47A3B"/>
    <w:rsid w:val="00C51D2B"/>
    <w:rsid w:val="00C52C61"/>
    <w:rsid w:val="00C5439D"/>
    <w:rsid w:val="00C55DD1"/>
    <w:rsid w:val="00C614D4"/>
    <w:rsid w:val="00C64832"/>
    <w:rsid w:val="00C65F32"/>
    <w:rsid w:val="00C6706B"/>
    <w:rsid w:val="00C7057A"/>
    <w:rsid w:val="00C70D99"/>
    <w:rsid w:val="00C7280B"/>
    <w:rsid w:val="00C8237A"/>
    <w:rsid w:val="00C8566E"/>
    <w:rsid w:val="00C85DA7"/>
    <w:rsid w:val="00C871F5"/>
    <w:rsid w:val="00C902A7"/>
    <w:rsid w:val="00C91F57"/>
    <w:rsid w:val="00C93AA4"/>
    <w:rsid w:val="00C94FCB"/>
    <w:rsid w:val="00C95114"/>
    <w:rsid w:val="00C96B44"/>
    <w:rsid w:val="00CA2C09"/>
    <w:rsid w:val="00CA4408"/>
    <w:rsid w:val="00CA4FF7"/>
    <w:rsid w:val="00CA6AA2"/>
    <w:rsid w:val="00CA6AEC"/>
    <w:rsid w:val="00CB0E19"/>
    <w:rsid w:val="00CB279A"/>
    <w:rsid w:val="00CB2955"/>
    <w:rsid w:val="00CB443B"/>
    <w:rsid w:val="00CB54B2"/>
    <w:rsid w:val="00CB7A9A"/>
    <w:rsid w:val="00CC47F1"/>
    <w:rsid w:val="00CD144F"/>
    <w:rsid w:val="00CD231D"/>
    <w:rsid w:val="00CD30EA"/>
    <w:rsid w:val="00CD6281"/>
    <w:rsid w:val="00CD6E06"/>
    <w:rsid w:val="00CE03FB"/>
    <w:rsid w:val="00CE0753"/>
    <w:rsid w:val="00CE0AA0"/>
    <w:rsid w:val="00CE3453"/>
    <w:rsid w:val="00CE47EC"/>
    <w:rsid w:val="00CE48C5"/>
    <w:rsid w:val="00CF1B8E"/>
    <w:rsid w:val="00CF508A"/>
    <w:rsid w:val="00CF6085"/>
    <w:rsid w:val="00CF6B37"/>
    <w:rsid w:val="00D00B12"/>
    <w:rsid w:val="00D01D51"/>
    <w:rsid w:val="00D024E3"/>
    <w:rsid w:val="00D027D8"/>
    <w:rsid w:val="00D02FAF"/>
    <w:rsid w:val="00D04159"/>
    <w:rsid w:val="00D04F10"/>
    <w:rsid w:val="00D06C99"/>
    <w:rsid w:val="00D07781"/>
    <w:rsid w:val="00D07D8A"/>
    <w:rsid w:val="00D12BDD"/>
    <w:rsid w:val="00D1469A"/>
    <w:rsid w:val="00D21E7D"/>
    <w:rsid w:val="00D22F82"/>
    <w:rsid w:val="00D25CCE"/>
    <w:rsid w:val="00D274B6"/>
    <w:rsid w:val="00D30C08"/>
    <w:rsid w:val="00D30CCC"/>
    <w:rsid w:val="00D341BB"/>
    <w:rsid w:val="00D34528"/>
    <w:rsid w:val="00D3593B"/>
    <w:rsid w:val="00D36FED"/>
    <w:rsid w:val="00D40B69"/>
    <w:rsid w:val="00D40C7C"/>
    <w:rsid w:val="00D4514C"/>
    <w:rsid w:val="00D45267"/>
    <w:rsid w:val="00D45528"/>
    <w:rsid w:val="00D460EF"/>
    <w:rsid w:val="00D47A1C"/>
    <w:rsid w:val="00D47ACB"/>
    <w:rsid w:val="00D52ABD"/>
    <w:rsid w:val="00D55B85"/>
    <w:rsid w:val="00D57219"/>
    <w:rsid w:val="00D62358"/>
    <w:rsid w:val="00D64601"/>
    <w:rsid w:val="00D64AB8"/>
    <w:rsid w:val="00D64B26"/>
    <w:rsid w:val="00D6539A"/>
    <w:rsid w:val="00D66BE7"/>
    <w:rsid w:val="00D67541"/>
    <w:rsid w:val="00D71BB1"/>
    <w:rsid w:val="00D71C90"/>
    <w:rsid w:val="00D743B9"/>
    <w:rsid w:val="00D74784"/>
    <w:rsid w:val="00D76189"/>
    <w:rsid w:val="00D773A4"/>
    <w:rsid w:val="00D8064B"/>
    <w:rsid w:val="00D810E0"/>
    <w:rsid w:val="00D81580"/>
    <w:rsid w:val="00D8279C"/>
    <w:rsid w:val="00D831B6"/>
    <w:rsid w:val="00D83C8F"/>
    <w:rsid w:val="00D8451E"/>
    <w:rsid w:val="00D85B04"/>
    <w:rsid w:val="00D86118"/>
    <w:rsid w:val="00D86EA6"/>
    <w:rsid w:val="00D879D2"/>
    <w:rsid w:val="00D90DF8"/>
    <w:rsid w:val="00D91817"/>
    <w:rsid w:val="00D9186D"/>
    <w:rsid w:val="00D92B23"/>
    <w:rsid w:val="00D93B75"/>
    <w:rsid w:val="00D96414"/>
    <w:rsid w:val="00D9655E"/>
    <w:rsid w:val="00D9749E"/>
    <w:rsid w:val="00D97F36"/>
    <w:rsid w:val="00DA12D7"/>
    <w:rsid w:val="00DA22AF"/>
    <w:rsid w:val="00DA44F9"/>
    <w:rsid w:val="00DA5D3E"/>
    <w:rsid w:val="00DA63C1"/>
    <w:rsid w:val="00DB2E7A"/>
    <w:rsid w:val="00DB5478"/>
    <w:rsid w:val="00DB709C"/>
    <w:rsid w:val="00DC2172"/>
    <w:rsid w:val="00DC586C"/>
    <w:rsid w:val="00DC624C"/>
    <w:rsid w:val="00DC7E08"/>
    <w:rsid w:val="00DD180B"/>
    <w:rsid w:val="00DD3052"/>
    <w:rsid w:val="00DD3B45"/>
    <w:rsid w:val="00DD4245"/>
    <w:rsid w:val="00DD4319"/>
    <w:rsid w:val="00DD5449"/>
    <w:rsid w:val="00DD5E84"/>
    <w:rsid w:val="00DE08AF"/>
    <w:rsid w:val="00DE0957"/>
    <w:rsid w:val="00DE2982"/>
    <w:rsid w:val="00DE2DBA"/>
    <w:rsid w:val="00DE3E3C"/>
    <w:rsid w:val="00DF02B6"/>
    <w:rsid w:val="00DF4506"/>
    <w:rsid w:val="00E00B81"/>
    <w:rsid w:val="00E01711"/>
    <w:rsid w:val="00E054CF"/>
    <w:rsid w:val="00E1031C"/>
    <w:rsid w:val="00E11046"/>
    <w:rsid w:val="00E1298D"/>
    <w:rsid w:val="00E16526"/>
    <w:rsid w:val="00E16B02"/>
    <w:rsid w:val="00E17270"/>
    <w:rsid w:val="00E21E3D"/>
    <w:rsid w:val="00E26AD1"/>
    <w:rsid w:val="00E27227"/>
    <w:rsid w:val="00E30FFE"/>
    <w:rsid w:val="00E31042"/>
    <w:rsid w:val="00E33ED8"/>
    <w:rsid w:val="00E34018"/>
    <w:rsid w:val="00E34896"/>
    <w:rsid w:val="00E34E9A"/>
    <w:rsid w:val="00E36048"/>
    <w:rsid w:val="00E37163"/>
    <w:rsid w:val="00E3753E"/>
    <w:rsid w:val="00E37ACD"/>
    <w:rsid w:val="00E41A18"/>
    <w:rsid w:val="00E43AE2"/>
    <w:rsid w:val="00E45761"/>
    <w:rsid w:val="00E4594E"/>
    <w:rsid w:val="00E45A4A"/>
    <w:rsid w:val="00E5074F"/>
    <w:rsid w:val="00E518EC"/>
    <w:rsid w:val="00E625C3"/>
    <w:rsid w:val="00E639E2"/>
    <w:rsid w:val="00E6639F"/>
    <w:rsid w:val="00E70333"/>
    <w:rsid w:val="00E70F23"/>
    <w:rsid w:val="00E71749"/>
    <w:rsid w:val="00E72594"/>
    <w:rsid w:val="00E733B3"/>
    <w:rsid w:val="00E74AF1"/>
    <w:rsid w:val="00E77734"/>
    <w:rsid w:val="00E81E21"/>
    <w:rsid w:val="00E87279"/>
    <w:rsid w:val="00E87ACA"/>
    <w:rsid w:val="00E90089"/>
    <w:rsid w:val="00E910FC"/>
    <w:rsid w:val="00E92155"/>
    <w:rsid w:val="00E9283B"/>
    <w:rsid w:val="00E97234"/>
    <w:rsid w:val="00E97993"/>
    <w:rsid w:val="00EA1569"/>
    <w:rsid w:val="00EA41F2"/>
    <w:rsid w:val="00EA7ED7"/>
    <w:rsid w:val="00EB0E1D"/>
    <w:rsid w:val="00EB3C0F"/>
    <w:rsid w:val="00EB4B62"/>
    <w:rsid w:val="00EB4C07"/>
    <w:rsid w:val="00EB7DDF"/>
    <w:rsid w:val="00EC3ED9"/>
    <w:rsid w:val="00EC4302"/>
    <w:rsid w:val="00EC4F6A"/>
    <w:rsid w:val="00EC7EA7"/>
    <w:rsid w:val="00ED0CB3"/>
    <w:rsid w:val="00ED17FD"/>
    <w:rsid w:val="00ED346F"/>
    <w:rsid w:val="00ED4593"/>
    <w:rsid w:val="00ED5404"/>
    <w:rsid w:val="00ED6D4C"/>
    <w:rsid w:val="00ED7269"/>
    <w:rsid w:val="00EE0BB7"/>
    <w:rsid w:val="00EE1F2B"/>
    <w:rsid w:val="00EE1F65"/>
    <w:rsid w:val="00EE2AED"/>
    <w:rsid w:val="00EE4C78"/>
    <w:rsid w:val="00EE4F7E"/>
    <w:rsid w:val="00EE5A21"/>
    <w:rsid w:val="00EE71AC"/>
    <w:rsid w:val="00EE7ABC"/>
    <w:rsid w:val="00EF17F9"/>
    <w:rsid w:val="00EF3368"/>
    <w:rsid w:val="00EF40FF"/>
    <w:rsid w:val="00EF450C"/>
    <w:rsid w:val="00EF5714"/>
    <w:rsid w:val="00EF70D7"/>
    <w:rsid w:val="00EF77AF"/>
    <w:rsid w:val="00EF78D4"/>
    <w:rsid w:val="00F00BB6"/>
    <w:rsid w:val="00F010C5"/>
    <w:rsid w:val="00F0364D"/>
    <w:rsid w:val="00F10028"/>
    <w:rsid w:val="00F12DD0"/>
    <w:rsid w:val="00F15490"/>
    <w:rsid w:val="00F20AEE"/>
    <w:rsid w:val="00F20B69"/>
    <w:rsid w:val="00F21279"/>
    <w:rsid w:val="00F22517"/>
    <w:rsid w:val="00F245A2"/>
    <w:rsid w:val="00F26C91"/>
    <w:rsid w:val="00F32B90"/>
    <w:rsid w:val="00F3306C"/>
    <w:rsid w:val="00F335A9"/>
    <w:rsid w:val="00F33890"/>
    <w:rsid w:val="00F341DC"/>
    <w:rsid w:val="00F35D42"/>
    <w:rsid w:val="00F41B7E"/>
    <w:rsid w:val="00F4370C"/>
    <w:rsid w:val="00F44C4F"/>
    <w:rsid w:val="00F45E28"/>
    <w:rsid w:val="00F46E20"/>
    <w:rsid w:val="00F50AF7"/>
    <w:rsid w:val="00F5453D"/>
    <w:rsid w:val="00F548DE"/>
    <w:rsid w:val="00F5574A"/>
    <w:rsid w:val="00F55DCB"/>
    <w:rsid w:val="00F57380"/>
    <w:rsid w:val="00F63148"/>
    <w:rsid w:val="00F64BEF"/>
    <w:rsid w:val="00F6501F"/>
    <w:rsid w:val="00F6587D"/>
    <w:rsid w:val="00F67F1D"/>
    <w:rsid w:val="00F70553"/>
    <w:rsid w:val="00F7197F"/>
    <w:rsid w:val="00F739E2"/>
    <w:rsid w:val="00F7558B"/>
    <w:rsid w:val="00F80524"/>
    <w:rsid w:val="00F81A95"/>
    <w:rsid w:val="00F82458"/>
    <w:rsid w:val="00F85277"/>
    <w:rsid w:val="00F87207"/>
    <w:rsid w:val="00F9054A"/>
    <w:rsid w:val="00F951F9"/>
    <w:rsid w:val="00F96F0D"/>
    <w:rsid w:val="00FA2235"/>
    <w:rsid w:val="00FB11C4"/>
    <w:rsid w:val="00FB249E"/>
    <w:rsid w:val="00FB2825"/>
    <w:rsid w:val="00FB2CE9"/>
    <w:rsid w:val="00FB3B3C"/>
    <w:rsid w:val="00FB6B92"/>
    <w:rsid w:val="00FB78AC"/>
    <w:rsid w:val="00FC0B83"/>
    <w:rsid w:val="00FC45FD"/>
    <w:rsid w:val="00FC4D8C"/>
    <w:rsid w:val="00FC52B1"/>
    <w:rsid w:val="00FC55A6"/>
    <w:rsid w:val="00FC6719"/>
    <w:rsid w:val="00FD4E4E"/>
    <w:rsid w:val="00FD4F77"/>
    <w:rsid w:val="00FD7B48"/>
    <w:rsid w:val="00FE09EE"/>
    <w:rsid w:val="00FE4E7D"/>
    <w:rsid w:val="00FE5775"/>
    <w:rsid w:val="00FE724A"/>
    <w:rsid w:val="00FE7471"/>
    <w:rsid w:val="00FE775A"/>
    <w:rsid w:val="00FE7C10"/>
    <w:rsid w:val="00FF315B"/>
    <w:rsid w:val="00FF44D4"/>
    <w:rsid w:val="00FF4D68"/>
    <w:rsid w:val="00FF579E"/>
    <w:rsid w:val="3E89767E"/>
    <w:rsid w:val="53083A37"/>
    <w:rsid w:val="7FEF2D64"/>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BD648"/>
  <w15:docId w15:val="{07218743-3334-4C14-988C-40B7635C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lt-L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AF6"/>
  </w:style>
  <w:style w:type="paragraph" w:styleId="Heading1">
    <w:name w:val="heading 1"/>
    <w:basedOn w:val="Normal"/>
    <w:next w:val="Normal"/>
    <w:link w:val="Heading1Char"/>
    <w:uiPriority w:val="9"/>
    <w:qFormat/>
    <w:rsid w:val="00EF17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1F9"/>
    <w:rPr>
      <w:rFonts w:ascii="Tahoma" w:hAnsi="Tahoma" w:cs="Tahoma"/>
      <w:sz w:val="16"/>
      <w:szCs w:val="16"/>
    </w:rPr>
  </w:style>
  <w:style w:type="character" w:customStyle="1" w:styleId="BalloonTextChar">
    <w:name w:val="Balloon Text Char"/>
    <w:basedOn w:val="DefaultParagraphFont"/>
    <w:link w:val="BalloonText"/>
    <w:uiPriority w:val="99"/>
    <w:semiHidden/>
    <w:rsid w:val="00F951F9"/>
    <w:rPr>
      <w:rFonts w:ascii="Tahoma" w:hAnsi="Tahoma" w:cs="Tahoma"/>
      <w:sz w:val="16"/>
      <w:szCs w:val="16"/>
    </w:rPr>
  </w:style>
  <w:style w:type="paragraph" w:styleId="Header">
    <w:name w:val="header"/>
    <w:basedOn w:val="Normal"/>
    <w:link w:val="HeaderChar"/>
    <w:uiPriority w:val="99"/>
    <w:unhideWhenUsed/>
    <w:rsid w:val="00F951F9"/>
    <w:pPr>
      <w:tabs>
        <w:tab w:val="center" w:pos="4819"/>
        <w:tab w:val="right" w:pos="9638"/>
      </w:tabs>
    </w:pPr>
  </w:style>
  <w:style w:type="character" w:customStyle="1" w:styleId="HeaderChar">
    <w:name w:val="Header Char"/>
    <w:basedOn w:val="DefaultParagraphFont"/>
    <w:link w:val="Header"/>
    <w:uiPriority w:val="99"/>
    <w:rsid w:val="00F951F9"/>
  </w:style>
  <w:style w:type="paragraph" w:styleId="Footer">
    <w:name w:val="footer"/>
    <w:basedOn w:val="Normal"/>
    <w:link w:val="FooterChar"/>
    <w:uiPriority w:val="99"/>
    <w:unhideWhenUsed/>
    <w:rsid w:val="00F951F9"/>
    <w:pPr>
      <w:tabs>
        <w:tab w:val="center" w:pos="4819"/>
        <w:tab w:val="right" w:pos="9638"/>
      </w:tabs>
    </w:pPr>
  </w:style>
  <w:style w:type="character" w:customStyle="1" w:styleId="FooterChar">
    <w:name w:val="Footer Char"/>
    <w:basedOn w:val="DefaultParagraphFont"/>
    <w:link w:val="Footer"/>
    <w:uiPriority w:val="99"/>
    <w:rsid w:val="00F951F9"/>
  </w:style>
  <w:style w:type="numbering" w:customStyle="1" w:styleId="PstrnumeracijaKT">
    <w:name w:val="Pstr numeracija KT"/>
    <w:uiPriority w:val="99"/>
    <w:rsid w:val="00FE724A"/>
    <w:pPr>
      <w:numPr>
        <w:numId w:val="1"/>
      </w:numPr>
    </w:pPr>
  </w:style>
  <w:style w:type="paragraph" w:styleId="ListParagraph">
    <w:name w:val="List Paragraph"/>
    <w:basedOn w:val="Normal"/>
    <w:link w:val="ListParagraphChar"/>
    <w:uiPriority w:val="34"/>
    <w:qFormat/>
    <w:rsid w:val="00DF02B6"/>
    <w:pPr>
      <w:ind w:left="720"/>
      <w:contextualSpacing/>
    </w:pPr>
  </w:style>
  <w:style w:type="paragraph" w:customStyle="1" w:styleId="KTpstrnum">
    <w:name w:val="KT pstr num"/>
    <w:basedOn w:val="Normal"/>
    <w:link w:val="KTpstrnumChar"/>
    <w:qFormat/>
    <w:rsid w:val="00DF02B6"/>
    <w:pPr>
      <w:numPr>
        <w:numId w:val="2"/>
      </w:numPr>
    </w:pPr>
  </w:style>
  <w:style w:type="table" w:styleId="TableGrid">
    <w:name w:val="Table Grid"/>
    <w:basedOn w:val="TableNormal"/>
    <w:uiPriority w:val="59"/>
    <w:rsid w:val="00DF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F02B6"/>
  </w:style>
  <w:style w:type="character" w:customStyle="1" w:styleId="KTpstrnumChar">
    <w:name w:val="KT pstr num Char"/>
    <w:basedOn w:val="ListParagraphChar"/>
    <w:link w:val="KTpstrnum"/>
    <w:qFormat/>
    <w:rsid w:val="00CE0753"/>
  </w:style>
  <w:style w:type="paragraph" w:styleId="FootnoteText">
    <w:name w:val="footnote text"/>
    <w:aliases w:val="Diagrama1, Diagrama1,Car,fn,Footnotes,Footnote ak,Footnote Text Char1,Footnote Text Char Char,fn Char Char,footnote text Char Char,Footnotes Char Char,Footnote ak Char Char,fn Char1,footnote text Char1,Footnotes Char1"/>
    <w:basedOn w:val="Normal"/>
    <w:link w:val="FootnoteTextChar"/>
    <w:unhideWhenUsed/>
    <w:rsid w:val="00352E74"/>
    <w:rPr>
      <w:sz w:val="20"/>
      <w:szCs w:val="20"/>
    </w:rPr>
  </w:style>
  <w:style w:type="character" w:customStyle="1" w:styleId="FootnoteTextChar">
    <w:name w:val="Footnote Text Char"/>
    <w:aliases w:val="Diagrama1 Char, Diagrama1 Char,Car Char,fn Char,Footnotes Char,Footnote ak Char,Footnote Text Char1 Char,Footnote Text Char Char Char,fn Char Char Char,footnote text Char Char Char,Footnotes Char Char Char,Footnote ak Char Char Char"/>
    <w:basedOn w:val="DefaultParagraphFont"/>
    <w:link w:val="FootnoteText"/>
    <w:uiPriority w:val="99"/>
    <w:rsid w:val="00352E74"/>
    <w:rPr>
      <w:sz w:val="20"/>
      <w:szCs w:val="20"/>
    </w:rPr>
  </w:style>
  <w:style w:type="character" w:styleId="FootnoteReference">
    <w:name w:val="footnote reference"/>
    <w:aliases w:val="Ref,de nota al pie,Puslapio išnašos nuoroda1,fr,(NECG) Footnote Reference,o"/>
    <w:basedOn w:val="DefaultParagraphFont"/>
    <w:uiPriority w:val="99"/>
    <w:unhideWhenUsed/>
    <w:rsid w:val="00352E74"/>
    <w:rPr>
      <w:vertAlign w:val="superscript"/>
    </w:rPr>
  </w:style>
  <w:style w:type="paragraph" w:customStyle="1" w:styleId="KTbenum">
    <w:name w:val="KT be num"/>
    <w:basedOn w:val="Normal"/>
    <w:link w:val="KTbenumChar"/>
    <w:qFormat/>
    <w:rsid w:val="00D06C99"/>
    <w:pPr>
      <w:ind w:firstLine="567"/>
    </w:pPr>
  </w:style>
  <w:style w:type="character" w:customStyle="1" w:styleId="KTbenumChar">
    <w:name w:val="KT be num Char"/>
    <w:basedOn w:val="DefaultParagraphFont"/>
    <w:link w:val="KTbenum"/>
    <w:rsid w:val="00D06C99"/>
  </w:style>
  <w:style w:type="numbering" w:customStyle="1" w:styleId="KTreznum">
    <w:name w:val="KT rez num"/>
    <w:uiPriority w:val="99"/>
    <w:rsid w:val="00A06C2B"/>
    <w:pPr>
      <w:numPr>
        <w:numId w:val="3"/>
      </w:numPr>
    </w:pPr>
  </w:style>
  <w:style w:type="paragraph" w:styleId="CommentText">
    <w:name w:val="annotation text"/>
    <w:basedOn w:val="Normal"/>
    <w:link w:val="CommentTextChar"/>
    <w:uiPriority w:val="99"/>
    <w:semiHidden/>
    <w:unhideWhenUsed/>
    <w:rsid w:val="001600B3"/>
    <w:rPr>
      <w:sz w:val="20"/>
      <w:szCs w:val="20"/>
    </w:rPr>
  </w:style>
  <w:style w:type="character" w:customStyle="1" w:styleId="CommentTextChar">
    <w:name w:val="Comment Text Char"/>
    <w:basedOn w:val="DefaultParagraphFont"/>
    <w:link w:val="CommentText"/>
    <w:uiPriority w:val="99"/>
    <w:semiHidden/>
    <w:rsid w:val="001600B3"/>
    <w:rPr>
      <w:sz w:val="20"/>
      <w:szCs w:val="20"/>
    </w:rPr>
  </w:style>
  <w:style w:type="character" w:styleId="Hyperlink">
    <w:name w:val="Hyperlink"/>
    <w:basedOn w:val="DefaultParagraphFont"/>
    <w:uiPriority w:val="99"/>
    <w:unhideWhenUsed/>
    <w:rsid w:val="001600B3"/>
    <w:rPr>
      <w:color w:val="0000FF" w:themeColor="hyperlink"/>
      <w:u w:val="single"/>
    </w:rPr>
  </w:style>
  <w:style w:type="character" w:styleId="CommentReference">
    <w:name w:val="annotation reference"/>
    <w:basedOn w:val="DefaultParagraphFont"/>
    <w:uiPriority w:val="99"/>
    <w:semiHidden/>
    <w:unhideWhenUsed/>
    <w:rsid w:val="001600B3"/>
    <w:rPr>
      <w:sz w:val="16"/>
      <w:szCs w:val="16"/>
    </w:rPr>
  </w:style>
  <w:style w:type="numbering" w:customStyle="1" w:styleId="KTpunktai">
    <w:name w:val="KT punktai"/>
    <w:uiPriority w:val="99"/>
    <w:rsid w:val="00186BE8"/>
    <w:pPr>
      <w:numPr>
        <w:numId w:val="8"/>
      </w:numPr>
    </w:pPr>
  </w:style>
  <w:style w:type="paragraph" w:customStyle="1" w:styleId="KTpunkt">
    <w:name w:val="KT punkt"/>
    <w:basedOn w:val="Normal"/>
    <w:link w:val="KTpunktChar"/>
    <w:qFormat/>
    <w:rsid w:val="00186BE8"/>
    <w:pPr>
      <w:ind w:firstLine="567"/>
      <w:contextualSpacing/>
    </w:pPr>
    <w:rPr>
      <w:szCs w:val="22"/>
    </w:rPr>
  </w:style>
  <w:style w:type="character" w:customStyle="1" w:styleId="Heading1Char">
    <w:name w:val="Heading 1 Char"/>
    <w:basedOn w:val="DefaultParagraphFont"/>
    <w:link w:val="Heading1"/>
    <w:uiPriority w:val="9"/>
    <w:rsid w:val="00EF17F9"/>
    <w:rPr>
      <w:rFonts w:asciiTheme="majorHAnsi" w:eastAsiaTheme="majorEastAsia" w:hAnsiTheme="majorHAnsi" w:cstheme="majorBidi"/>
      <w:b/>
      <w:bCs/>
      <w:color w:val="365F91" w:themeColor="accent1" w:themeShade="BF"/>
      <w:sz w:val="28"/>
      <w:szCs w:val="28"/>
    </w:rPr>
  </w:style>
  <w:style w:type="character" w:customStyle="1" w:styleId="KTpunktChar">
    <w:name w:val="KT punkt Char"/>
    <w:basedOn w:val="DefaultParagraphFont"/>
    <w:link w:val="KTpunkt"/>
    <w:rsid w:val="00186BE8"/>
    <w:rPr>
      <w:szCs w:val="22"/>
    </w:rPr>
  </w:style>
  <w:style w:type="paragraph" w:customStyle="1" w:styleId="KTdalysnum">
    <w:name w:val="KT dalys num"/>
    <w:basedOn w:val="Heading1"/>
    <w:next w:val="KTpstrnum"/>
    <w:link w:val="KTdalysnumChar"/>
    <w:qFormat/>
    <w:rsid w:val="00A01A6F"/>
    <w:pPr>
      <w:numPr>
        <w:numId w:val="7"/>
      </w:numPr>
      <w:spacing w:before="0" w:after="240"/>
    </w:pPr>
    <w:rPr>
      <w:rFonts w:ascii="Times New Roman" w:hAnsi="Times New Roman" w:cs="Times New Roman"/>
      <w:color w:val="auto"/>
      <w:sz w:val="24"/>
      <w:szCs w:val="24"/>
    </w:rPr>
  </w:style>
  <w:style w:type="paragraph" w:customStyle="1" w:styleId="KTskyrius">
    <w:name w:val="KT skyrius"/>
    <w:basedOn w:val="ListParagraph"/>
    <w:link w:val="KTskyriusChar"/>
    <w:rsid w:val="00002F6D"/>
    <w:pPr>
      <w:numPr>
        <w:numId w:val="10"/>
      </w:numPr>
      <w:jc w:val="center"/>
    </w:pPr>
    <w:rPr>
      <w:b/>
      <w:caps/>
    </w:rPr>
  </w:style>
  <w:style w:type="character" w:customStyle="1" w:styleId="KTdalysnumChar">
    <w:name w:val="KT dalys num Char"/>
    <w:basedOn w:val="Heading1Char"/>
    <w:link w:val="KTdalysnum"/>
    <w:rsid w:val="00A01A6F"/>
    <w:rPr>
      <w:rFonts w:asciiTheme="majorHAnsi" w:eastAsiaTheme="majorEastAsia" w:hAnsiTheme="majorHAnsi" w:cs="Times New Roman"/>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6E2DE3"/>
    <w:rPr>
      <w:b/>
      <w:bCs/>
    </w:rPr>
  </w:style>
  <w:style w:type="character" w:customStyle="1" w:styleId="KTskyriusChar">
    <w:name w:val="KT skyrius Char"/>
    <w:basedOn w:val="ListParagraphChar"/>
    <w:link w:val="KTskyrius"/>
    <w:rsid w:val="00002F6D"/>
    <w:rPr>
      <w:b/>
      <w:caps/>
    </w:rPr>
  </w:style>
  <w:style w:type="character" w:customStyle="1" w:styleId="CommentSubjectChar">
    <w:name w:val="Comment Subject Char"/>
    <w:basedOn w:val="CommentTextChar"/>
    <w:link w:val="CommentSubject"/>
    <w:uiPriority w:val="99"/>
    <w:semiHidden/>
    <w:rsid w:val="006E2DE3"/>
    <w:rPr>
      <w:b/>
      <w:bCs/>
      <w:sz w:val="20"/>
      <w:szCs w:val="20"/>
    </w:rPr>
  </w:style>
  <w:style w:type="character" w:customStyle="1" w:styleId="apple-converted-space">
    <w:name w:val="apple-converted-space"/>
    <w:basedOn w:val="DefaultParagraphFont"/>
    <w:rsid w:val="009D0409"/>
  </w:style>
  <w:style w:type="character" w:styleId="Strong">
    <w:name w:val="Strong"/>
    <w:basedOn w:val="DefaultParagraphFont"/>
    <w:uiPriority w:val="22"/>
    <w:qFormat/>
    <w:rsid w:val="009D0409"/>
    <w:rPr>
      <w:b/>
      <w:bCs/>
    </w:rPr>
  </w:style>
  <w:style w:type="paragraph" w:styleId="NoSpacing">
    <w:name w:val="No Spacing"/>
    <w:uiPriority w:val="1"/>
    <w:qFormat/>
    <w:rsid w:val="002377EF"/>
    <w:pPr>
      <w:jc w:val="left"/>
    </w:pPr>
    <w:rPr>
      <w:rFonts w:ascii="Calibri" w:hAnsi="Calibri"/>
      <w:sz w:val="22"/>
      <w:szCs w:val="22"/>
    </w:rPr>
  </w:style>
  <w:style w:type="character" w:styleId="UnresolvedMention">
    <w:name w:val="Unresolved Mention"/>
    <w:basedOn w:val="DefaultParagraphFont"/>
    <w:uiPriority w:val="99"/>
    <w:semiHidden/>
    <w:unhideWhenUsed/>
    <w:rsid w:val="006F19FE"/>
    <w:rPr>
      <w:color w:val="605E5C"/>
      <w:shd w:val="clear" w:color="auto" w:fill="E1DFDD"/>
    </w:rPr>
  </w:style>
  <w:style w:type="character" w:styleId="FollowedHyperlink">
    <w:name w:val="FollowedHyperlink"/>
    <w:basedOn w:val="DefaultParagraphFont"/>
    <w:uiPriority w:val="99"/>
    <w:semiHidden/>
    <w:unhideWhenUsed/>
    <w:rsid w:val="00A25A24"/>
    <w:rPr>
      <w:color w:val="800080" w:themeColor="followedHyperlink"/>
      <w:u w:val="single"/>
    </w:rPr>
  </w:style>
  <w:style w:type="paragraph" w:styleId="Revision">
    <w:name w:val="Revision"/>
    <w:hidden/>
    <w:uiPriority w:val="99"/>
    <w:semiHidden/>
    <w:rsid w:val="00C2565C"/>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43649">
      <w:bodyDiv w:val="1"/>
      <w:marLeft w:val="0"/>
      <w:marRight w:val="0"/>
      <w:marTop w:val="0"/>
      <w:marBottom w:val="0"/>
      <w:divBdr>
        <w:top w:val="none" w:sz="0" w:space="0" w:color="auto"/>
        <w:left w:val="none" w:sz="0" w:space="0" w:color="auto"/>
        <w:bottom w:val="none" w:sz="0" w:space="0" w:color="auto"/>
        <w:right w:val="none" w:sz="0" w:space="0" w:color="auto"/>
      </w:divBdr>
      <w:divsChild>
        <w:div w:id="765807015">
          <w:marLeft w:val="0"/>
          <w:marRight w:val="0"/>
          <w:marTop w:val="0"/>
          <w:marBottom w:val="0"/>
          <w:divBdr>
            <w:top w:val="none" w:sz="0" w:space="0" w:color="auto"/>
            <w:left w:val="none" w:sz="0" w:space="0" w:color="auto"/>
            <w:bottom w:val="none" w:sz="0" w:space="0" w:color="auto"/>
            <w:right w:val="none" w:sz="0" w:space="0" w:color="auto"/>
          </w:divBdr>
        </w:div>
      </w:divsChild>
    </w:div>
    <w:div w:id="10428305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iva.Stepaniene@kt.gov.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sta.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kt.gov.lt/uploads/documents/files/news_2012-06-11_gaires.pdf" TargetMode="External"/><Relationship Id="rId2" Type="http://schemas.openxmlformats.org/officeDocument/2006/relationships/hyperlink" Target="https://e-seimas.lrs.lt/portal/legalAct/lt/TAK/9fc26f50a9b411ecaf79c2120caf5094?jfwid=-g2wmy076l" TargetMode="External"/><Relationship Id="rId1" Type="http://schemas.openxmlformats.org/officeDocument/2006/relationships/hyperlink" Target="https://e-seimas.lrs.lt/portal/legalAct/lt/TAD/dd1e8211ac0911ecaf79c2120caf50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K\Downloads\FORMA_rastas_2014-03-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8B97668F6402324081E709788123BA73" ma:contentTypeVersion="8" ma:contentTypeDescription="Kurkite naują dokumentą." ma:contentTypeScope="" ma:versionID="44ab9b6d3b2bbff98885828089fcf225">
  <xsd:schema xmlns:xsd="http://www.w3.org/2001/XMLSchema" xmlns:xs="http://www.w3.org/2001/XMLSchema" xmlns:p="http://schemas.microsoft.com/office/2006/metadata/properties" xmlns:ns2="2234707a-2391-4ec1-af6e-7f5220a5cc74" xmlns:ns3="05d45100-dafe-42be-bdb9-3f015c031652" targetNamespace="http://schemas.microsoft.com/office/2006/metadata/properties" ma:root="true" ma:fieldsID="f2e953dc6e333dac8e6b7073abc3e5de" ns2:_="" ns3:_="">
    <xsd:import namespace="2234707a-2391-4ec1-af6e-7f5220a5cc74"/>
    <xsd:import namespace="05d45100-dafe-42be-bdb9-3f015c0316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4707a-2391-4ec1-af6e-7f5220a5c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45100-dafe-42be-bdb9-3f015c031652"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2CD44-16E6-4E74-B84D-7241BE9C59EE}">
  <ds:schemaRefs>
    <ds:schemaRef ds:uri="http://schemas.openxmlformats.org/officeDocument/2006/bibliography"/>
  </ds:schemaRefs>
</ds:datastoreItem>
</file>

<file path=customXml/itemProps2.xml><?xml version="1.0" encoding="utf-8"?>
<ds:datastoreItem xmlns:ds="http://schemas.openxmlformats.org/officeDocument/2006/customXml" ds:itemID="{3B5B540D-53B6-4770-B0E5-98C91A31D268}">
  <ds:schemaRefs>
    <ds:schemaRef ds:uri="http://schemas.microsoft.com/sharepoint/v3/contenttype/forms"/>
  </ds:schemaRefs>
</ds:datastoreItem>
</file>

<file path=customXml/itemProps3.xml><?xml version="1.0" encoding="utf-8"?>
<ds:datastoreItem xmlns:ds="http://schemas.openxmlformats.org/officeDocument/2006/customXml" ds:itemID="{CAF8B5DC-23DA-4109-A58B-4549623A0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4707a-2391-4ec1-af6e-7f5220a5cc74"/>
    <ds:schemaRef ds:uri="05d45100-dafe-42be-bdb9-3f015c031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26758B-FF6E-4648-AFF7-AEAD126454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FORMA_rastas_2014-03-04.dotx</Template>
  <TotalTime>2</TotalTime>
  <Pages>3</Pages>
  <Words>6237</Words>
  <Characters>3556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Links>
    <vt:vector size="30" baseType="variant">
      <vt:variant>
        <vt:i4>3604509</vt:i4>
      </vt:variant>
      <vt:variant>
        <vt:i4>3</vt:i4>
      </vt:variant>
      <vt:variant>
        <vt:i4>0</vt:i4>
      </vt:variant>
      <vt:variant>
        <vt:i4>5</vt:i4>
      </vt:variant>
      <vt:variant>
        <vt:lpwstr>mailto:Daiva.Stepaniene@kt.gov.lt</vt:lpwstr>
      </vt:variant>
      <vt:variant>
        <vt:lpwstr/>
      </vt:variant>
      <vt:variant>
        <vt:i4>5439613</vt:i4>
      </vt:variant>
      <vt:variant>
        <vt:i4>0</vt:i4>
      </vt:variant>
      <vt:variant>
        <vt:i4>0</vt:i4>
      </vt:variant>
      <vt:variant>
        <vt:i4>5</vt:i4>
      </vt:variant>
      <vt:variant>
        <vt:lpwstr>mailto:info@lsta.lt</vt:lpwstr>
      </vt:variant>
      <vt:variant>
        <vt:lpwstr/>
      </vt:variant>
      <vt:variant>
        <vt:i4>1507413</vt:i4>
      </vt:variant>
      <vt:variant>
        <vt:i4>6</vt:i4>
      </vt:variant>
      <vt:variant>
        <vt:i4>0</vt:i4>
      </vt:variant>
      <vt:variant>
        <vt:i4>5</vt:i4>
      </vt:variant>
      <vt:variant>
        <vt:lpwstr>http://www.kt.gov.lt/uploads/documents/files/news_2012-06-11_gaires.pdf</vt:lpwstr>
      </vt:variant>
      <vt:variant>
        <vt:lpwstr/>
      </vt:variant>
      <vt:variant>
        <vt:i4>4456454</vt:i4>
      </vt:variant>
      <vt:variant>
        <vt:i4>3</vt:i4>
      </vt:variant>
      <vt:variant>
        <vt:i4>0</vt:i4>
      </vt:variant>
      <vt:variant>
        <vt:i4>5</vt:i4>
      </vt:variant>
      <vt:variant>
        <vt:lpwstr>https://e-seimas.lrs.lt/portal/legalAct/lt/TAK/9fc26f50a9b411ecaf79c2120caf5094?jfwid=-g2wmy076l</vt:lpwstr>
      </vt:variant>
      <vt:variant>
        <vt:lpwstr/>
      </vt:variant>
      <vt:variant>
        <vt:i4>2293864</vt:i4>
      </vt:variant>
      <vt:variant>
        <vt:i4>0</vt:i4>
      </vt:variant>
      <vt:variant>
        <vt:i4>0</vt:i4>
      </vt:variant>
      <vt:variant>
        <vt:i4>5</vt:i4>
      </vt:variant>
      <vt:variant>
        <vt:lpwstr>https://e-seimas.lrs.lt/portal/legalAct/lt/TAD/dd1e8211ac0911ecaf79c2120caf5094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Klusevičiūtė</dc:creator>
  <cp:lastModifiedBy>Lietuvos šilumos tiekėjų asociacija</cp:lastModifiedBy>
  <cp:revision>2</cp:revision>
  <dcterms:created xsi:type="dcterms:W3CDTF">2022-06-22T09:57:00Z</dcterms:created>
  <dcterms:modified xsi:type="dcterms:W3CDTF">2022-06-22T09:57:00Z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0x0101008B97668F6402324081E709788123BA73</vt:lpwstr>
  </property>
  <property fmtid="{D5CDD505-2E9C-101B-9397-08002B2CF9AE}" pid="3" name="MSIP_Label_fa401ad3-c3c3-4b29-b009-5b1524060aa8_Enabled">
    <vt:lpwstr>true</vt:lpwstr>
  </property>
  <property fmtid="{D5CDD505-2E9C-101B-9397-08002B2CF9AE}" pid="4" name="MSIP_Label_fa401ad3-c3c3-4b29-b009-5b1524060aa8_SetDate">
    <vt:lpwstr>2021-05-05T11:25:24Z</vt:lpwstr>
  </property>
  <property fmtid="{D5CDD505-2E9C-101B-9397-08002B2CF9AE}" pid="5" name="MSIP_Label_fa401ad3-c3c3-4b29-b009-5b1524060aa8_Method">
    <vt:lpwstr>Standard</vt:lpwstr>
  </property>
  <property fmtid="{D5CDD505-2E9C-101B-9397-08002B2CF9AE}" pid="6" name="MSIP_Label_fa401ad3-c3c3-4b29-b009-5b1524060aa8_Name">
    <vt:lpwstr>Vieša</vt:lpwstr>
  </property>
  <property fmtid="{D5CDD505-2E9C-101B-9397-08002B2CF9AE}" pid="7" name="MSIP_Label_fa401ad3-c3c3-4b29-b009-5b1524060aa8_SiteId">
    <vt:lpwstr>aca392c0-3934-41ec-a6fc-1be04b6ed0b9</vt:lpwstr>
  </property>
  <property fmtid="{D5CDD505-2E9C-101B-9397-08002B2CF9AE}" pid="8" name="MSIP_Label_fa401ad3-c3c3-4b29-b009-5b1524060aa8_ActionId">
    <vt:lpwstr>2840216e-be47-4f6e-b086-81657b1693ba</vt:lpwstr>
  </property>
  <property fmtid="{D5CDD505-2E9C-101B-9397-08002B2CF9AE}" pid="9" name="MSIP_Label_fa401ad3-c3c3-4b29-b009-5b1524060aa8_ContentBits">
    <vt:lpwstr>0</vt:lpwstr>
  </property>
</Properties>
</file>