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7B43" w14:textId="71D79864" w:rsidR="00AB5506" w:rsidRDefault="00F0206C" w:rsidP="00F0206C">
      <w:pPr>
        <w:jc w:val="center"/>
        <w:rPr>
          <w:rFonts w:asciiTheme="majorBidi" w:hAnsiTheme="majorBidi" w:cstheme="majorBidi"/>
          <w:sz w:val="28"/>
          <w:szCs w:val="28"/>
        </w:rPr>
      </w:pPr>
      <w:r w:rsidRPr="00420015">
        <w:rPr>
          <w:rFonts w:asciiTheme="majorBidi" w:hAnsiTheme="majorBidi" w:cstheme="majorBidi"/>
          <w:sz w:val="28"/>
          <w:szCs w:val="28"/>
        </w:rPr>
        <w:t>ŠILUMOS TIEKĖJAS</w:t>
      </w:r>
    </w:p>
    <w:p w14:paraId="76FE3906" w14:textId="77777777" w:rsidR="00420015" w:rsidRPr="00420015" w:rsidRDefault="00420015" w:rsidP="00F0206C">
      <w:pPr>
        <w:jc w:val="center"/>
        <w:rPr>
          <w:rFonts w:asciiTheme="majorBidi" w:hAnsiTheme="majorBidi" w:cstheme="majorBidi"/>
          <w:sz w:val="28"/>
          <w:szCs w:val="28"/>
        </w:rPr>
      </w:pPr>
    </w:p>
    <w:p w14:paraId="0AB0DFB7" w14:textId="60F23C32" w:rsidR="00F0206C" w:rsidRPr="00420015" w:rsidRDefault="00F0206C" w:rsidP="00420015">
      <w:pPr>
        <w:jc w:val="center"/>
        <w:rPr>
          <w:rFonts w:asciiTheme="majorBidi" w:hAnsiTheme="majorBidi" w:cstheme="majorBidi"/>
          <w:b/>
          <w:bCs/>
          <w:sz w:val="24"/>
          <w:szCs w:val="24"/>
        </w:rPr>
      </w:pPr>
      <w:r w:rsidRPr="00420015">
        <w:rPr>
          <w:rFonts w:asciiTheme="majorBidi" w:hAnsiTheme="majorBidi" w:cstheme="majorBidi"/>
          <w:b/>
          <w:bCs/>
          <w:sz w:val="24"/>
          <w:szCs w:val="24"/>
        </w:rPr>
        <w:t>PASTATO AR JO DALIES ŠILUMOS BEI KARŠTO VANDENS RUOŠIMO ĮRENGINIŲ PRIJUNGIMO (ATSIJUNGIMO</w:t>
      </w:r>
      <w:r w:rsidR="00420015" w:rsidRPr="00420015">
        <w:rPr>
          <w:rFonts w:asciiTheme="majorBidi" w:hAnsiTheme="majorBidi" w:cstheme="majorBidi"/>
          <w:b/>
          <w:bCs/>
          <w:sz w:val="24"/>
          <w:szCs w:val="24"/>
        </w:rPr>
        <w:t>, REKONSTRAVIMO</w:t>
      </w:r>
      <w:r w:rsidRPr="00420015">
        <w:rPr>
          <w:rFonts w:asciiTheme="majorBidi" w:hAnsiTheme="majorBidi" w:cstheme="majorBidi"/>
          <w:b/>
          <w:bCs/>
          <w:sz w:val="24"/>
          <w:szCs w:val="24"/>
        </w:rPr>
        <w:t>) PRIE CENTRALIZUOTŲ ŠILUMOS TINKLŲ</w:t>
      </w:r>
      <w:r w:rsidR="00420015" w:rsidRPr="00420015">
        <w:rPr>
          <w:rFonts w:asciiTheme="majorBidi" w:hAnsiTheme="majorBidi" w:cstheme="majorBidi"/>
          <w:b/>
          <w:bCs/>
          <w:sz w:val="24"/>
          <w:szCs w:val="24"/>
        </w:rPr>
        <w:t xml:space="preserve"> SĄLYGOS</w:t>
      </w:r>
    </w:p>
    <w:p w14:paraId="49ACCDFC" w14:textId="520701A9" w:rsidR="00F0206C" w:rsidRPr="00420015" w:rsidRDefault="00420015" w:rsidP="00420015">
      <w:pPr>
        <w:jc w:val="center"/>
        <w:rPr>
          <w:rFonts w:asciiTheme="majorBidi" w:hAnsiTheme="majorBidi" w:cstheme="majorBidi"/>
        </w:rPr>
      </w:pPr>
      <w:r>
        <w:rPr>
          <w:rFonts w:asciiTheme="majorBidi" w:hAnsiTheme="majorBidi" w:cstheme="majorBidi"/>
        </w:rPr>
        <w:t>202X.XX.XX Nr. XXX</w:t>
      </w:r>
    </w:p>
    <w:p w14:paraId="5DAD72D4" w14:textId="4EC11BDE" w:rsidR="00F0206C" w:rsidRDefault="00F0206C">
      <w:pPr>
        <w:rPr>
          <w:rFonts w:asciiTheme="majorBidi" w:hAnsiTheme="majorBidi" w:cstheme="majorBidi"/>
        </w:rPr>
      </w:pPr>
    </w:p>
    <w:tbl>
      <w:tblPr>
        <w:tblW w:w="9070" w:type="dxa"/>
        <w:tblCellMar>
          <w:left w:w="0" w:type="dxa"/>
          <w:right w:w="0" w:type="dxa"/>
        </w:tblCellMar>
        <w:tblLook w:val="04A0" w:firstRow="1" w:lastRow="0" w:firstColumn="1" w:lastColumn="0" w:noHBand="0" w:noVBand="1"/>
      </w:tblPr>
      <w:tblGrid>
        <w:gridCol w:w="4540"/>
        <w:gridCol w:w="4530"/>
      </w:tblGrid>
      <w:tr w:rsidR="000241BF" w:rsidRPr="000241BF" w14:paraId="3845E3C2" w14:textId="77777777" w:rsidTr="000241BF">
        <w:tc>
          <w:tcPr>
            <w:tcW w:w="4644" w:type="dxa"/>
            <w:tcMar>
              <w:top w:w="0" w:type="dxa"/>
              <w:left w:w="108" w:type="dxa"/>
              <w:bottom w:w="0" w:type="dxa"/>
              <w:right w:w="108" w:type="dxa"/>
            </w:tcMar>
            <w:hideMark/>
          </w:tcPr>
          <w:p w14:paraId="59905530" w14:textId="77777777" w:rsidR="000241BF" w:rsidRPr="000241BF" w:rsidRDefault="000241BF" w:rsidP="000241BF">
            <w:pPr>
              <w:spacing w:after="0" w:line="240" w:lineRule="auto"/>
              <w:rPr>
                <w:rFonts w:ascii="Times New Roman" w:eastAsia="Times New Roman" w:hAnsi="Times New Roman" w:cs="Times New Roman"/>
                <w:sz w:val="24"/>
                <w:szCs w:val="24"/>
                <w:lang w:eastAsia="lt-LT"/>
              </w:rPr>
            </w:pPr>
            <w:r w:rsidRPr="000241BF">
              <w:rPr>
                <w:rFonts w:ascii="Times New Roman" w:eastAsia="Times New Roman" w:hAnsi="Times New Roman" w:cs="Times New Roman"/>
                <w:sz w:val="24"/>
                <w:szCs w:val="24"/>
                <w:lang w:eastAsia="lt-LT"/>
              </w:rPr>
              <w:t>Projektavimo sąlygos galioja iki</w:t>
            </w:r>
          </w:p>
        </w:tc>
        <w:tc>
          <w:tcPr>
            <w:tcW w:w="4644" w:type="dxa"/>
            <w:tcMar>
              <w:top w:w="0" w:type="dxa"/>
              <w:left w:w="108" w:type="dxa"/>
              <w:bottom w:w="0" w:type="dxa"/>
              <w:right w:w="108" w:type="dxa"/>
            </w:tcMar>
            <w:hideMark/>
          </w:tcPr>
          <w:p w14:paraId="3AB20AD3" w14:textId="77777777" w:rsidR="000241BF" w:rsidRDefault="000241BF" w:rsidP="000241BF">
            <w:pPr>
              <w:spacing w:after="0" w:line="240" w:lineRule="auto"/>
              <w:rPr>
                <w:rFonts w:ascii="Times New Roman" w:eastAsia="Times New Roman" w:hAnsi="Times New Roman" w:cs="Times New Roman"/>
                <w:sz w:val="24"/>
                <w:szCs w:val="24"/>
                <w:lang w:eastAsia="lt-LT"/>
              </w:rPr>
            </w:pPr>
            <w:r w:rsidRPr="000241BF">
              <w:rPr>
                <w:rFonts w:ascii="Times New Roman" w:eastAsia="Times New Roman" w:hAnsi="Times New Roman" w:cs="Times New Roman"/>
                <w:sz w:val="24"/>
                <w:szCs w:val="24"/>
                <w:lang w:eastAsia="lt-LT"/>
              </w:rPr>
              <w:t>....... m. ................. .... d.</w:t>
            </w:r>
          </w:p>
          <w:p w14:paraId="1120F439" w14:textId="72F84D15" w:rsidR="00036A6D" w:rsidRPr="000241BF" w:rsidRDefault="00036A6D" w:rsidP="000241BF">
            <w:pPr>
              <w:spacing w:after="0" w:line="240" w:lineRule="auto"/>
              <w:rPr>
                <w:rFonts w:ascii="Times New Roman" w:eastAsia="Times New Roman" w:hAnsi="Times New Roman" w:cs="Times New Roman"/>
                <w:sz w:val="24"/>
                <w:szCs w:val="24"/>
                <w:lang w:eastAsia="lt-LT"/>
              </w:rPr>
            </w:pPr>
          </w:p>
        </w:tc>
      </w:tr>
    </w:tbl>
    <w:p w14:paraId="27E0CD12" w14:textId="49B238B9" w:rsidR="00722144" w:rsidRPr="009F1AE0" w:rsidRDefault="009F1AE0">
      <w:pPr>
        <w:rPr>
          <w:rFonts w:asciiTheme="majorBidi" w:hAnsiTheme="majorBidi" w:cstheme="majorBidi"/>
          <w:color w:val="538135" w:themeColor="accent6" w:themeShade="BF"/>
        </w:rPr>
      </w:pPr>
      <w:r w:rsidRPr="00C46EDA">
        <w:rPr>
          <w:rFonts w:asciiTheme="majorBidi" w:hAnsiTheme="majorBidi" w:cstheme="majorBidi"/>
          <w:b/>
          <w:bCs/>
        </w:rPr>
        <w:t xml:space="preserve">1. </w:t>
      </w:r>
      <w:r w:rsidR="00722144" w:rsidRPr="00C46EDA">
        <w:rPr>
          <w:rFonts w:asciiTheme="majorBidi" w:hAnsiTheme="majorBidi" w:cstheme="majorBidi"/>
          <w:b/>
          <w:bCs/>
        </w:rPr>
        <w:t>Objektas:</w:t>
      </w:r>
      <w:r w:rsidR="00722144">
        <w:rPr>
          <w:rFonts w:asciiTheme="majorBidi" w:hAnsiTheme="majorBidi" w:cstheme="majorBidi"/>
        </w:rPr>
        <w:t xml:space="preserve"> </w:t>
      </w:r>
      <w:r w:rsidR="00722144" w:rsidRPr="009F1AE0">
        <w:rPr>
          <w:rFonts w:asciiTheme="majorBidi" w:hAnsiTheme="majorBidi" w:cstheme="majorBidi"/>
          <w:color w:val="538135" w:themeColor="accent6" w:themeShade="BF"/>
        </w:rPr>
        <w:t>(pvz. Puslaidininkių technologijos institutas, adresu Kabelio g. 123, Laidininko mieste).</w:t>
      </w:r>
    </w:p>
    <w:p w14:paraId="6E52F9A2" w14:textId="5A57E99F" w:rsidR="00722144" w:rsidRDefault="009F1AE0">
      <w:pPr>
        <w:rPr>
          <w:rFonts w:asciiTheme="majorBidi" w:hAnsiTheme="majorBidi" w:cstheme="majorBidi"/>
        </w:rPr>
      </w:pPr>
      <w:r w:rsidRPr="00C46EDA">
        <w:rPr>
          <w:rFonts w:asciiTheme="majorBidi" w:hAnsiTheme="majorBidi" w:cstheme="majorBidi"/>
          <w:b/>
          <w:bCs/>
        </w:rPr>
        <w:t xml:space="preserve">2. </w:t>
      </w:r>
      <w:r w:rsidR="00722144" w:rsidRPr="00C46EDA">
        <w:rPr>
          <w:rFonts w:asciiTheme="majorBidi" w:hAnsiTheme="majorBidi" w:cstheme="majorBidi"/>
          <w:b/>
          <w:bCs/>
        </w:rPr>
        <w:t>Sąlygos taikomos projektavimui</w:t>
      </w:r>
      <w:r w:rsidR="003D3997" w:rsidRPr="003D3997">
        <w:rPr>
          <w:rFonts w:asciiTheme="majorBidi" w:hAnsiTheme="majorBidi" w:cstheme="majorBidi"/>
          <w:b/>
          <w:bCs/>
        </w:rPr>
        <w:t>:</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260"/>
      </w:tblGrid>
      <w:tr w:rsidR="00722144" w14:paraId="6B119849" w14:textId="77777777" w:rsidTr="009F1AE0">
        <w:tc>
          <w:tcPr>
            <w:tcW w:w="988" w:type="dxa"/>
          </w:tcPr>
          <w:p w14:paraId="2E5D022E" w14:textId="5B7C051A" w:rsidR="00722144" w:rsidRPr="009F1AE0" w:rsidRDefault="00722144" w:rsidP="009F1AE0">
            <w:pPr>
              <w:pStyle w:val="Sraopastraipa"/>
              <w:numPr>
                <w:ilvl w:val="0"/>
                <w:numId w:val="1"/>
              </w:numPr>
              <w:rPr>
                <w:rFonts w:asciiTheme="majorBidi" w:hAnsiTheme="majorBidi" w:cstheme="majorBidi"/>
              </w:rPr>
            </w:pPr>
          </w:p>
        </w:tc>
        <w:tc>
          <w:tcPr>
            <w:tcW w:w="3260" w:type="dxa"/>
          </w:tcPr>
          <w:p w14:paraId="41295E40" w14:textId="08608330" w:rsidR="00722144" w:rsidRPr="009F1AE0" w:rsidRDefault="00722144" w:rsidP="009F1AE0">
            <w:pPr>
              <w:rPr>
                <w:rFonts w:asciiTheme="majorBidi" w:hAnsiTheme="majorBidi" w:cstheme="majorBidi"/>
              </w:rPr>
            </w:pPr>
            <w:r w:rsidRPr="009F1AE0">
              <w:rPr>
                <w:rFonts w:asciiTheme="majorBidi" w:hAnsiTheme="majorBidi" w:cstheme="majorBidi"/>
              </w:rPr>
              <w:t>Šilumos</w:t>
            </w:r>
            <w:r w:rsidR="003D3997">
              <w:rPr>
                <w:rFonts w:asciiTheme="majorBidi" w:hAnsiTheme="majorBidi" w:cstheme="majorBidi"/>
              </w:rPr>
              <w:t xml:space="preserve"> tiekimo</w:t>
            </w:r>
            <w:r w:rsidRPr="009F1AE0">
              <w:rPr>
                <w:rFonts w:asciiTheme="majorBidi" w:hAnsiTheme="majorBidi" w:cstheme="majorBidi"/>
              </w:rPr>
              <w:t xml:space="preserve"> įvadinių tinklų</w:t>
            </w:r>
            <w:r w:rsidR="000A3F84">
              <w:rPr>
                <w:rFonts w:asciiTheme="majorBidi" w:hAnsiTheme="majorBidi" w:cstheme="majorBidi"/>
              </w:rPr>
              <w:t>;</w:t>
            </w:r>
          </w:p>
        </w:tc>
      </w:tr>
      <w:tr w:rsidR="00722144" w14:paraId="7C4EEA08" w14:textId="77777777" w:rsidTr="009F1AE0">
        <w:tc>
          <w:tcPr>
            <w:tcW w:w="988" w:type="dxa"/>
          </w:tcPr>
          <w:p w14:paraId="1D0C1CF6" w14:textId="77777777" w:rsidR="00722144" w:rsidRPr="009F1AE0" w:rsidRDefault="00722144" w:rsidP="009F1AE0">
            <w:pPr>
              <w:pStyle w:val="Sraopastraipa"/>
              <w:numPr>
                <w:ilvl w:val="0"/>
                <w:numId w:val="1"/>
              </w:numPr>
              <w:rPr>
                <w:rFonts w:asciiTheme="majorBidi" w:hAnsiTheme="majorBidi" w:cstheme="majorBidi"/>
              </w:rPr>
            </w:pPr>
          </w:p>
        </w:tc>
        <w:tc>
          <w:tcPr>
            <w:tcW w:w="3260" w:type="dxa"/>
          </w:tcPr>
          <w:p w14:paraId="74BFC754" w14:textId="1E35CF87" w:rsidR="00722144" w:rsidRPr="009F1AE0" w:rsidRDefault="00722144" w:rsidP="009F1AE0">
            <w:pPr>
              <w:rPr>
                <w:rFonts w:asciiTheme="majorBidi" w:hAnsiTheme="majorBidi" w:cstheme="majorBidi"/>
              </w:rPr>
            </w:pPr>
            <w:r w:rsidRPr="009F1AE0">
              <w:rPr>
                <w:rFonts w:asciiTheme="majorBidi" w:hAnsiTheme="majorBidi" w:cstheme="majorBidi"/>
              </w:rPr>
              <w:t>Šilumos punkto</w:t>
            </w:r>
            <w:r w:rsidR="000A3F84">
              <w:rPr>
                <w:rFonts w:asciiTheme="majorBidi" w:hAnsiTheme="majorBidi" w:cstheme="majorBidi"/>
              </w:rPr>
              <w:t>.</w:t>
            </w:r>
          </w:p>
        </w:tc>
      </w:tr>
    </w:tbl>
    <w:p w14:paraId="4038F043" w14:textId="3C6D068F" w:rsidR="00722144" w:rsidRDefault="009F1AE0">
      <w:pPr>
        <w:rPr>
          <w:rFonts w:asciiTheme="majorBidi" w:hAnsiTheme="majorBidi" w:cstheme="majorBidi"/>
          <w:color w:val="538135" w:themeColor="accent6" w:themeShade="BF"/>
        </w:rPr>
      </w:pPr>
      <w:r w:rsidRPr="00C46EDA">
        <w:rPr>
          <w:rFonts w:asciiTheme="majorBidi" w:hAnsiTheme="majorBidi" w:cstheme="majorBidi"/>
          <w:b/>
          <w:bCs/>
        </w:rPr>
        <w:t xml:space="preserve">3. </w:t>
      </w:r>
      <w:r w:rsidR="00074B38" w:rsidRPr="0088360B">
        <w:rPr>
          <w:rFonts w:asciiTheme="majorBidi" w:hAnsiTheme="majorBidi" w:cstheme="majorBidi"/>
          <w:b/>
          <w:bCs/>
        </w:rPr>
        <w:t>Statytojas</w:t>
      </w:r>
      <w:r w:rsidR="000A3F84" w:rsidRPr="0088360B">
        <w:rPr>
          <w:rFonts w:asciiTheme="majorBidi" w:hAnsiTheme="majorBidi" w:cstheme="majorBidi"/>
          <w:b/>
          <w:bCs/>
        </w:rPr>
        <w:t>:</w:t>
      </w:r>
      <w:r w:rsidR="000A3F84" w:rsidRPr="0088360B">
        <w:rPr>
          <w:rFonts w:asciiTheme="majorBidi" w:hAnsiTheme="majorBidi" w:cstheme="majorBidi"/>
        </w:rPr>
        <w:t xml:space="preserve"> </w:t>
      </w:r>
      <w:r w:rsidR="000A3F84" w:rsidRPr="000A3F84">
        <w:rPr>
          <w:rFonts w:asciiTheme="majorBidi" w:hAnsiTheme="majorBidi" w:cstheme="majorBidi"/>
          <w:color w:val="538135" w:themeColor="accent6" w:themeShade="BF"/>
        </w:rPr>
        <w:t>(pvz. UAB „</w:t>
      </w:r>
      <w:proofErr w:type="spellStart"/>
      <w:r w:rsidR="00D174C4">
        <w:rPr>
          <w:rFonts w:asciiTheme="majorBidi" w:hAnsiTheme="majorBidi" w:cstheme="majorBidi"/>
          <w:color w:val="538135" w:themeColor="accent6" w:themeShade="BF"/>
        </w:rPr>
        <w:t>P</w:t>
      </w:r>
      <w:r w:rsidR="000A3F84" w:rsidRPr="000A3F84">
        <w:rPr>
          <w:rFonts w:asciiTheme="majorBidi" w:hAnsiTheme="majorBidi" w:cstheme="majorBidi"/>
          <w:color w:val="538135" w:themeColor="accent6" w:themeShade="BF"/>
        </w:rPr>
        <w:t>uslaidininikiai</w:t>
      </w:r>
      <w:proofErr w:type="spellEnd"/>
      <w:r w:rsidR="000A3F84" w:rsidRPr="000A3F84">
        <w:rPr>
          <w:rFonts w:asciiTheme="majorBidi" w:hAnsiTheme="majorBidi" w:cstheme="majorBidi"/>
          <w:color w:val="538135" w:themeColor="accent6" w:themeShade="BF"/>
        </w:rPr>
        <w:t xml:space="preserve">“, įm. kodas XXXXXXXX, </w:t>
      </w:r>
      <w:r w:rsidR="000A3F84" w:rsidRPr="009F1AE0">
        <w:rPr>
          <w:rFonts w:asciiTheme="majorBidi" w:hAnsiTheme="majorBidi" w:cstheme="majorBidi"/>
          <w:color w:val="538135" w:themeColor="accent6" w:themeShade="BF"/>
        </w:rPr>
        <w:t>Kabelio g. 123, Laidininko mieste</w:t>
      </w:r>
      <w:r w:rsidR="000A3F84">
        <w:rPr>
          <w:rFonts w:asciiTheme="majorBidi" w:hAnsiTheme="majorBidi" w:cstheme="majorBidi"/>
          <w:color w:val="538135" w:themeColor="accent6" w:themeShade="BF"/>
        </w:rPr>
        <w:t>, LT-XXXXX).</w:t>
      </w:r>
    </w:p>
    <w:p w14:paraId="125B33CA" w14:textId="2C2EA51E" w:rsidR="000A3F84" w:rsidRDefault="000A3F84">
      <w:pPr>
        <w:rPr>
          <w:rFonts w:asciiTheme="majorBidi" w:hAnsiTheme="majorBidi" w:cstheme="majorBidi"/>
          <w:color w:val="538135" w:themeColor="accent6" w:themeShade="BF"/>
        </w:rPr>
      </w:pPr>
      <w:r w:rsidRPr="00C46EDA">
        <w:rPr>
          <w:rFonts w:asciiTheme="majorBidi" w:hAnsiTheme="majorBidi" w:cstheme="majorBidi"/>
          <w:b/>
          <w:bCs/>
        </w:rPr>
        <w:t>4. Prisijungimo taškas:</w:t>
      </w:r>
      <w:r>
        <w:rPr>
          <w:rFonts w:asciiTheme="majorBidi" w:hAnsiTheme="majorBidi" w:cstheme="majorBidi"/>
        </w:rPr>
        <w:t xml:space="preserve"> </w:t>
      </w:r>
      <w:r w:rsidRPr="000A3F84">
        <w:rPr>
          <w:rFonts w:asciiTheme="majorBidi" w:hAnsiTheme="majorBidi" w:cstheme="majorBidi"/>
          <w:color w:val="538135" w:themeColor="accent6" w:themeShade="BF"/>
        </w:rPr>
        <w:t>(pvz. centralizuoti šilumos tinklai tarp kamerų ŠK-1 ir ŠK-2</w:t>
      </w:r>
      <w:r w:rsidR="00D174C4">
        <w:rPr>
          <w:rFonts w:asciiTheme="majorBidi" w:hAnsiTheme="majorBidi" w:cstheme="majorBidi"/>
          <w:color w:val="538135" w:themeColor="accent6" w:themeShade="BF"/>
        </w:rPr>
        <w:t>; ŠP įvadinės sklendės...</w:t>
      </w:r>
      <w:r w:rsidRPr="000A3F84">
        <w:rPr>
          <w:rFonts w:asciiTheme="majorBidi" w:hAnsiTheme="majorBidi" w:cstheme="majorBidi"/>
          <w:color w:val="538135" w:themeColor="accent6" w:themeShade="BF"/>
        </w:rPr>
        <w:t>).</w:t>
      </w:r>
    </w:p>
    <w:p w14:paraId="5B9C20D5" w14:textId="76BF91AD" w:rsidR="0012057E" w:rsidRDefault="0012057E">
      <w:pPr>
        <w:rPr>
          <w:rFonts w:asciiTheme="majorBidi" w:hAnsiTheme="majorBidi" w:cstheme="majorBidi"/>
        </w:rPr>
      </w:pPr>
      <w:r w:rsidRPr="00C46EDA">
        <w:rPr>
          <w:rFonts w:asciiTheme="majorBidi" w:hAnsiTheme="majorBidi" w:cstheme="majorBidi"/>
          <w:b/>
          <w:bCs/>
        </w:rPr>
        <w:t>5. Slėgiai ir temperatūros prisijungimo taške</w:t>
      </w:r>
      <w:r w:rsidR="00C46EDA" w:rsidRPr="00C46EDA">
        <w:rPr>
          <w:rFonts w:asciiTheme="majorBidi" w:hAnsiTheme="majorBidi" w:cstheme="majorBidi"/>
          <w:b/>
          <w:bCs/>
        </w:rPr>
        <w:t>:</w:t>
      </w:r>
      <w:r>
        <w:rPr>
          <w:rFonts w:asciiTheme="majorBidi" w:hAnsiTheme="majorBidi" w:cstheme="majorBidi"/>
        </w:rPr>
        <w:t xml:space="preserve"> </w:t>
      </w:r>
      <w:r w:rsidRPr="0012057E">
        <w:rPr>
          <w:rFonts w:asciiTheme="majorBidi" w:hAnsiTheme="majorBidi" w:cstheme="majorBidi"/>
          <w:color w:val="538135" w:themeColor="accent6" w:themeShade="BF"/>
        </w:rPr>
        <w:t>(jei nurodomi slėgiai šilumos šaltinyje, gali būti parinkta netinka</w:t>
      </w:r>
      <w:r w:rsidR="003D3997">
        <w:rPr>
          <w:rFonts w:asciiTheme="majorBidi" w:hAnsiTheme="majorBidi" w:cstheme="majorBidi"/>
          <w:color w:val="538135" w:themeColor="accent6" w:themeShade="BF"/>
        </w:rPr>
        <w:t>ma</w:t>
      </w:r>
      <w:r w:rsidRPr="0012057E">
        <w:rPr>
          <w:rFonts w:asciiTheme="majorBidi" w:hAnsiTheme="majorBidi" w:cstheme="majorBidi"/>
          <w:color w:val="538135" w:themeColor="accent6" w:themeShade="BF"/>
        </w:rPr>
        <w:t xml:space="preserve"> šilumos punkto (ŠP) įranga ir pastate trūkti šilumos)</w:t>
      </w:r>
      <w:r>
        <w:rPr>
          <w:rFonts w:asciiTheme="majorBidi" w:hAnsiTheme="majorBidi" w:cstheme="majorBidi"/>
        </w:rPr>
        <w:t>:</w:t>
      </w:r>
    </w:p>
    <w:tbl>
      <w:tblPr>
        <w:tblStyle w:val="Lentelstinklelis"/>
        <w:tblW w:w="0" w:type="auto"/>
        <w:tblLook w:val="04A0" w:firstRow="1" w:lastRow="0" w:firstColumn="1" w:lastColumn="0" w:noHBand="0" w:noVBand="1"/>
      </w:tblPr>
      <w:tblGrid>
        <w:gridCol w:w="562"/>
        <w:gridCol w:w="3969"/>
        <w:gridCol w:w="900"/>
        <w:gridCol w:w="943"/>
        <w:gridCol w:w="930"/>
        <w:gridCol w:w="913"/>
        <w:gridCol w:w="1133"/>
      </w:tblGrid>
      <w:tr w:rsidR="00B75A09" w14:paraId="596E21B7" w14:textId="77777777" w:rsidTr="00B75A09">
        <w:trPr>
          <w:trHeight w:val="555"/>
        </w:trPr>
        <w:tc>
          <w:tcPr>
            <w:tcW w:w="562" w:type="dxa"/>
            <w:vMerge w:val="restart"/>
          </w:tcPr>
          <w:p w14:paraId="1B39B3B3" w14:textId="3770DDB7" w:rsidR="00B75A09" w:rsidRDefault="00B75A09">
            <w:pPr>
              <w:rPr>
                <w:rFonts w:asciiTheme="majorBidi" w:hAnsiTheme="majorBidi" w:cstheme="majorBidi"/>
              </w:rPr>
            </w:pPr>
            <w:r>
              <w:rPr>
                <w:rFonts w:asciiTheme="majorBidi" w:hAnsiTheme="majorBidi" w:cstheme="majorBidi"/>
              </w:rPr>
              <w:t>Eil. Nr.</w:t>
            </w:r>
          </w:p>
        </w:tc>
        <w:tc>
          <w:tcPr>
            <w:tcW w:w="3969" w:type="dxa"/>
            <w:vMerge w:val="restart"/>
          </w:tcPr>
          <w:p w14:paraId="0FAF8FAE" w14:textId="4773E720" w:rsidR="00B75A09" w:rsidRDefault="00B75A09">
            <w:pPr>
              <w:rPr>
                <w:rFonts w:asciiTheme="majorBidi" w:hAnsiTheme="majorBidi" w:cstheme="majorBidi"/>
              </w:rPr>
            </w:pPr>
            <w:r>
              <w:rPr>
                <w:rFonts w:asciiTheme="majorBidi" w:hAnsiTheme="majorBidi" w:cstheme="majorBidi"/>
              </w:rPr>
              <w:t>Parametras</w:t>
            </w:r>
          </w:p>
        </w:tc>
        <w:tc>
          <w:tcPr>
            <w:tcW w:w="1843" w:type="dxa"/>
            <w:gridSpan w:val="2"/>
          </w:tcPr>
          <w:p w14:paraId="5D27BBC9" w14:textId="7C4A5DA4" w:rsidR="00B75A09" w:rsidRDefault="00B75A09" w:rsidP="00B75A09">
            <w:pPr>
              <w:rPr>
                <w:rFonts w:asciiTheme="majorBidi" w:hAnsiTheme="majorBidi" w:cstheme="majorBidi"/>
              </w:rPr>
            </w:pPr>
            <w:r>
              <w:rPr>
                <w:rFonts w:asciiTheme="majorBidi" w:hAnsiTheme="majorBidi" w:cstheme="majorBidi"/>
              </w:rPr>
              <w:t>Šildymo sezono metu</w:t>
            </w:r>
          </w:p>
        </w:tc>
        <w:tc>
          <w:tcPr>
            <w:tcW w:w="1843" w:type="dxa"/>
            <w:gridSpan w:val="2"/>
          </w:tcPr>
          <w:p w14:paraId="585BE2FD" w14:textId="1092641D" w:rsidR="00B75A09" w:rsidRDefault="00B75A09">
            <w:pPr>
              <w:rPr>
                <w:rFonts w:asciiTheme="majorBidi" w:hAnsiTheme="majorBidi" w:cstheme="majorBidi"/>
              </w:rPr>
            </w:pPr>
            <w:r>
              <w:rPr>
                <w:rFonts w:asciiTheme="majorBidi" w:hAnsiTheme="majorBidi" w:cstheme="majorBidi"/>
              </w:rPr>
              <w:t>Ne šildymo sezono metu</w:t>
            </w:r>
          </w:p>
        </w:tc>
        <w:tc>
          <w:tcPr>
            <w:tcW w:w="1133" w:type="dxa"/>
            <w:vMerge w:val="restart"/>
          </w:tcPr>
          <w:p w14:paraId="581FDD00" w14:textId="21667CEF" w:rsidR="00B75A09" w:rsidRDefault="00B75A09">
            <w:pPr>
              <w:rPr>
                <w:rFonts w:asciiTheme="majorBidi" w:hAnsiTheme="majorBidi" w:cstheme="majorBidi"/>
              </w:rPr>
            </w:pPr>
            <w:r>
              <w:rPr>
                <w:rFonts w:asciiTheme="majorBidi" w:hAnsiTheme="majorBidi" w:cstheme="majorBidi"/>
              </w:rPr>
              <w:t>Matavimo vienetai</w:t>
            </w:r>
          </w:p>
        </w:tc>
      </w:tr>
      <w:tr w:rsidR="00B75A09" w14:paraId="444A3AE6" w14:textId="77777777" w:rsidTr="00B75A09">
        <w:trPr>
          <w:trHeight w:val="327"/>
        </w:trPr>
        <w:tc>
          <w:tcPr>
            <w:tcW w:w="562" w:type="dxa"/>
            <w:vMerge/>
          </w:tcPr>
          <w:p w14:paraId="1ABE2AF5" w14:textId="77777777" w:rsidR="00B75A09" w:rsidRDefault="00B75A09">
            <w:pPr>
              <w:rPr>
                <w:rFonts w:asciiTheme="majorBidi" w:hAnsiTheme="majorBidi" w:cstheme="majorBidi"/>
              </w:rPr>
            </w:pPr>
          </w:p>
        </w:tc>
        <w:tc>
          <w:tcPr>
            <w:tcW w:w="3969" w:type="dxa"/>
            <w:vMerge/>
          </w:tcPr>
          <w:p w14:paraId="0C82B254" w14:textId="77777777" w:rsidR="00B75A09" w:rsidRDefault="00B75A09">
            <w:pPr>
              <w:rPr>
                <w:rFonts w:asciiTheme="majorBidi" w:hAnsiTheme="majorBidi" w:cstheme="majorBidi"/>
              </w:rPr>
            </w:pPr>
          </w:p>
        </w:tc>
        <w:tc>
          <w:tcPr>
            <w:tcW w:w="900" w:type="dxa"/>
          </w:tcPr>
          <w:p w14:paraId="0CFFF245" w14:textId="0AA1CD37" w:rsidR="00B75A09" w:rsidRPr="0088360B" w:rsidRDefault="00B75A09" w:rsidP="00B75A09">
            <w:pPr>
              <w:rPr>
                <w:rFonts w:asciiTheme="majorBidi" w:hAnsiTheme="majorBidi" w:cstheme="majorBidi"/>
              </w:rPr>
            </w:pPr>
            <w:proofErr w:type="spellStart"/>
            <w:r w:rsidRPr="0088360B">
              <w:rPr>
                <w:rFonts w:asciiTheme="majorBidi" w:hAnsiTheme="majorBidi" w:cstheme="majorBidi"/>
              </w:rPr>
              <w:t>Maks</w:t>
            </w:r>
            <w:proofErr w:type="spellEnd"/>
            <w:r w:rsidRPr="0088360B">
              <w:rPr>
                <w:rFonts w:asciiTheme="majorBidi" w:hAnsiTheme="majorBidi" w:cstheme="majorBidi"/>
              </w:rPr>
              <w:t>.</w:t>
            </w:r>
          </w:p>
        </w:tc>
        <w:tc>
          <w:tcPr>
            <w:tcW w:w="943" w:type="dxa"/>
          </w:tcPr>
          <w:p w14:paraId="39F8BC2D" w14:textId="13C2F16C" w:rsidR="00B75A09" w:rsidRPr="0088360B" w:rsidRDefault="00B75A09" w:rsidP="00B75A09">
            <w:pPr>
              <w:rPr>
                <w:rFonts w:asciiTheme="majorBidi" w:hAnsiTheme="majorBidi" w:cstheme="majorBidi"/>
              </w:rPr>
            </w:pPr>
            <w:r w:rsidRPr="0088360B">
              <w:rPr>
                <w:rFonts w:asciiTheme="majorBidi" w:hAnsiTheme="majorBidi" w:cstheme="majorBidi"/>
              </w:rPr>
              <w:t>Min.</w:t>
            </w:r>
          </w:p>
        </w:tc>
        <w:tc>
          <w:tcPr>
            <w:tcW w:w="930" w:type="dxa"/>
          </w:tcPr>
          <w:p w14:paraId="51FE0BEB" w14:textId="3DD30E49" w:rsidR="00B75A09" w:rsidRPr="0088360B" w:rsidRDefault="00B75A09" w:rsidP="00B75A09">
            <w:pPr>
              <w:rPr>
                <w:rFonts w:asciiTheme="majorBidi" w:hAnsiTheme="majorBidi" w:cstheme="majorBidi"/>
              </w:rPr>
            </w:pPr>
            <w:proofErr w:type="spellStart"/>
            <w:r w:rsidRPr="0088360B">
              <w:rPr>
                <w:rFonts w:asciiTheme="majorBidi" w:hAnsiTheme="majorBidi" w:cstheme="majorBidi"/>
              </w:rPr>
              <w:t>Maks</w:t>
            </w:r>
            <w:proofErr w:type="spellEnd"/>
            <w:r w:rsidRPr="0088360B">
              <w:rPr>
                <w:rFonts w:asciiTheme="majorBidi" w:hAnsiTheme="majorBidi" w:cstheme="majorBidi"/>
              </w:rPr>
              <w:t>.</w:t>
            </w:r>
          </w:p>
        </w:tc>
        <w:tc>
          <w:tcPr>
            <w:tcW w:w="913" w:type="dxa"/>
          </w:tcPr>
          <w:p w14:paraId="74CC0A16" w14:textId="264038F5" w:rsidR="00B75A09" w:rsidRPr="0088360B" w:rsidRDefault="00B75A09" w:rsidP="00B75A09">
            <w:pPr>
              <w:rPr>
                <w:rFonts w:asciiTheme="majorBidi" w:hAnsiTheme="majorBidi" w:cstheme="majorBidi"/>
              </w:rPr>
            </w:pPr>
            <w:r w:rsidRPr="0088360B">
              <w:rPr>
                <w:rFonts w:asciiTheme="majorBidi" w:hAnsiTheme="majorBidi" w:cstheme="majorBidi"/>
              </w:rPr>
              <w:t>Min.</w:t>
            </w:r>
          </w:p>
        </w:tc>
        <w:tc>
          <w:tcPr>
            <w:tcW w:w="1133" w:type="dxa"/>
            <w:vMerge/>
          </w:tcPr>
          <w:p w14:paraId="1A1C21D2" w14:textId="47286C35" w:rsidR="00B75A09" w:rsidRDefault="00B75A09">
            <w:pPr>
              <w:rPr>
                <w:rFonts w:asciiTheme="majorBidi" w:hAnsiTheme="majorBidi" w:cstheme="majorBidi"/>
              </w:rPr>
            </w:pPr>
          </w:p>
        </w:tc>
      </w:tr>
      <w:tr w:rsidR="00B75A09" w14:paraId="21F77D68" w14:textId="77777777" w:rsidTr="00B75A09">
        <w:tc>
          <w:tcPr>
            <w:tcW w:w="562" w:type="dxa"/>
          </w:tcPr>
          <w:p w14:paraId="711045B7" w14:textId="16916397" w:rsidR="00B75A09" w:rsidRDefault="00B75A09">
            <w:pPr>
              <w:rPr>
                <w:rFonts w:asciiTheme="majorBidi" w:hAnsiTheme="majorBidi" w:cstheme="majorBidi"/>
              </w:rPr>
            </w:pPr>
            <w:r>
              <w:rPr>
                <w:rFonts w:asciiTheme="majorBidi" w:hAnsiTheme="majorBidi" w:cstheme="majorBidi"/>
              </w:rPr>
              <w:t>5.1.</w:t>
            </w:r>
          </w:p>
        </w:tc>
        <w:tc>
          <w:tcPr>
            <w:tcW w:w="3969" w:type="dxa"/>
          </w:tcPr>
          <w:p w14:paraId="184F6E53" w14:textId="380B59E9" w:rsidR="00B75A09" w:rsidRDefault="00B75A09">
            <w:pPr>
              <w:rPr>
                <w:rFonts w:asciiTheme="majorBidi" w:hAnsiTheme="majorBidi" w:cstheme="majorBidi"/>
              </w:rPr>
            </w:pPr>
            <w:r>
              <w:rPr>
                <w:rFonts w:asciiTheme="majorBidi" w:hAnsiTheme="majorBidi" w:cstheme="majorBidi"/>
              </w:rPr>
              <w:t xml:space="preserve">Tiekiamo </w:t>
            </w:r>
            <w:proofErr w:type="spellStart"/>
            <w:r>
              <w:rPr>
                <w:rFonts w:asciiTheme="majorBidi" w:hAnsiTheme="majorBidi" w:cstheme="majorBidi"/>
              </w:rPr>
              <w:t>šilumnešio</w:t>
            </w:r>
            <w:proofErr w:type="spellEnd"/>
            <w:r>
              <w:rPr>
                <w:rFonts w:asciiTheme="majorBidi" w:hAnsiTheme="majorBidi" w:cstheme="majorBidi"/>
              </w:rPr>
              <w:t xml:space="preserve"> temperatūra</w:t>
            </w:r>
          </w:p>
        </w:tc>
        <w:tc>
          <w:tcPr>
            <w:tcW w:w="900" w:type="dxa"/>
          </w:tcPr>
          <w:p w14:paraId="3A482EE9" w14:textId="77777777" w:rsidR="00B75A09" w:rsidRDefault="00B75A09">
            <w:pPr>
              <w:rPr>
                <w:rFonts w:asciiTheme="majorBidi" w:hAnsiTheme="majorBidi" w:cstheme="majorBidi"/>
              </w:rPr>
            </w:pPr>
          </w:p>
        </w:tc>
        <w:tc>
          <w:tcPr>
            <w:tcW w:w="943" w:type="dxa"/>
          </w:tcPr>
          <w:p w14:paraId="0A8ED2AF" w14:textId="77777777" w:rsidR="00B75A09" w:rsidRDefault="00B75A09">
            <w:pPr>
              <w:rPr>
                <w:rFonts w:asciiTheme="majorBidi" w:hAnsiTheme="majorBidi" w:cstheme="majorBidi"/>
              </w:rPr>
            </w:pPr>
          </w:p>
        </w:tc>
        <w:tc>
          <w:tcPr>
            <w:tcW w:w="930" w:type="dxa"/>
          </w:tcPr>
          <w:p w14:paraId="7E3C626E" w14:textId="65B5CD38" w:rsidR="00B75A09" w:rsidRDefault="00B75A09">
            <w:pPr>
              <w:rPr>
                <w:rFonts w:asciiTheme="majorBidi" w:hAnsiTheme="majorBidi" w:cstheme="majorBidi"/>
              </w:rPr>
            </w:pPr>
          </w:p>
        </w:tc>
        <w:tc>
          <w:tcPr>
            <w:tcW w:w="913" w:type="dxa"/>
          </w:tcPr>
          <w:p w14:paraId="717AFA01" w14:textId="77777777" w:rsidR="00B75A09" w:rsidRDefault="00B75A09">
            <w:pPr>
              <w:rPr>
                <w:rFonts w:asciiTheme="majorBidi" w:hAnsiTheme="majorBidi" w:cstheme="majorBidi"/>
              </w:rPr>
            </w:pPr>
          </w:p>
        </w:tc>
        <w:tc>
          <w:tcPr>
            <w:tcW w:w="1133" w:type="dxa"/>
          </w:tcPr>
          <w:p w14:paraId="6D99023B" w14:textId="14573AE4" w:rsidR="00B75A09" w:rsidRDefault="00B75A09">
            <w:pPr>
              <w:rPr>
                <w:rFonts w:asciiTheme="majorBidi" w:hAnsiTheme="majorBidi" w:cstheme="majorBidi"/>
              </w:rPr>
            </w:pPr>
            <w:r>
              <w:rPr>
                <w:rFonts w:asciiTheme="majorBidi" w:hAnsiTheme="majorBidi" w:cstheme="majorBidi"/>
              </w:rPr>
              <w:t>℃</w:t>
            </w:r>
          </w:p>
        </w:tc>
      </w:tr>
      <w:tr w:rsidR="00B75A09" w14:paraId="29874A5E" w14:textId="77777777" w:rsidTr="00B75A09">
        <w:tc>
          <w:tcPr>
            <w:tcW w:w="562" w:type="dxa"/>
          </w:tcPr>
          <w:p w14:paraId="2E92CEE2" w14:textId="23071288" w:rsidR="00B75A09" w:rsidRDefault="00B75A09">
            <w:pPr>
              <w:rPr>
                <w:rFonts w:asciiTheme="majorBidi" w:hAnsiTheme="majorBidi" w:cstheme="majorBidi"/>
              </w:rPr>
            </w:pPr>
            <w:r>
              <w:rPr>
                <w:rFonts w:asciiTheme="majorBidi" w:hAnsiTheme="majorBidi" w:cstheme="majorBidi"/>
              </w:rPr>
              <w:t>5.2.</w:t>
            </w:r>
          </w:p>
        </w:tc>
        <w:tc>
          <w:tcPr>
            <w:tcW w:w="3969" w:type="dxa"/>
          </w:tcPr>
          <w:p w14:paraId="51176E3F" w14:textId="53BD8AEB" w:rsidR="00B75A09" w:rsidRDefault="00B75A09">
            <w:pPr>
              <w:rPr>
                <w:rFonts w:asciiTheme="majorBidi" w:hAnsiTheme="majorBidi" w:cstheme="majorBidi"/>
              </w:rPr>
            </w:pPr>
            <w:r>
              <w:rPr>
                <w:rFonts w:asciiTheme="majorBidi" w:hAnsiTheme="majorBidi" w:cstheme="majorBidi"/>
              </w:rPr>
              <w:t xml:space="preserve">Grąžinamo </w:t>
            </w:r>
            <w:proofErr w:type="spellStart"/>
            <w:r>
              <w:rPr>
                <w:rFonts w:asciiTheme="majorBidi" w:hAnsiTheme="majorBidi" w:cstheme="majorBidi"/>
              </w:rPr>
              <w:t>šilumnešio</w:t>
            </w:r>
            <w:proofErr w:type="spellEnd"/>
            <w:r>
              <w:rPr>
                <w:rFonts w:asciiTheme="majorBidi" w:hAnsiTheme="majorBidi" w:cstheme="majorBidi"/>
              </w:rPr>
              <w:t xml:space="preserve"> temperatūra</w:t>
            </w:r>
          </w:p>
        </w:tc>
        <w:tc>
          <w:tcPr>
            <w:tcW w:w="900" w:type="dxa"/>
          </w:tcPr>
          <w:p w14:paraId="0AED3EEE" w14:textId="77777777" w:rsidR="00B75A09" w:rsidRDefault="00B75A09">
            <w:pPr>
              <w:rPr>
                <w:rFonts w:asciiTheme="majorBidi" w:hAnsiTheme="majorBidi" w:cstheme="majorBidi"/>
              </w:rPr>
            </w:pPr>
          </w:p>
        </w:tc>
        <w:tc>
          <w:tcPr>
            <w:tcW w:w="943" w:type="dxa"/>
          </w:tcPr>
          <w:p w14:paraId="3AC95443" w14:textId="77777777" w:rsidR="00B75A09" w:rsidRDefault="00B75A09">
            <w:pPr>
              <w:rPr>
                <w:rFonts w:asciiTheme="majorBidi" w:hAnsiTheme="majorBidi" w:cstheme="majorBidi"/>
              </w:rPr>
            </w:pPr>
          </w:p>
        </w:tc>
        <w:tc>
          <w:tcPr>
            <w:tcW w:w="930" w:type="dxa"/>
          </w:tcPr>
          <w:p w14:paraId="4A93F458" w14:textId="2D8DFA55" w:rsidR="00B75A09" w:rsidRDefault="00B75A09">
            <w:pPr>
              <w:rPr>
                <w:rFonts w:asciiTheme="majorBidi" w:hAnsiTheme="majorBidi" w:cstheme="majorBidi"/>
              </w:rPr>
            </w:pPr>
          </w:p>
        </w:tc>
        <w:tc>
          <w:tcPr>
            <w:tcW w:w="913" w:type="dxa"/>
          </w:tcPr>
          <w:p w14:paraId="6AE97F8C" w14:textId="77777777" w:rsidR="00B75A09" w:rsidRDefault="00B75A09">
            <w:pPr>
              <w:rPr>
                <w:rFonts w:asciiTheme="majorBidi" w:hAnsiTheme="majorBidi" w:cstheme="majorBidi"/>
              </w:rPr>
            </w:pPr>
          </w:p>
        </w:tc>
        <w:tc>
          <w:tcPr>
            <w:tcW w:w="1133" w:type="dxa"/>
          </w:tcPr>
          <w:p w14:paraId="2911C38A" w14:textId="390AB5B4" w:rsidR="00B75A09" w:rsidRDefault="00B75A09">
            <w:pPr>
              <w:rPr>
                <w:rFonts w:asciiTheme="majorBidi" w:hAnsiTheme="majorBidi" w:cstheme="majorBidi"/>
              </w:rPr>
            </w:pPr>
            <w:r>
              <w:rPr>
                <w:rFonts w:asciiTheme="majorBidi" w:hAnsiTheme="majorBidi" w:cstheme="majorBidi"/>
              </w:rPr>
              <w:t>℃</w:t>
            </w:r>
          </w:p>
        </w:tc>
      </w:tr>
      <w:tr w:rsidR="00B75A09" w14:paraId="7E4C3CE6" w14:textId="77777777" w:rsidTr="00B75A09">
        <w:tc>
          <w:tcPr>
            <w:tcW w:w="562" w:type="dxa"/>
          </w:tcPr>
          <w:p w14:paraId="0B4AEFA3" w14:textId="77632A11" w:rsidR="00B75A09" w:rsidRDefault="00B75A09">
            <w:pPr>
              <w:rPr>
                <w:rFonts w:asciiTheme="majorBidi" w:hAnsiTheme="majorBidi" w:cstheme="majorBidi"/>
              </w:rPr>
            </w:pPr>
            <w:r>
              <w:rPr>
                <w:rFonts w:asciiTheme="majorBidi" w:hAnsiTheme="majorBidi" w:cstheme="majorBidi"/>
              </w:rPr>
              <w:t>5.3.</w:t>
            </w:r>
          </w:p>
        </w:tc>
        <w:tc>
          <w:tcPr>
            <w:tcW w:w="3969" w:type="dxa"/>
          </w:tcPr>
          <w:p w14:paraId="54D7F8EF" w14:textId="669FCBF6" w:rsidR="00B75A09" w:rsidRDefault="00B75A09">
            <w:pPr>
              <w:rPr>
                <w:rFonts w:asciiTheme="majorBidi" w:hAnsiTheme="majorBidi" w:cstheme="majorBidi"/>
              </w:rPr>
            </w:pPr>
            <w:r>
              <w:rPr>
                <w:rFonts w:asciiTheme="majorBidi" w:hAnsiTheme="majorBidi" w:cstheme="majorBidi"/>
              </w:rPr>
              <w:t>Slėgis tiekimo linijoje (T1)</w:t>
            </w:r>
          </w:p>
        </w:tc>
        <w:tc>
          <w:tcPr>
            <w:tcW w:w="900" w:type="dxa"/>
          </w:tcPr>
          <w:p w14:paraId="7C75D5EB" w14:textId="77777777" w:rsidR="00B75A09" w:rsidRDefault="00B75A09">
            <w:pPr>
              <w:rPr>
                <w:rFonts w:asciiTheme="majorBidi" w:hAnsiTheme="majorBidi" w:cstheme="majorBidi"/>
              </w:rPr>
            </w:pPr>
          </w:p>
        </w:tc>
        <w:tc>
          <w:tcPr>
            <w:tcW w:w="943" w:type="dxa"/>
          </w:tcPr>
          <w:p w14:paraId="550AD80C" w14:textId="77777777" w:rsidR="00B75A09" w:rsidRDefault="00B75A09">
            <w:pPr>
              <w:rPr>
                <w:rFonts w:asciiTheme="majorBidi" w:hAnsiTheme="majorBidi" w:cstheme="majorBidi"/>
              </w:rPr>
            </w:pPr>
          </w:p>
        </w:tc>
        <w:tc>
          <w:tcPr>
            <w:tcW w:w="930" w:type="dxa"/>
          </w:tcPr>
          <w:p w14:paraId="4F9C8431" w14:textId="62BBADE3" w:rsidR="00B75A09" w:rsidRDefault="00B75A09">
            <w:pPr>
              <w:rPr>
                <w:rFonts w:asciiTheme="majorBidi" w:hAnsiTheme="majorBidi" w:cstheme="majorBidi"/>
              </w:rPr>
            </w:pPr>
          </w:p>
        </w:tc>
        <w:tc>
          <w:tcPr>
            <w:tcW w:w="913" w:type="dxa"/>
          </w:tcPr>
          <w:p w14:paraId="469BF61D" w14:textId="77777777" w:rsidR="00B75A09" w:rsidRDefault="00B75A09">
            <w:pPr>
              <w:rPr>
                <w:rFonts w:asciiTheme="majorBidi" w:hAnsiTheme="majorBidi" w:cstheme="majorBidi"/>
              </w:rPr>
            </w:pPr>
          </w:p>
        </w:tc>
        <w:tc>
          <w:tcPr>
            <w:tcW w:w="1133" w:type="dxa"/>
          </w:tcPr>
          <w:p w14:paraId="42883453" w14:textId="13E801DB" w:rsidR="00B75A09" w:rsidRDefault="00B75A09">
            <w:pPr>
              <w:rPr>
                <w:rFonts w:asciiTheme="majorBidi" w:hAnsiTheme="majorBidi" w:cstheme="majorBidi"/>
              </w:rPr>
            </w:pPr>
            <w:proofErr w:type="spellStart"/>
            <w:r>
              <w:rPr>
                <w:rFonts w:asciiTheme="majorBidi" w:hAnsiTheme="majorBidi" w:cstheme="majorBidi"/>
              </w:rPr>
              <w:t>MPa</w:t>
            </w:r>
            <w:proofErr w:type="spellEnd"/>
          </w:p>
        </w:tc>
      </w:tr>
      <w:tr w:rsidR="00B75A09" w14:paraId="27BB35AD" w14:textId="77777777" w:rsidTr="00B75A09">
        <w:tc>
          <w:tcPr>
            <w:tcW w:w="562" w:type="dxa"/>
          </w:tcPr>
          <w:p w14:paraId="675A1C27" w14:textId="783AE04B" w:rsidR="00B75A09" w:rsidRDefault="00B75A09">
            <w:pPr>
              <w:rPr>
                <w:rFonts w:asciiTheme="majorBidi" w:hAnsiTheme="majorBidi" w:cstheme="majorBidi"/>
              </w:rPr>
            </w:pPr>
            <w:r>
              <w:rPr>
                <w:rFonts w:asciiTheme="majorBidi" w:hAnsiTheme="majorBidi" w:cstheme="majorBidi"/>
              </w:rPr>
              <w:t>5.4.</w:t>
            </w:r>
          </w:p>
        </w:tc>
        <w:tc>
          <w:tcPr>
            <w:tcW w:w="3969" w:type="dxa"/>
          </w:tcPr>
          <w:p w14:paraId="06F703D9" w14:textId="63B12392" w:rsidR="00B75A09" w:rsidRDefault="00B75A09">
            <w:pPr>
              <w:rPr>
                <w:rFonts w:asciiTheme="majorBidi" w:hAnsiTheme="majorBidi" w:cstheme="majorBidi"/>
              </w:rPr>
            </w:pPr>
            <w:r>
              <w:rPr>
                <w:rFonts w:asciiTheme="majorBidi" w:hAnsiTheme="majorBidi" w:cstheme="majorBidi"/>
              </w:rPr>
              <w:t>Slėgis grąžinimo linijoje (T2)</w:t>
            </w:r>
          </w:p>
        </w:tc>
        <w:tc>
          <w:tcPr>
            <w:tcW w:w="900" w:type="dxa"/>
          </w:tcPr>
          <w:p w14:paraId="4D5B6317" w14:textId="77777777" w:rsidR="00B75A09" w:rsidRDefault="00B75A09">
            <w:pPr>
              <w:rPr>
                <w:rFonts w:asciiTheme="majorBidi" w:hAnsiTheme="majorBidi" w:cstheme="majorBidi"/>
              </w:rPr>
            </w:pPr>
          </w:p>
        </w:tc>
        <w:tc>
          <w:tcPr>
            <w:tcW w:w="943" w:type="dxa"/>
          </w:tcPr>
          <w:p w14:paraId="2CC0525D" w14:textId="77777777" w:rsidR="00B75A09" w:rsidRDefault="00B75A09">
            <w:pPr>
              <w:rPr>
                <w:rFonts w:asciiTheme="majorBidi" w:hAnsiTheme="majorBidi" w:cstheme="majorBidi"/>
              </w:rPr>
            </w:pPr>
          </w:p>
        </w:tc>
        <w:tc>
          <w:tcPr>
            <w:tcW w:w="930" w:type="dxa"/>
          </w:tcPr>
          <w:p w14:paraId="45F5393B" w14:textId="72792654" w:rsidR="00B75A09" w:rsidRDefault="00B75A09">
            <w:pPr>
              <w:rPr>
                <w:rFonts w:asciiTheme="majorBidi" w:hAnsiTheme="majorBidi" w:cstheme="majorBidi"/>
              </w:rPr>
            </w:pPr>
          </w:p>
        </w:tc>
        <w:tc>
          <w:tcPr>
            <w:tcW w:w="913" w:type="dxa"/>
          </w:tcPr>
          <w:p w14:paraId="2D199485" w14:textId="77777777" w:rsidR="00B75A09" w:rsidRDefault="00B75A09">
            <w:pPr>
              <w:rPr>
                <w:rFonts w:asciiTheme="majorBidi" w:hAnsiTheme="majorBidi" w:cstheme="majorBidi"/>
              </w:rPr>
            </w:pPr>
          </w:p>
        </w:tc>
        <w:tc>
          <w:tcPr>
            <w:tcW w:w="1133" w:type="dxa"/>
          </w:tcPr>
          <w:p w14:paraId="6BA15809" w14:textId="6BD6DE43" w:rsidR="00B75A09" w:rsidRDefault="00B75A09">
            <w:pPr>
              <w:rPr>
                <w:rFonts w:asciiTheme="majorBidi" w:hAnsiTheme="majorBidi" w:cstheme="majorBidi"/>
              </w:rPr>
            </w:pPr>
            <w:proofErr w:type="spellStart"/>
            <w:r>
              <w:rPr>
                <w:rFonts w:asciiTheme="majorBidi" w:hAnsiTheme="majorBidi" w:cstheme="majorBidi"/>
              </w:rPr>
              <w:t>MPa</w:t>
            </w:r>
            <w:proofErr w:type="spellEnd"/>
          </w:p>
        </w:tc>
      </w:tr>
      <w:tr w:rsidR="00B75A09" w14:paraId="43483416" w14:textId="77777777" w:rsidTr="00B75A09">
        <w:tc>
          <w:tcPr>
            <w:tcW w:w="562" w:type="dxa"/>
          </w:tcPr>
          <w:p w14:paraId="463CCBB2" w14:textId="59DC328F" w:rsidR="00B75A09" w:rsidRDefault="00B75A09">
            <w:pPr>
              <w:rPr>
                <w:rFonts w:asciiTheme="majorBidi" w:hAnsiTheme="majorBidi" w:cstheme="majorBidi"/>
              </w:rPr>
            </w:pPr>
            <w:r>
              <w:rPr>
                <w:rFonts w:asciiTheme="majorBidi" w:hAnsiTheme="majorBidi" w:cstheme="majorBidi"/>
              </w:rPr>
              <w:t>5.5</w:t>
            </w:r>
          </w:p>
        </w:tc>
        <w:tc>
          <w:tcPr>
            <w:tcW w:w="3969" w:type="dxa"/>
          </w:tcPr>
          <w:p w14:paraId="255F3373" w14:textId="0AF3C6BF" w:rsidR="00B75A09" w:rsidRDefault="00B75A09">
            <w:pPr>
              <w:rPr>
                <w:rFonts w:asciiTheme="majorBidi" w:hAnsiTheme="majorBidi" w:cstheme="majorBidi"/>
              </w:rPr>
            </w:pPr>
            <w:r>
              <w:rPr>
                <w:rFonts w:asciiTheme="majorBidi" w:hAnsiTheme="majorBidi" w:cstheme="majorBidi"/>
              </w:rPr>
              <w:t>Slėgių skirtumas tarp T1 ir T2</w:t>
            </w:r>
          </w:p>
        </w:tc>
        <w:tc>
          <w:tcPr>
            <w:tcW w:w="900" w:type="dxa"/>
          </w:tcPr>
          <w:p w14:paraId="504576B4" w14:textId="77777777" w:rsidR="00B75A09" w:rsidRDefault="00B75A09">
            <w:pPr>
              <w:rPr>
                <w:rFonts w:asciiTheme="majorBidi" w:hAnsiTheme="majorBidi" w:cstheme="majorBidi"/>
              </w:rPr>
            </w:pPr>
          </w:p>
        </w:tc>
        <w:tc>
          <w:tcPr>
            <w:tcW w:w="943" w:type="dxa"/>
          </w:tcPr>
          <w:p w14:paraId="15FAFE43" w14:textId="77777777" w:rsidR="00B75A09" w:rsidRDefault="00B75A09">
            <w:pPr>
              <w:rPr>
                <w:rFonts w:asciiTheme="majorBidi" w:hAnsiTheme="majorBidi" w:cstheme="majorBidi"/>
              </w:rPr>
            </w:pPr>
          </w:p>
        </w:tc>
        <w:tc>
          <w:tcPr>
            <w:tcW w:w="930" w:type="dxa"/>
          </w:tcPr>
          <w:p w14:paraId="13E7AC83" w14:textId="05E3FA03" w:rsidR="00B75A09" w:rsidRDefault="00B75A09">
            <w:pPr>
              <w:rPr>
                <w:rFonts w:asciiTheme="majorBidi" w:hAnsiTheme="majorBidi" w:cstheme="majorBidi"/>
              </w:rPr>
            </w:pPr>
          </w:p>
        </w:tc>
        <w:tc>
          <w:tcPr>
            <w:tcW w:w="913" w:type="dxa"/>
          </w:tcPr>
          <w:p w14:paraId="67187EC6" w14:textId="77777777" w:rsidR="00B75A09" w:rsidRDefault="00B75A09">
            <w:pPr>
              <w:rPr>
                <w:rFonts w:asciiTheme="majorBidi" w:hAnsiTheme="majorBidi" w:cstheme="majorBidi"/>
              </w:rPr>
            </w:pPr>
          </w:p>
        </w:tc>
        <w:tc>
          <w:tcPr>
            <w:tcW w:w="1133" w:type="dxa"/>
          </w:tcPr>
          <w:p w14:paraId="39D1DE41" w14:textId="067F9234" w:rsidR="00B75A09" w:rsidRDefault="00B75A09">
            <w:pPr>
              <w:rPr>
                <w:rFonts w:asciiTheme="majorBidi" w:hAnsiTheme="majorBidi" w:cstheme="majorBidi"/>
              </w:rPr>
            </w:pPr>
            <w:proofErr w:type="spellStart"/>
            <w:r>
              <w:rPr>
                <w:rFonts w:asciiTheme="majorBidi" w:hAnsiTheme="majorBidi" w:cstheme="majorBidi"/>
              </w:rPr>
              <w:t>MPa</w:t>
            </w:r>
            <w:proofErr w:type="spellEnd"/>
          </w:p>
        </w:tc>
      </w:tr>
    </w:tbl>
    <w:p w14:paraId="74CC6EB1" w14:textId="7023F597" w:rsidR="0012057E" w:rsidRDefault="00605AE5">
      <w:pPr>
        <w:rPr>
          <w:rFonts w:asciiTheme="majorBidi" w:hAnsiTheme="majorBidi" w:cstheme="majorBidi"/>
        </w:rPr>
      </w:pPr>
      <w:r w:rsidRPr="00C46EDA">
        <w:rPr>
          <w:rFonts w:asciiTheme="majorBidi" w:hAnsiTheme="majorBidi" w:cstheme="majorBidi"/>
          <w:b/>
          <w:bCs/>
        </w:rPr>
        <w:t>6. Projektinis slėgis šilumos tinkluose:</w:t>
      </w:r>
      <w:r>
        <w:rPr>
          <w:rFonts w:asciiTheme="majorBidi" w:hAnsiTheme="majorBidi" w:cstheme="majorBidi"/>
        </w:rPr>
        <w:t xml:space="preserve"> </w:t>
      </w:r>
      <w:r w:rsidRPr="00DF60AD">
        <w:rPr>
          <w:rFonts w:asciiTheme="majorBidi" w:hAnsiTheme="majorBidi" w:cstheme="majorBidi"/>
          <w:color w:val="538135" w:themeColor="accent6" w:themeShade="BF"/>
        </w:rPr>
        <w:t>(pvz. 16 bar</w:t>
      </w:r>
      <w:r w:rsidR="00112E98">
        <w:rPr>
          <w:rFonts w:asciiTheme="majorBidi" w:hAnsiTheme="majorBidi" w:cstheme="majorBidi"/>
          <w:color w:val="538135" w:themeColor="accent6" w:themeShade="BF"/>
        </w:rPr>
        <w:t xml:space="preserve">. Nurodoma pagal esamų tinklų projektinį slėgį (sovietiniais laikais tai buvo didžiausias darbinis slėgis) ir negali būti mažesnis, nei 1,0 </w:t>
      </w:r>
      <w:proofErr w:type="spellStart"/>
      <w:r w:rsidR="00112E98">
        <w:rPr>
          <w:rFonts w:asciiTheme="majorBidi" w:hAnsiTheme="majorBidi" w:cstheme="majorBidi"/>
          <w:color w:val="538135" w:themeColor="accent6" w:themeShade="BF"/>
        </w:rPr>
        <w:t>MPa</w:t>
      </w:r>
      <w:proofErr w:type="spellEnd"/>
      <w:r w:rsidRPr="00DF60AD">
        <w:rPr>
          <w:rFonts w:asciiTheme="majorBidi" w:hAnsiTheme="majorBidi" w:cstheme="majorBidi"/>
          <w:color w:val="538135" w:themeColor="accent6" w:themeShade="BF"/>
        </w:rPr>
        <w:t>)</w:t>
      </w:r>
      <w:r w:rsidR="00112E98">
        <w:rPr>
          <w:rFonts w:asciiTheme="majorBidi" w:hAnsiTheme="majorBidi" w:cstheme="majorBidi"/>
          <w:color w:val="538135" w:themeColor="accent6" w:themeShade="BF"/>
        </w:rPr>
        <w:t>.</w:t>
      </w:r>
    </w:p>
    <w:p w14:paraId="621045AE" w14:textId="254DFF1A" w:rsidR="00085D87" w:rsidRPr="00085D87" w:rsidRDefault="00605AE5" w:rsidP="00085D87">
      <w:pPr>
        <w:rPr>
          <w:rFonts w:asciiTheme="majorBidi" w:hAnsiTheme="majorBidi" w:cstheme="majorBidi"/>
          <w:color w:val="538135" w:themeColor="accent6" w:themeShade="BF"/>
        </w:rPr>
      </w:pPr>
      <w:r w:rsidRPr="00C46EDA">
        <w:rPr>
          <w:rFonts w:asciiTheme="majorBidi" w:hAnsiTheme="majorBidi" w:cstheme="majorBidi"/>
          <w:b/>
          <w:bCs/>
        </w:rPr>
        <w:t>7. Projektinė temperatūra šilumos tinkluose</w:t>
      </w:r>
      <w:r w:rsidR="00085D87" w:rsidRPr="00C46EDA">
        <w:rPr>
          <w:rFonts w:asciiTheme="majorBidi" w:hAnsiTheme="majorBidi" w:cstheme="majorBidi"/>
          <w:b/>
          <w:bCs/>
        </w:rPr>
        <w:t xml:space="preserve"> (vienoda linijose T1 ir T2)</w:t>
      </w:r>
      <w:r w:rsidRPr="00C46EDA">
        <w:rPr>
          <w:rFonts w:asciiTheme="majorBidi" w:hAnsiTheme="majorBidi" w:cstheme="majorBidi"/>
          <w:b/>
          <w:bCs/>
        </w:rPr>
        <w:t>:</w:t>
      </w:r>
      <w:r>
        <w:rPr>
          <w:rFonts w:asciiTheme="majorBidi" w:hAnsiTheme="majorBidi" w:cstheme="majorBidi"/>
        </w:rPr>
        <w:t xml:space="preserve"> </w:t>
      </w:r>
      <w:r w:rsidRPr="00DF60AD">
        <w:rPr>
          <w:rFonts w:asciiTheme="majorBidi" w:hAnsiTheme="majorBidi" w:cstheme="majorBidi"/>
          <w:color w:val="538135" w:themeColor="accent6" w:themeShade="BF"/>
        </w:rPr>
        <w:t>(pvz. 120℃</w:t>
      </w:r>
      <w:r w:rsidR="00112E98">
        <w:rPr>
          <w:rFonts w:asciiTheme="majorBidi" w:hAnsiTheme="majorBidi" w:cstheme="majorBidi"/>
          <w:color w:val="538135" w:themeColor="accent6" w:themeShade="BF"/>
        </w:rPr>
        <w:t>. Nurodoma pagal esamų tinklų projektinę temperatūrą, kuriai jie suprojektuoti</w:t>
      </w:r>
      <w:r w:rsidRPr="00DF60AD">
        <w:rPr>
          <w:rFonts w:asciiTheme="majorBidi" w:hAnsiTheme="majorBidi" w:cstheme="majorBidi"/>
          <w:color w:val="538135" w:themeColor="accent6" w:themeShade="BF"/>
        </w:rPr>
        <w:t>)</w:t>
      </w:r>
      <w:r w:rsidR="00112E98">
        <w:rPr>
          <w:rFonts w:asciiTheme="majorBidi" w:hAnsiTheme="majorBidi" w:cstheme="majorBidi"/>
          <w:color w:val="538135" w:themeColor="accent6" w:themeShade="BF"/>
        </w:rPr>
        <w:t>.</w:t>
      </w:r>
    </w:p>
    <w:p w14:paraId="725CD5AC" w14:textId="4573D2DB" w:rsidR="00DF60AD" w:rsidRPr="00C46EDA" w:rsidRDefault="00112E98">
      <w:pPr>
        <w:rPr>
          <w:rFonts w:asciiTheme="majorBidi" w:hAnsiTheme="majorBidi" w:cstheme="majorBidi"/>
          <w:b/>
          <w:bCs/>
        </w:rPr>
      </w:pPr>
      <w:r w:rsidRPr="00C46EDA">
        <w:rPr>
          <w:rFonts w:asciiTheme="majorBidi" w:hAnsiTheme="majorBidi" w:cstheme="majorBidi"/>
          <w:b/>
          <w:bCs/>
        </w:rPr>
        <w:t>8. Objekto šilumos poreikiai:</w:t>
      </w:r>
    </w:p>
    <w:tbl>
      <w:tblPr>
        <w:tblStyle w:val="Lentelstinklelis"/>
        <w:tblW w:w="0" w:type="auto"/>
        <w:tblLook w:val="04A0" w:firstRow="1" w:lastRow="0" w:firstColumn="1" w:lastColumn="0" w:noHBand="0" w:noVBand="1"/>
      </w:tblPr>
      <w:tblGrid>
        <w:gridCol w:w="562"/>
        <w:gridCol w:w="3360"/>
        <w:gridCol w:w="1176"/>
        <w:gridCol w:w="1560"/>
        <w:gridCol w:w="1559"/>
        <w:gridCol w:w="1133"/>
      </w:tblGrid>
      <w:tr w:rsidR="00FA75DE" w14:paraId="1033F71F" w14:textId="77777777" w:rsidTr="00FA75DE">
        <w:tc>
          <w:tcPr>
            <w:tcW w:w="562" w:type="dxa"/>
          </w:tcPr>
          <w:p w14:paraId="1EE64874" w14:textId="6EDF464A" w:rsidR="00FA75DE" w:rsidRDefault="00FA75DE">
            <w:pPr>
              <w:rPr>
                <w:rFonts w:asciiTheme="majorBidi" w:hAnsiTheme="majorBidi" w:cstheme="majorBidi"/>
              </w:rPr>
            </w:pPr>
            <w:r>
              <w:rPr>
                <w:rFonts w:asciiTheme="majorBidi" w:hAnsiTheme="majorBidi" w:cstheme="majorBidi"/>
              </w:rPr>
              <w:t>Eil. Nr.</w:t>
            </w:r>
          </w:p>
        </w:tc>
        <w:tc>
          <w:tcPr>
            <w:tcW w:w="3360" w:type="dxa"/>
          </w:tcPr>
          <w:p w14:paraId="03764F9A" w14:textId="59C6CBDA" w:rsidR="00FA75DE" w:rsidRDefault="00FA75DE">
            <w:pPr>
              <w:rPr>
                <w:rFonts w:asciiTheme="majorBidi" w:hAnsiTheme="majorBidi" w:cstheme="majorBidi"/>
              </w:rPr>
            </w:pPr>
            <w:r>
              <w:rPr>
                <w:rFonts w:asciiTheme="majorBidi" w:hAnsiTheme="majorBidi" w:cstheme="majorBidi"/>
              </w:rPr>
              <w:t>Parametras</w:t>
            </w:r>
          </w:p>
        </w:tc>
        <w:tc>
          <w:tcPr>
            <w:tcW w:w="1176" w:type="dxa"/>
          </w:tcPr>
          <w:p w14:paraId="69298F5F" w14:textId="2552542D" w:rsidR="00FA75DE" w:rsidRDefault="001B596A" w:rsidP="00FA75DE">
            <w:pPr>
              <w:rPr>
                <w:rFonts w:asciiTheme="majorBidi" w:hAnsiTheme="majorBidi" w:cstheme="majorBidi"/>
              </w:rPr>
            </w:pPr>
            <w:r>
              <w:rPr>
                <w:rFonts w:asciiTheme="majorBidi" w:hAnsiTheme="majorBidi" w:cstheme="majorBidi"/>
              </w:rPr>
              <w:t>Sezonas</w:t>
            </w:r>
          </w:p>
        </w:tc>
        <w:tc>
          <w:tcPr>
            <w:tcW w:w="1560" w:type="dxa"/>
          </w:tcPr>
          <w:p w14:paraId="6CD88908" w14:textId="018512A9" w:rsidR="00FA75DE" w:rsidRDefault="00FA75DE">
            <w:pPr>
              <w:rPr>
                <w:rFonts w:asciiTheme="majorBidi" w:hAnsiTheme="majorBidi" w:cstheme="majorBidi"/>
              </w:rPr>
            </w:pPr>
            <w:r>
              <w:rPr>
                <w:rFonts w:asciiTheme="majorBidi" w:hAnsiTheme="majorBidi" w:cstheme="majorBidi"/>
              </w:rPr>
              <w:t>Esami šilumos poreikiai</w:t>
            </w:r>
          </w:p>
        </w:tc>
        <w:tc>
          <w:tcPr>
            <w:tcW w:w="1559" w:type="dxa"/>
          </w:tcPr>
          <w:p w14:paraId="4A0DD9B0" w14:textId="36222B34" w:rsidR="00FA75DE" w:rsidRDefault="00FA75DE">
            <w:pPr>
              <w:rPr>
                <w:rFonts w:asciiTheme="majorBidi" w:hAnsiTheme="majorBidi" w:cstheme="majorBidi"/>
              </w:rPr>
            </w:pPr>
            <w:r>
              <w:rPr>
                <w:rFonts w:asciiTheme="majorBidi" w:hAnsiTheme="majorBidi" w:cstheme="majorBidi"/>
              </w:rPr>
              <w:t>Nauji šilumos poreikiai</w:t>
            </w:r>
          </w:p>
        </w:tc>
        <w:tc>
          <w:tcPr>
            <w:tcW w:w="1133" w:type="dxa"/>
          </w:tcPr>
          <w:p w14:paraId="1065106E" w14:textId="42CD9D49" w:rsidR="00FA75DE" w:rsidRDefault="00FA75DE">
            <w:pPr>
              <w:rPr>
                <w:rFonts w:asciiTheme="majorBidi" w:hAnsiTheme="majorBidi" w:cstheme="majorBidi"/>
              </w:rPr>
            </w:pPr>
            <w:r>
              <w:rPr>
                <w:rFonts w:asciiTheme="majorBidi" w:hAnsiTheme="majorBidi" w:cstheme="majorBidi"/>
              </w:rPr>
              <w:t>Matavimo vienetai</w:t>
            </w:r>
          </w:p>
        </w:tc>
      </w:tr>
      <w:tr w:rsidR="00FA75DE" w14:paraId="17A2A90B" w14:textId="77777777" w:rsidTr="00FA75DE">
        <w:tc>
          <w:tcPr>
            <w:tcW w:w="562" w:type="dxa"/>
          </w:tcPr>
          <w:p w14:paraId="349C2BB7" w14:textId="6B468C34" w:rsidR="00FA75DE" w:rsidRDefault="00FA75DE">
            <w:pPr>
              <w:rPr>
                <w:rFonts w:asciiTheme="majorBidi" w:hAnsiTheme="majorBidi" w:cstheme="majorBidi"/>
              </w:rPr>
            </w:pPr>
            <w:r>
              <w:rPr>
                <w:rFonts w:asciiTheme="majorBidi" w:hAnsiTheme="majorBidi" w:cstheme="majorBidi"/>
              </w:rPr>
              <w:t>8.1.</w:t>
            </w:r>
          </w:p>
        </w:tc>
        <w:tc>
          <w:tcPr>
            <w:tcW w:w="3360" w:type="dxa"/>
          </w:tcPr>
          <w:p w14:paraId="6645E1F2" w14:textId="702B0155" w:rsidR="00FA75DE" w:rsidRDefault="00FA75DE">
            <w:pPr>
              <w:rPr>
                <w:rFonts w:asciiTheme="majorBidi" w:hAnsiTheme="majorBidi" w:cstheme="majorBidi"/>
              </w:rPr>
            </w:pPr>
            <w:r>
              <w:rPr>
                <w:rFonts w:asciiTheme="majorBidi" w:hAnsiTheme="majorBidi" w:cstheme="majorBidi"/>
              </w:rPr>
              <w:t>Suminis objekto šilumos poreikis</w:t>
            </w:r>
          </w:p>
        </w:tc>
        <w:tc>
          <w:tcPr>
            <w:tcW w:w="1176" w:type="dxa"/>
          </w:tcPr>
          <w:p w14:paraId="7BD5FC8E" w14:textId="22BB98CA" w:rsidR="00FA75DE" w:rsidRDefault="001B596A" w:rsidP="00FA75DE">
            <w:pPr>
              <w:rPr>
                <w:rFonts w:asciiTheme="majorBidi" w:hAnsiTheme="majorBidi" w:cstheme="majorBidi"/>
              </w:rPr>
            </w:pPr>
            <w:r>
              <w:rPr>
                <w:rFonts w:asciiTheme="majorBidi" w:hAnsiTheme="majorBidi" w:cstheme="majorBidi"/>
              </w:rPr>
              <w:t>Ž/V</w:t>
            </w:r>
          </w:p>
        </w:tc>
        <w:tc>
          <w:tcPr>
            <w:tcW w:w="1560" w:type="dxa"/>
          </w:tcPr>
          <w:p w14:paraId="21F9F248" w14:textId="02FB4014" w:rsidR="00FA75DE" w:rsidRDefault="00FA75DE">
            <w:pPr>
              <w:rPr>
                <w:rFonts w:asciiTheme="majorBidi" w:hAnsiTheme="majorBidi" w:cstheme="majorBidi"/>
              </w:rPr>
            </w:pPr>
          </w:p>
        </w:tc>
        <w:tc>
          <w:tcPr>
            <w:tcW w:w="1559" w:type="dxa"/>
          </w:tcPr>
          <w:p w14:paraId="0CD0872E" w14:textId="77777777" w:rsidR="00FA75DE" w:rsidRDefault="00FA75DE">
            <w:pPr>
              <w:rPr>
                <w:rFonts w:asciiTheme="majorBidi" w:hAnsiTheme="majorBidi" w:cstheme="majorBidi"/>
              </w:rPr>
            </w:pPr>
          </w:p>
        </w:tc>
        <w:tc>
          <w:tcPr>
            <w:tcW w:w="1133" w:type="dxa"/>
          </w:tcPr>
          <w:p w14:paraId="36DEAD14" w14:textId="03441C93" w:rsidR="00FA75DE" w:rsidRDefault="001B596A">
            <w:pPr>
              <w:rPr>
                <w:rFonts w:asciiTheme="majorBidi" w:hAnsiTheme="majorBidi" w:cstheme="majorBidi"/>
              </w:rPr>
            </w:pPr>
            <w:r>
              <w:rPr>
                <w:rFonts w:asciiTheme="majorBidi" w:hAnsiTheme="majorBidi" w:cstheme="majorBidi"/>
              </w:rPr>
              <w:t>MW</w:t>
            </w:r>
          </w:p>
        </w:tc>
      </w:tr>
      <w:tr w:rsidR="00FA75DE" w14:paraId="0AA48A32" w14:textId="77777777" w:rsidTr="00FA75DE">
        <w:tc>
          <w:tcPr>
            <w:tcW w:w="562" w:type="dxa"/>
          </w:tcPr>
          <w:p w14:paraId="563BB721" w14:textId="59A0BC8B" w:rsidR="00FA75DE" w:rsidRDefault="00FA75DE">
            <w:pPr>
              <w:rPr>
                <w:rFonts w:asciiTheme="majorBidi" w:hAnsiTheme="majorBidi" w:cstheme="majorBidi"/>
              </w:rPr>
            </w:pPr>
            <w:r>
              <w:rPr>
                <w:rFonts w:asciiTheme="majorBidi" w:hAnsiTheme="majorBidi" w:cstheme="majorBidi"/>
              </w:rPr>
              <w:t>8.2.</w:t>
            </w:r>
          </w:p>
        </w:tc>
        <w:tc>
          <w:tcPr>
            <w:tcW w:w="3360" w:type="dxa"/>
          </w:tcPr>
          <w:p w14:paraId="4BED464D" w14:textId="51A05211" w:rsidR="00FA75DE" w:rsidRDefault="00FA75DE">
            <w:pPr>
              <w:rPr>
                <w:rFonts w:asciiTheme="majorBidi" w:hAnsiTheme="majorBidi" w:cstheme="majorBidi"/>
              </w:rPr>
            </w:pPr>
            <w:r>
              <w:rPr>
                <w:rFonts w:asciiTheme="majorBidi" w:hAnsiTheme="majorBidi" w:cstheme="majorBidi"/>
              </w:rPr>
              <w:t>Poreikis šildymui</w:t>
            </w:r>
          </w:p>
        </w:tc>
        <w:tc>
          <w:tcPr>
            <w:tcW w:w="1176" w:type="dxa"/>
          </w:tcPr>
          <w:p w14:paraId="0C28B752" w14:textId="3906CB14" w:rsidR="00FA75DE" w:rsidRDefault="001B596A" w:rsidP="00FA75DE">
            <w:pPr>
              <w:rPr>
                <w:rFonts w:asciiTheme="majorBidi" w:hAnsiTheme="majorBidi" w:cstheme="majorBidi"/>
              </w:rPr>
            </w:pPr>
            <w:r>
              <w:rPr>
                <w:rFonts w:asciiTheme="majorBidi" w:hAnsiTheme="majorBidi" w:cstheme="majorBidi"/>
              </w:rPr>
              <w:t>Ž</w:t>
            </w:r>
          </w:p>
        </w:tc>
        <w:tc>
          <w:tcPr>
            <w:tcW w:w="1560" w:type="dxa"/>
          </w:tcPr>
          <w:p w14:paraId="68AEE597" w14:textId="5CADA1E5" w:rsidR="00FA75DE" w:rsidRDefault="00FA75DE">
            <w:pPr>
              <w:rPr>
                <w:rFonts w:asciiTheme="majorBidi" w:hAnsiTheme="majorBidi" w:cstheme="majorBidi"/>
              </w:rPr>
            </w:pPr>
          </w:p>
        </w:tc>
        <w:tc>
          <w:tcPr>
            <w:tcW w:w="1559" w:type="dxa"/>
          </w:tcPr>
          <w:p w14:paraId="18AAC818" w14:textId="77777777" w:rsidR="00FA75DE" w:rsidRDefault="00FA75DE">
            <w:pPr>
              <w:rPr>
                <w:rFonts w:asciiTheme="majorBidi" w:hAnsiTheme="majorBidi" w:cstheme="majorBidi"/>
              </w:rPr>
            </w:pPr>
          </w:p>
        </w:tc>
        <w:tc>
          <w:tcPr>
            <w:tcW w:w="1133" w:type="dxa"/>
          </w:tcPr>
          <w:p w14:paraId="6ACB0C52" w14:textId="5C29506D" w:rsidR="00FA75DE" w:rsidRDefault="001B596A">
            <w:pPr>
              <w:rPr>
                <w:rFonts w:asciiTheme="majorBidi" w:hAnsiTheme="majorBidi" w:cstheme="majorBidi"/>
              </w:rPr>
            </w:pPr>
            <w:r>
              <w:rPr>
                <w:rFonts w:asciiTheme="majorBidi" w:hAnsiTheme="majorBidi" w:cstheme="majorBidi"/>
              </w:rPr>
              <w:t>MW</w:t>
            </w:r>
          </w:p>
        </w:tc>
      </w:tr>
      <w:tr w:rsidR="00FA75DE" w14:paraId="42A924C0" w14:textId="77777777" w:rsidTr="00FA75DE">
        <w:tc>
          <w:tcPr>
            <w:tcW w:w="562" w:type="dxa"/>
          </w:tcPr>
          <w:p w14:paraId="655662EC" w14:textId="384515E7" w:rsidR="00FA75DE" w:rsidRDefault="00FA75DE">
            <w:pPr>
              <w:rPr>
                <w:rFonts w:asciiTheme="majorBidi" w:hAnsiTheme="majorBidi" w:cstheme="majorBidi"/>
              </w:rPr>
            </w:pPr>
            <w:r>
              <w:rPr>
                <w:rFonts w:asciiTheme="majorBidi" w:hAnsiTheme="majorBidi" w:cstheme="majorBidi"/>
              </w:rPr>
              <w:t>8.3.</w:t>
            </w:r>
          </w:p>
        </w:tc>
        <w:tc>
          <w:tcPr>
            <w:tcW w:w="3360" w:type="dxa"/>
          </w:tcPr>
          <w:p w14:paraId="3E1DF1DE" w14:textId="39920BF4" w:rsidR="00FA75DE" w:rsidRDefault="00FA75DE">
            <w:pPr>
              <w:rPr>
                <w:rFonts w:asciiTheme="majorBidi" w:hAnsiTheme="majorBidi" w:cstheme="majorBidi"/>
              </w:rPr>
            </w:pPr>
            <w:r>
              <w:rPr>
                <w:rFonts w:asciiTheme="majorBidi" w:hAnsiTheme="majorBidi" w:cstheme="majorBidi"/>
              </w:rPr>
              <w:t>Poreikis vėdinimui</w:t>
            </w:r>
          </w:p>
        </w:tc>
        <w:tc>
          <w:tcPr>
            <w:tcW w:w="1176" w:type="dxa"/>
          </w:tcPr>
          <w:p w14:paraId="250310B0" w14:textId="020A9C5D" w:rsidR="00FA75DE" w:rsidRDefault="001B596A" w:rsidP="00FA75DE">
            <w:pPr>
              <w:rPr>
                <w:rFonts w:asciiTheme="majorBidi" w:hAnsiTheme="majorBidi" w:cstheme="majorBidi"/>
              </w:rPr>
            </w:pPr>
            <w:r>
              <w:rPr>
                <w:rFonts w:asciiTheme="majorBidi" w:hAnsiTheme="majorBidi" w:cstheme="majorBidi"/>
              </w:rPr>
              <w:t>Ž</w:t>
            </w:r>
          </w:p>
        </w:tc>
        <w:tc>
          <w:tcPr>
            <w:tcW w:w="1560" w:type="dxa"/>
          </w:tcPr>
          <w:p w14:paraId="1DD4AE56" w14:textId="6952B553" w:rsidR="00FA75DE" w:rsidRDefault="00FA75DE">
            <w:pPr>
              <w:rPr>
                <w:rFonts w:asciiTheme="majorBidi" w:hAnsiTheme="majorBidi" w:cstheme="majorBidi"/>
              </w:rPr>
            </w:pPr>
          </w:p>
        </w:tc>
        <w:tc>
          <w:tcPr>
            <w:tcW w:w="1559" w:type="dxa"/>
          </w:tcPr>
          <w:p w14:paraId="0330E72C" w14:textId="77777777" w:rsidR="00FA75DE" w:rsidRDefault="00FA75DE">
            <w:pPr>
              <w:rPr>
                <w:rFonts w:asciiTheme="majorBidi" w:hAnsiTheme="majorBidi" w:cstheme="majorBidi"/>
              </w:rPr>
            </w:pPr>
          </w:p>
        </w:tc>
        <w:tc>
          <w:tcPr>
            <w:tcW w:w="1133" w:type="dxa"/>
          </w:tcPr>
          <w:p w14:paraId="062132DE" w14:textId="5AB7E93D" w:rsidR="00FA75DE" w:rsidRDefault="001B596A">
            <w:pPr>
              <w:rPr>
                <w:rFonts w:asciiTheme="majorBidi" w:hAnsiTheme="majorBidi" w:cstheme="majorBidi"/>
              </w:rPr>
            </w:pPr>
            <w:r>
              <w:rPr>
                <w:rFonts w:asciiTheme="majorBidi" w:hAnsiTheme="majorBidi" w:cstheme="majorBidi"/>
              </w:rPr>
              <w:t>MW</w:t>
            </w:r>
          </w:p>
        </w:tc>
      </w:tr>
      <w:tr w:rsidR="00FA75DE" w14:paraId="32ED1622" w14:textId="77777777" w:rsidTr="00FA75DE">
        <w:tc>
          <w:tcPr>
            <w:tcW w:w="562" w:type="dxa"/>
          </w:tcPr>
          <w:p w14:paraId="6DF3A9C3" w14:textId="5B133B3E" w:rsidR="00FA75DE" w:rsidRDefault="00FA75DE">
            <w:pPr>
              <w:rPr>
                <w:rFonts w:asciiTheme="majorBidi" w:hAnsiTheme="majorBidi" w:cstheme="majorBidi"/>
              </w:rPr>
            </w:pPr>
            <w:r>
              <w:rPr>
                <w:rFonts w:asciiTheme="majorBidi" w:hAnsiTheme="majorBidi" w:cstheme="majorBidi"/>
              </w:rPr>
              <w:t>8.4.</w:t>
            </w:r>
          </w:p>
        </w:tc>
        <w:tc>
          <w:tcPr>
            <w:tcW w:w="3360" w:type="dxa"/>
          </w:tcPr>
          <w:p w14:paraId="37C48E75" w14:textId="4D3FDDCF" w:rsidR="00FA75DE" w:rsidRDefault="00FA75DE">
            <w:pPr>
              <w:rPr>
                <w:rFonts w:asciiTheme="majorBidi" w:hAnsiTheme="majorBidi" w:cstheme="majorBidi"/>
              </w:rPr>
            </w:pPr>
            <w:r>
              <w:rPr>
                <w:rFonts w:asciiTheme="majorBidi" w:hAnsiTheme="majorBidi" w:cstheme="majorBidi"/>
              </w:rPr>
              <w:t>Poreikis karšto vandens ruošimui</w:t>
            </w:r>
          </w:p>
        </w:tc>
        <w:tc>
          <w:tcPr>
            <w:tcW w:w="1176" w:type="dxa"/>
          </w:tcPr>
          <w:p w14:paraId="096674F2" w14:textId="4A4F5EF9" w:rsidR="00FA75DE" w:rsidRDefault="001B596A" w:rsidP="00FA75DE">
            <w:pPr>
              <w:rPr>
                <w:rFonts w:asciiTheme="majorBidi" w:hAnsiTheme="majorBidi" w:cstheme="majorBidi"/>
              </w:rPr>
            </w:pPr>
            <w:r>
              <w:rPr>
                <w:rFonts w:asciiTheme="majorBidi" w:hAnsiTheme="majorBidi" w:cstheme="majorBidi"/>
              </w:rPr>
              <w:t>Ž/V</w:t>
            </w:r>
          </w:p>
        </w:tc>
        <w:tc>
          <w:tcPr>
            <w:tcW w:w="1560" w:type="dxa"/>
          </w:tcPr>
          <w:p w14:paraId="0A99F8A5" w14:textId="53F8C33A" w:rsidR="00FA75DE" w:rsidRDefault="00FA75DE">
            <w:pPr>
              <w:rPr>
                <w:rFonts w:asciiTheme="majorBidi" w:hAnsiTheme="majorBidi" w:cstheme="majorBidi"/>
              </w:rPr>
            </w:pPr>
          </w:p>
        </w:tc>
        <w:tc>
          <w:tcPr>
            <w:tcW w:w="1559" w:type="dxa"/>
          </w:tcPr>
          <w:p w14:paraId="4FE4991F" w14:textId="77777777" w:rsidR="00FA75DE" w:rsidRDefault="00FA75DE">
            <w:pPr>
              <w:rPr>
                <w:rFonts w:asciiTheme="majorBidi" w:hAnsiTheme="majorBidi" w:cstheme="majorBidi"/>
              </w:rPr>
            </w:pPr>
          </w:p>
        </w:tc>
        <w:tc>
          <w:tcPr>
            <w:tcW w:w="1133" w:type="dxa"/>
          </w:tcPr>
          <w:p w14:paraId="0FD32989" w14:textId="122B3A81" w:rsidR="00FA75DE" w:rsidRDefault="001B596A">
            <w:pPr>
              <w:rPr>
                <w:rFonts w:asciiTheme="majorBidi" w:hAnsiTheme="majorBidi" w:cstheme="majorBidi"/>
              </w:rPr>
            </w:pPr>
            <w:r>
              <w:rPr>
                <w:rFonts w:asciiTheme="majorBidi" w:hAnsiTheme="majorBidi" w:cstheme="majorBidi"/>
              </w:rPr>
              <w:t>MW</w:t>
            </w:r>
          </w:p>
        </w:tc>
      </w:tr>
      <w:tr w:rsidR="00FA75DE" w14:paraId="5BF8098B" w14:textId="77777777" w:rsidTr="00FA75DE">
        <w:tc>
          <w:tcPr>
            <w:tcW w:w="562" w:type="dxa"/>
          </w:tcPr>
          <w:p w14:paraId="4C76D404" w14:textId="3D6A3923" w:rsidR="00FA75DE" w:rsidRDefault="00FA75DE">
            <w:pPr>
              <w:rPr>
                <w:rFonts w:asciiTheme="majorBidi" w:hAnsiTheme="majorBidi" w:cstheme="majorBidi"/>
              </w:rPr>
            </w:pPr>
            <w:r>
              <w:rPr>
                <w:rFonts w:asciiTheme="majorBidi" w:hAnsiTheme="majorBidi" w:cstheme="majorBidi"/>
              </w:rPr>
              <w:t>8.5.</w:t>
            </w:r>
          </w:p>
        </w:tc>
        <w:tc>
          <w:tcPr>
            <w:tcW w:w="3360" w:type="dxa"/>
          </w:tcPr>
          <w:p w14:paraId="05B08A1A" w14:textId="0A708895" w:rsidR="00FA75DE" w:rsidRDefault="00FA75DE">
            <w:pPr>
              <w:rPr>
                <w:rFonts w:asciiTheme="majorBidi" w:hAnsiTheme="majorBidi" w:cstheme="majorBidi"/>
              </w:rPr>
            </w:pPr>
            <w:r>
              <w:rPr>
                <w:rFonts w:asciiTheme="majorBidi" w:hAnsiTheme="majorBidi" w:cstheme="majorBidi"/>
              </w:rPr>
              <w:t>Poreikis technologijai</w:t>
            </w:r>
          </w:p>
        </w:tc>
        <w:tc>
          <w:tcPr>
            <w:tcW w:w="1176" w:type="dxa"/>
          </w:tcPr>
          <w:p w14:paraId="6F038F3B" w14:textId="00947D94" w:rsidR="00FA75DE" w:rsidRDefault="001B596A" w:rsidP="00FA75DE">
            <w:pPr>
              <w:rPr>
                <w:rFonts w:asciiTheme="majorBidi" w:hAnsiTheme="majorBidi" w:cstheme="majorBidi"/>
              </w:rPr>
            </w:pPr>
            <w:r>
              <w:rPr>
                <w:rFonts w:asciiTheme="majorBidi" w:hAnsiTheme="majorBidi" w:cstheme="majorBidi"/>
              </w:rPr>
              <w:t>Ž/V</w:t>
            </w:r>
          </w:p>
        </w:tc>
        <w:tc>
          <w:tcPr>
            <w:tcW w:w="1560" w:type="dxa"/>
          </w:tcPr>
          <w:p w14:paraId="60AEC975" w14:textId="4BE017F2" w:rsidR="00FA75DE" w:rsidRDefault="00FA75DE">
            <w:pPr>
              <w:rPr>
                <w:rFonts w:asciiTheme="majorBidi" w:hAnsiTheme="majorBidi" w:cstheme="majorBidi"/>
              </w:rPr>
            </w:pPr>
          </w:p>
        </w:tc>
        <w:tc>
          <w:tcPr>
            <w:tcW w:w="1559" w:type="dxa"/>
          </w:tcPr>
          <w:p w14:paraId="2C736852" w14:textId="77777777" w:rsidR="00FA75DE" w:rsidRDefault="00FA75DE">
            <w:pPr>
              <w:rPr>
                <w:rFonts w:asciiTheme="majorBidi" w:hAnsiTheme="majorBidi" w:cstheme="majorBidi"/>
              </w:rPr>
            </w:pPr>
          </w:p>
        </w:tc>
        <w:tc>
          <w:tcPr>
            <w:tcW w:w="1133" w:type="dxa"/>
          </w:tcPr>
          <w:p w14:paraId="6275CAF5" w14:textId="2E5B42FD" w:rsidR="00FA75DE" w:rsidRDefault="001B596A">
            <w:pPr>
              <w:rPr>
                <w:rFonts w:asciiTheme="majorBidi" w:hAnsiTheme="majorBidi" w:cstheme="majorBidi"/>
              </w:rPr>
            </w:pPr>
            <w:r>
              <w:rPr>
                <w:rFonts w:asciiTheme="majorBidi" w:hAnsiTheme="majorBidi" w:cstheme="majorBidi"/>
              </w:rPr>
              <w:t>MW</w:t>
            </w:r>
          </w:p>
        </w:tc>
      </w:tr>
      <w:tr w:rsidR="00F7020F" w:rsidRPr="0088360B" w14:paraId="7B5C20F5" w14:textId="77777777" w:rsidTr="00FA75DE">
        <w:tc>
          <w:tcPr>
            <w:tcW w:w="562" w:type="dxa"/>
          </w:tcPr>
          <w:p w14:paraId="299BDD49" w14:textId="3BFB2B25" w:rsidR="00F7020F" w:rsidRPr="0088360B" w:rsidRDefault="00F7020F">
            <w:pPr>
              <w:rPr>
                <w:rFonts w:asciiTheme="majorBidi" w:hAnsiTheme="majorBidi" w:cstheme="majorBidi"/>
              </w:rPr>
            </w:pPr>
            <w:r w:rsidRPr="0088360B">
              <w:rPr>
                <w:rFonts w:asciiTheme="majorBidi" w:hAnsiTheme="majorBidi" w:cstheme="majorBidi"/>
              </w:rPr>
              <w:t>8.6</w:t>
            </w:r>
            <w:r w:rsidR="005E7A7E" w:rsidRPr="0088360B">
              <w:rPr>
                <w:rFonts w:asciiTheme="majorBidi" w:hAnsiTheme="majorBidi" w:cstheme="majorBidi"/>
              </w:rPr>
              <w:t>.</w:t>
            </w:r>
          </w:p>
        </w:tc>
        <w:tc>
          <w:tcPr>
            <w:tcW w:w="3360" w:type="dxa"/>
          </w:tcPr>
          <w:p w14:paraId="5B84F04A" w14:textId="43B5A4B0" w:rsidR="00F7020F" w:rsidRPr="0088360B" w:rsidRDefault="004A181E">
            <w:pPr>
              <w:rPr>
                <w:rFonts w:asciiTheme="majorBidi" w:hAnsiTheme="majorBidi" w:cstheme="majorBidi"/>
              </w:rPr>
            </w:pPr>
            <w:r w:rsidRPr="0088360B">
              <w:rPr>
                <w:rFonts w:asciiTheme="majorBidi" w:hAnsiTheme="majorBidi" w:cstheme="majorBidi"/>
              </w:rPr>
              <w:t>Šalčio poreikis</w:t>
            </w:r>
          </w:p>
        </w:tc>
        <w:tc>
          <w:tcPr>
            <w:tcW w:w="1176" w:type="dxa"/>
          </w:tcPr>
          <w:p w14:paraId="16033E9F" w14:textId="2A7BBC3F" w:rsidR="00F7020F" w:rsidRPr="0088360B" w:rsidRDefault="004A181E" w:rsidP="00FA75DE">
            <w:pPr>
              <w:rPr>
                <w:rFonts w:asciiTheme="majorBidi" w:hAnsiTheme="majorBidi" w:cstheme="majorBidi"/>
              </w:rPr>
            </w:pPr>
            <w:r w:rsidRPr="0088360B">
              <w:rPr>
                <w:rFonts w:asciiTheme="majorBidi" w:hAnsiTheme="majorBidi" w:cstheme="majorBidi"/>
              </w:rPr>
              <w:t>V</w:t>
            </w:r>
          </w:p>
        </w:tc>
        <w:tc>
          <w:tcPr>
            <w:tcW w:w="1560" w:type="dxa"/>
          </w:tcPr>
          <w:p w14:paraId="15861748" w14:textId="77777777" w:rsidR="00F7020F" w:rsidRPr="0088360B" w:rsidRDefault="00F7020F">
            <w:pPr>
              <w:rPr>
                <w:rFonts w:asciiTheme="majorBidi" w:hAnsiTheme="majorBidi" w:cstheme="majorBidi"/>
              </w:rPr>
            </w:pPr>
          </w:p>
        </w:tc>
        <w:tc>
          <w:tcPr>
            <w:tcW w:w="1559" w:type="dxa"/>
          </w:tcPr>
          <w:p w14:paraId="5437DD80" w14:textId="77777777" w:rsidR="00F7020F" w:rsidRPr="0088360B" w:rsidRDefault="00F7020F">
            <w:pPr>
              <w:rPr>
                <w:rFonts w:asciiTheme="majorBidi" w:hAnsiTheme="majorBidi" w:cstheme="majorBidi"/>
              </w:rPr>
            </w:pPr>
          </w:p>
        </w:tc>
        <w:tc>
          <w:tcPr>
            <w:tcW w:w="1133" w:type="dxa"/>
          </w:tcPr>
          <w:p w14:paraId="7E39681D" w14:textId="36113EB5" w:rsidR="00F7020F" w:rsidRPr="0088360B" w:rsidRDefault="004A181E">
            <w:pPr>
              <w:rPr>
                <w:rFonts w:asciiTheme="majorBidi" w:hAnsiTheme="majorBidi" w:cstheme="majorBidi"/>
              </w:rPr>
            </w:pPr>
            <w:r w:rsidRPr="0088360B">
              <w:rPr>
                <w:rFonts w:asciiTheme="majorBidi" w:hAnsiTheme="majorBidi" w:cstheme="majorBidi"/>
              </w:rPr>
              <w:t>MW</w:t>
            </w:r>
          </w:p>
        </w:tc>
      </w:tr>
      <w:tr w:rsidR="005E7A7E" w:rsidRPr="0088360B" w14:paraId="160D2EF9" w14:textId="77777777" w:rsidTr="00FA75DE">
        <w:tc>
          <w:tcPr>
            <w:tcW w:w="562" w:type="dxa"/>
          </w:tcPr>
          <w:p w14:paraId="50029688" w14:textId="7A20160F" w:rsidR="005E7A7E" w:rsidRPr="0088360B" w:rsidRDefault="005E7A7E">
            <w:pPr>
              <w:rPr>
                <w:rFonts w:asciiTheme="majorBidi" w:hAnsiTheme="majorBidi" w:cstheme="majorBidi"/>
              </w:rPr>
            </w:pPr>
            <w:r w:rsidRPr="0088360B">
              <w:rPr>
                <w:rFonts w:asciiTheme="majorBidi" w:hAnsiTheme="majorBidi" w:cstheme="majorBidi"/>
              </w:rPr>
              <w:t>8.7.</w:t>
            </w:r>
          </w:p>
        </w:tc>
        <w:tc>
          <w:tcPr>
            <w:tcW w:w="3360" w:type="dxa"/>
          </w:tcPr>
          <w:p w14:paraId="0E55CB28" w14:textId="130C603E" w:rsidR="005E7A7E" w:rsidRPr="0088360B" w:rsidRDefault="005E7A7E">
            <w:pPr>
              <w:rPr>
                <w:rFonts w:asciiTheme="majorBidi" w:hAnsiTheme="majorBidi" w:cstheme="majorBidi"/>
              </w:rPr>
            </w:pPr>
            <w:r w:rsidRPr="0088360B">
              <w:rPr>
                <w:rFonts w:asciiTheme="majorBidi" w:hAnsiTheme="majorBidi" w:cstheme="majorBidi"/>
              </w:rPr>
              <w:t>Šilumos tiekimo reguliavimo būdas</w:t>
            </w:r>
          </w:p>
        </w:tc>
        <w:tc>
          <w:tcPr>
            <w:tcW w:w="1176" w:type="dxa"/>
          </w:tcPr>
          <w:p w14:paraId="0C5F78A7" w14:textId="77777777" w:rsidR="005E7A7E" w:rsidRPr="0088360B" w:rsidRDefault="005E7A7E" w:rsidP="00FA75DE">
            <w:pPr>
              <w:rPr>
                <w:rFonts w:asciiTheme="majorBidi" w:hAnsiTheme="majorBidi" w:cstheme="majorBidi"/>
              </w:rPr>
            </w:pPr>
          </w:p>
        </w:tc>
        <w:tc>
          <w:tcPr>
            <w:tcW w:w="1560" w:type="dxa"/>
          </w:tcPr>
          <w:p w14:paraId="45A45E35" w14:textId="77777777" w:rsidR="005E7A7E" w:rsidRPr="0088360B" w:rsidRDefault="005E7A7E">
            <w:pPr>
              <w:rPr>
                <w:rFonts w:asciiTheme="majorBidi" w:hAnsiTheme="majorBidi" w:cstheme="majorBidi"/>
              </w:rPr>
            </w:pPr>
          </w:p>
        </w:tc>
        <w:tc>
          <w:tcPr>
            <w:tcW w:w="1559" w:type="dxa"/>
          </w:tcPr>
          <w:p w14:paraId="4DBEF24B" w14:textId="77777777" w:rsidR="005E7A7E" w:rsidRPr="0088360B" w:rsidRDefault="005E7A7E">
            <w:pPr>
              <w:rPr>
                <w:rFonts w:asciiTheme="majorBidi" w:hAnsiTheme="majorBidi" w:cstheme="majorBidi"/>
              </w:rPr>
            </w:pPr>
          </w:p>
        </w:tc>
        <w:tc>
          <w:tcPr>
            <w:tcW w:w="1133" w:type="dxa"/>
          </w:tcPr>
          <w:p w14:paraId="3161F553" w14:textId="77777777" w:rsidR="005E7A7E" w:rsidRPr="0088360B" w:rsidRDefault="005E7A7E">
            <w:pPr>
              <w:rPr>
                <w:rFonts w:asciiTheme="majorBidi" w:hAnsiTheme="majorBidi" w:cstheme="majorBidi"/>
              </w:rPr>
            </w:pPr>
          </w:p>
        </w:tc>
      </w:tr>
    </w:tbl>
    <w:p w14:paraId="07A2BA66" w14:textId="318D80A9" w:rsidR="0012057E" w:rsidRDefault="001B596A">
      <w:pPr>
        <w:rPr>
          <w:rFonts w:asciiTheme="majorBidi" w:hAnsiTheme="majorBidi" w:cstheme="majorBidi"/>
        </w:rPr>
      </w:pPr>
      <w:r>
        <w:rPr>
          <w:rFonts w:asciiTheme="majorBidi" w:hAnsiTheme="majorBidi" w:cstheme="majorBidi"/>
        </w:rPr>
        <w:t>Ž – šildymo sezonas, V – ne šildymo sezonas</w:t>
      </w:r>
    </w:p>
    <w:p w14:paraId="069588E1" w14:textId="5433EE7E" w:rsidR="0012057E" w:rsidRPr="00C46EDA" w:rsidRDefault="001B596A">
      <w:pPr>
        <w:rPr>
          <w:rFonts w:asciiTheme="majorBidi" w:hAnsiTheme="majorBidi" w:cstheme="majorBidi"/>
          <w:b/>
          <w:bCs/>
        </w:rPr>
      </w:pPr>
      <w:r w:rsidRPr="00C46EDA">
        <w:rPr>
          <w:rFonts w:asciiTheme="majorBidi" w:hAnsiTheme="majorBidi" w:cstheme="majorBidi"/>
          <w:b/>
          <w:bCs/>
        </w:rPr>
        <w:lastRenderedPageBreak/>
        <w:t>9. Reikalavimai šilumos tinklų projektavimui:</w:t>
      </w:r>
    </w:p>
    <w:p w14:paraId="6E9AB8B2" w14:textId="4E425194" w:rsidR="00101FC6" w:rsidRPr="00101FC6" w:rsidRDefault="00101FC6">
      <w:pPr>
        <w:rPr>
          <w:rFonts w:asciiTheme="majorBidi" w:hAnsiTheme="majorBidi" w:cstheme="majorBidi"/>
          <w:color w:val="538135" w:themeColor="accent6" w:themeShade="BF"/>
        </w:rPr>
      </w:pPr>
      <w:r w:rsidRPr="0088360B">
        <w:rPr>
          <w:rFonts w:asciiTheme="majorBidi" w:hAnsiTheme="majorBidi" w:cstheme="majorBidi"/>
        </w:rPr>
        <w:t xml:space="preserve">Projektuojamų šilumos tinklų projekto klasė - ....... </w:t>
      </w:r>
      <w:r w:rsidRPr="00101FC6">
        <w:rPr>
          <w:rFonts w:asciiTheme="majorBidi" w:hAnsiTheme="majorBidi" w:cstheme="majorBidi"/>
          <w:color w:val="538135" w:themeColor="accent6" w:themeShade="BF"/>
        </w:rPr>
        <w:t>(A, B arba C, šilumos tiekėjas nustato pagal standarto LST EN 13941-1:2019 nuostatas</w:t>
      </w:r>
      <w:r w:rsidR="00070789">
        <w:rPr>
          <w:rFonts w:asciiTheme="majorBidi" w:hAnsiTheme="majorBidi" w:cstheme="majorBidi"/>
          <w:color w:val="538135" w:themeColor="accent6" w:themeShade="BF"/>
        </w:rPr>
        <w:t xml:space="preserve">. Nuo nurodytos projekto klasės priklauso reikalavimai </w:t>
      </w:r>
      <w:proofErr w:type="spellStart"/>
      <w:r w:rsidR="00070789">
        <w:rPr>
          <w:rFonts w:asciiTheme="majorBidi" w:hAnsiTheme="majorBidi" w:cstheme="majorBidi"/>
          <w:color w:val="538135" w:themeColor="accent6" w:themeShade="BF"/>
        </w:rPr>
        <w:t>neardomąjai</w:t>
      </w:r>
      <w:proofErr w:type="spellEnd"/>
      <w:r w:rsidR="00070789">
        <w:rPr>
          <w:rFonts w:asciiTheme="majorBidi" w:hAnsiTheme="majorBidi" w:cstheme="majorBidi"/>
          <w:color w:val="538135" w:themeColor="accent6" w:themeShade="BF"/>
        </w:rPr>
        <w:t xml:space="preserve"> </w:t>
      </w:r>
      <w:r w:rsidR="0088360B">
        <w:rPr>
          <w:rFonts w:asciiTheme="majorBidi" w:hAnsiTheme="majorBidi" w:cstheme="majorBidi"/>
          <w:color w:val="538135" w:themeColor="accent6" w:themeShade="BF"/>
        </w:rPr>
        <w:t xml:space="preserve">suvirinimo siūlių </w:t>
      </w:r>
      <w:r w:rsidR="00070789">
        <w:rPr>
          <w:rFonts w:asciiTheme="majorBidi" w:hAnsiTheme="majorBidi" w:cstheme="majorBidi"/>
          <w:color w:val="538135" w:themeColor="accent6" w:themeShade="BF"/>
        </w:rPr>
        <w:t>kontrolei, atsargos koeficientams</w:t>
      </w:r>
      <w:r w:rsidR="003340FF">
        <w:rPr>
          <w:rFonts w:asciiTheme="majorBidi" w:hAnsiTheme="majorBidi" w:cstheme="majorBidi"/>
          <w:color w:val="538135" w:themeColor="accent6" w:themeShade="BF"/>
        </w:rPr>
        <w:t>, projektinės dokumentacijos apimčiai</w:t>
      </w:r>
      <w:r w:rsidR="00070789">
        <w:rPr>
          <w:rFonts w:asciiTheme="majorBidi" w:hAnsiTheme="majorBidi" w:cstheme="majorBidi"/>
          <w:color w:val="538135" w:themeColor="accent6" w:themeShade="BF"/>
        </w:rPr>
        <w:t>...</w:t>
      </w:r>
      <w:r w:rsidRPr="00101FC6">
        <w:rPr>
          <w:rFonts w:asciiTheme="majorBidi" w:hAnsiTheme="majorBidi" w:cstheme="majorBidi"/>
          <w:color w:val="538135" w:themeColor="accent6" w:themeShade="BF"/>
        </w:rPr>
        <w:t>)</w:t>
      </w:r>
    </w:p>
    <w:p w14:paraId="67513D99" w14:textId="3074096F" w:rsidR="009D2E13" w:rsidRDefault="009D2E13">
      <w:pPr>
        <w:rPr>
          <w:rFonts w:asciiTheme="majorBidi" w:hAnsiTheme="majorBidi" w:cstheme="majorBidi"/>
        </w:rPr>
      </w:pPr>
      <w:r>
        <w:rPr>
          <w:rFonts w:asciiTheme="majorBidi" w:hAnsiTheme="majorBidi" w:cstheme="majorBidi"/>
        </w:rPr>
        <w:t>Įvadiniai šilumos tiekimo tinklai projektuojami nuo prisijungimo taško iki ŠP įvadinių sklendžių</w:t>
      </w:r>
      <w:r w:rsidR="00C46EDA">
        <w:rPr>
          <w:rFonts w:asciiTheme="majorBidi" w:hAnsiTheme="majorBidi" w:cstheme="majorBidi"/>
        </w:rPr>
        <w:t xml:space="preserve"> imtinai</w:t>
      </w:r>
      <w:r w:rsidR="00FE6271">
        <w:rPr>
          <w:rFonts w:asciiTheme="majorBidi" w:hAnsiTheme="majorBidi" w:cstheme="majorBidi"/>
        </w:rPr>
        <w:t>.</w:t>
      </w:r>
      <w:r w:rsidR="00C35DF7">
        <w:rPr>
          <w:rFonts w:asciiTheme="majorBidi" w:hAnsiTheme="majorBidi" w:cstheme="majorBidi"/>
        </w:rPr>
        <w:t xml:space="preserve"> Gaminiai parenkami</w:t>
      </w:r>
      <w:r w:rsidR="00085D87">
        <w:rPr>
          <w:rFonts w:asciiTheme="majorBidi" w:hAnsiTheme="majorBidi" w:cstheme="majorBidi"/>
        </w:rPr>
        <w:t xml:space="preserve"> ir skaičiavimai atliekami</w:t>
      </w:r>
      <w:r w:rsidR="00C35DF7">
        <w:rPr>
          <w:rFonts w:asciiTheme="majorBidi" w:hAnsiTheme="majorBidi" w:cstheme="majorBidi"/>
        </w:rPr>
        <w:t xml:space="preserve"> </w:t>
      </w:r>
      <w:r w:rsidR="00085D87">
        <w:rPr>
          <w:rFonts w:asciiTheme="majorBidi" w:hAnsiTheme="majorBidi" w:cstheme="majorBidi"/>
        </w:rPr>
        <w:t>vadovaujantis projektiniais parametrais.</w:t>
      </w:r>
    </w:p>
    <w:p w14:paraId="1B1A406D" w14:textId="0B383025" w:rsidR="00DD702D" w:rsidRDefault="00DD702D">
      <w:pPr>
        <w:rPr>
          <w:rFonts w:asciiTheme="majorBidi" w:hAnsiTheme="majorBidi" w:cstheme="majorBidi"/>
        </w:rPr>
      </w:pPr>
      <w:r>
        <w:rPr>
          <w:rFonts w:asciiTheme="majorBidi" w:hAnsiTheme="majorBidi" w:cstheme="majorBidi"/>
        </w:rPr>
        <w:t>Naujai projektuojami įvadiniai šilumos tiekimo tinklai projektuojami vadovaujantis „</w:t>
      </w:r>
      <w:r w:rsidR="001E29B3">
        <w:rPr>
          <w:rFonts w:asciiTheme="majorBidi" w:hAnsiTheme="majorBidi" w:cstheme="majorBidi"/>
        </w:rPr>
        <w:t>Š</w:t>
      </w:r>
      <w:r>
        <w:rPr>
          <w:rFonts w:asciiTheme="majorBidi" w:hAnsiTheme="majorBidi" w:cstheme="majorBidi"/>
        </w:rPr>
        <w:t xml:space="preserve">ilumos tiekimo tinklų ir šilumos punktų įrengimo taisyklių“ bei darniojo standarto LST EN 13941-1:2019 </w:t>
      </w:r>
      <w:r w:rsidR="00FE6271">
        <w:rPr>
          <w:rFonts w:asciiTheme="majorBidi" w:hAnsiTheme="majorBidi" w:cstheme="majorBidi"/>
        </w:rPr>
        <w:t>„</w:t>
      </w:r>
      <w:r w:rsidR="00FE6271" w:rsidRPr="00FE6271">
        <w:rPr>
          <w:rFonts w:asciiTheme="majorBidi" w:hAnsiTheme="majorBidi" w:cstheme="majorBidi"/>
          <w:shd w:val="clear" w:color="auto" w:fill="FFFFFF"/>
        </w:rPr>
        <w:t xml:space="preserve">Centralizuoto šilumos tiekimo vamzdžiai. Izoliuotų sujungtų atskirų ir sudvejintų vamzdžių sistemų, skirtų </w:t>
      </w:r>
      <w:proofErr w:type="spellStart"/>
      <w:r w:rsidR="00FE6271" w:rsidRPr="00FE6271">
        <w:rPr>
          <w:rFonts w:asciiTheme="majorBidi" w:hAnsiTheme="majorBidi" w:cstheme="majorBidi"/>
          <w:shd w:val="clear" w:color="auto" w:fill="FFFFFF"/>
        </w:rPr>
        <w:t>bekanaliams</w:t>
      </w:r>
      <w:proofErr w:type="spellEnd"/>
      <w:r w:rsidR="00FE6271" w:rsidRPr="00FE6271">
        <w:rPr>
          <w:rFonts w:asciiTheme="majorBidi" w:hAnsiTheme="majorBidi" w:cstheme="majorBidi"/>
          <w:shd w:val="clear" w:color="auto" w:fill="FFFFFF"/>
        </w:rPr>
        <w:t xml:space="preserve"> karšto vandens tinklams, projektavimas ir įrengimas. 1 dalis. Projektavimas</w:t>
      </w:r>
      <w:r w:rsidR="00FE6271">
        <w:rPr>
          <w:rFonts w:asciiTheme="majorBidi" w:hAnsiTheme="majorBidi" w:cstheme="majorBidi"/>
        </w:rPr>
        <w:t xml:space="preserve">“ </w:t>
      </w:r>
      <w:r>
        <w:rPr>
          <w:rFonts w:asciiTheme="majorBidi" w:hAnsiTheme="majorBidi" w:cstheme="majorBidi"/>
        </w:rPr>
        <w:t>reikalavimais. Esant prieštaravimui tarp šių dviejų dokumentų, vadovautis darniuoju standartu.</w:t>
      </w:r>
    </w:p>
    <w:p w14:paraId="462874BE" w14:textId="3C404896" w:rsidR="00DD702D" w:rsidRDefault="00DD702D">
      <w:pPr>
        <w:rPr>
          <w:rFonts w:asciiTheme="majorBidi" w:hAnsiTheme="majorBidi" w:cstheme="majorBidi"/>
        </w:rPr>
      </w:pPr>
      <w:r>
        <w:rPr>
          <w:rFonts w:asciiTheme="majorBidi" w:hAnsiTheme="majorBidi" w:cstheme="majorBidi"/>
        </w:rPr>
        <w:t>Remontuojami šilumos tiekimo tinklai projektuojami vadovaujantis „Šilumos tinklų ir šilumos vartojimo įrenginių priežiūros (eksploatacijos) taisyklių“ reikalavimais.</w:t>
      </w:r>
      <w:r w:rsidR="009D2E13">
        <w:rPr>
          <w:rFonts w:asciiTheme="majorBidi" w:hAnsiTheme="majorBidi" w:cstheme="majorBidi"/>
        </w:rPr>
        <w:t xml:space="preserve"> Galima vadovautis standartu LST EN 13941-1:2019, jei jis kelia ne žemesnius reikalavimus, nei minėtos taisyklės.</w:t>
      </w:r>
    </w:p>
    <w:p w14:paraId="5F78E69D" w14:textId="75317E06" w:rsidR="005D568A" w:rsidRDefault="005D568A" w:rsidP="005D568A">
      <w:pPr>
        <w:rPr>
          <w:rFonts w:asciiTheme="majorBidi" w:hAnsiTheme="majorBidi" w:cstheme="majorBidi"/>
        </w:rPr>
      </w:pPr>
      <w:r>
        <w:rPr>
          <w:rFonts w:asciiTheme="majorBidi" w:hAnsiTheme="majorBidi" w:cstheme="majorBidi"/>
        </w:rPr>
        <w:t xml:space="preserve">Šilumos tiekimo tinklai projektuojami </w:t>
      </w:r>
      <w:r>
        <w:t>nekanaliniais pramoniniu būdu izoliuotais vamzdžiais su gedimų kontrolės sistema.</w:t>
      </w:r>
      <w:r w:rsidR="001E29B3">
        <w:t xml:space="preserve"> Naudojami standartus LST EN 10217-2:200, LST EN 10217-5:2003 arba LST EN 10216-2:2014 atitinkantys vamzdžiai iš plieno P235GH</w:t>
      </w:r>
      <w:r w:rsidR="004A181E">
        <w:t xml:space="preserve"> </w:t>
      </w:r>
      <w:r w:rsidR="004A181E" w:rsidRPr="0088360B">
        <w:t>arba P265GH.</w:t>
      </w:r>
    </w:p>
    <w:p w14:paraId="092D688E" w14:textId="33AD9156" w:rsidR="00085D87" w:rsidRDefault="00085D87">
      <w:pPr>
        <w:rPr>
          <w:rFonts w:asciiTheme="majorBidi" w:hAnsiTheme="majorBidi" w:cstheme="majorBidi"/>
        </w:rPr>
      </w:pPr>
      <w:r>
        <w:rPr>
          <w:rFonts w:asciiTheme="majorBidi" w:hAnsiTheme="majorBidi" w:cstheme="majorBidi"/>
        </w:rPr>
        <w:t>Projekte</w:t>
      </w:r>
      <w:r w:rsidR="00134058">
        <w:rPr>
          <w:rFonts w:asciiTheme="majorBidi" w:hAnsiTheme="majorBidi" w:cstheme="majorBidi"/>
        </w:rPr>
        <w:t xml:space="preserve"> pateikiami LST EN 13941-1:2019 p. 4.5 nurodyti duomenys</w:t>
      </w:r>
      <w:r>
        <w:rPr>
          <w:rFonts w:asciiTheme="majorBidi" w:hAnsiTheme="majorBidi" w:cstheme="majorBidi"/>
        </w:rPr>
        <w:t xml:space="preserve"> </w:t>
      </w:r>
      <w:r w:rsidR="00134058">
        <w:t>(pagrindiniai eksploataciniai</w:t>
      </w:r>
      <w:r w:rsidR="00C16022">
        <w:t>, duomenys apie projektuojamą vamzdyną), kiti duomenys, reikalaujami pagal STR 1.04.04:2017.</w:t>
      </w:r>
      <w:r w:rsidR="005D568A">
        <w:rPr>
          <w:rFonts w:asciiTheme="majorBidi" w:hAnsiTheme="majorBidi" w:cstheme="majorBidi"/>
        </w:rPr>
        <w:t xml:space="preserve"> </w:t>
      </w:r>
      <w:r w:rsidR="00C16022">
        <w:rPr>
          <w:rFonts w:asciiTheme="majorBidi" w:hAnsiTheme="majorBidi" w:cstheme="majorBidi"/>
        </w:rPr>
        <w:t>P</w:t>
      </w:r>
      <w:r>
        <w:rPr>
          <w:rFonts w:asciiTheme="majorBidi" w:hAnsiTheme="majorBidi" w:cstheme="majorBidi"/>
        </w:rPr>
        <w:t>arinkti projekto klasę (LST EN 13941-1:2019).</w:t>
      </w:r>
    </w:p>
    <w:p w14:paraId="24AD5A80" w14:textId="3A0FB4FF" w:rsidR="00881F89" w:rsidRDefault="00881F89">
      <w:pPr>
        <w:rPr>
          <w:rFonts w:asciiTheme="majorBidi" w:hAnsiTheme="majorBidi" w:cstheme="majorBidi"/>
        </w:rPr>
      </w:pPr>
      <w:r>
        <w:rPr>
          <w:rFonts w:asciiTheme="majorBidi" w:hAnsiTheme="majorBidi" w:cstheme="majorBidi"/>
        </w:rPr>
        <w:t xml:space="preserve">Šilumos tinklų projektą derinti su </w:t>
      </w:r>
      <w:r w:rsidR="00090BD1">
        <w:rPr>
          <w:rFonts w:asciiTheme="majorBidi" w:hAnsiTheme="majorBidi" w:cstheme="majorBidi"/>
        </w:rPr>
        <w:t xml:space="preserve">trečiosiomis šalimis ir </w:t>
      </w:r>
      <w:r>
        <w:rPr>
          <w:rFonts w:asciiTheme="majorBidi" w:hAnsiTheme="majorBidi" w:cstheme="majorBidi"/>
        </w:rPr>
        <w:t>šilumos tiekėju.</w:t>
      </w:r>
    </w:p>
    <w:p w14:paraId="573CA46B" w14:textId="7F5F8BB0" w:rsidR="00085D87" w:rsidRDefault="00134058">
      <w:pPr>
        <w:rPr>
          <w:rFonts w:asciiTheme="majorBidi" w:hAnsiTheme="majorBidi" w:cstheme="majorBidi"/>
          <w:b/>
          <w:bCs/>
        </w:rPr>
      </w:pPr>
      <w:r w:rsidRPr="00C46EDA">
        <w:rPr>
          <w:rFonts w:asciiTheme="majorBidi" w:hAnsiTheme="majorBidi" w:cstheme="majorBidi"/>
          <w:b/>
          <w:bCs/>
        </w:rPr>
        <w:t>10. Reikalavimai šilumos punkto</w:t>
      </w:r>
      <w:r w:rsidR="00C46EDA">
        <w:rPr>
          <w:rFonts w:asciiTheme="majorBidi" w:hAnsiTheme="majorBidi" w:cstheme="majorBidi"/>
          <w:b/>
          <w:bCs/>
        </w:rPr>
        <w:t xml:space="preserve"> (ŠP)</w:t>
      </w:r>
      <w:r w:rsidRPr="00C46EDA">
        <w:rPr>
          <w:rFonts w:asciiTheme="majorBidi" w:hAnsiTheme="majorBidi" w:cstheme="majorBidi"/>
          <w:b/>
          <w:bCs/>
        </w:rPr>
        <w:t xml:space="preserve"> projektavimui.</w:t>
      </w:r>
    </w:p>
    <w:tbl>
      <w:tblPr>
        <w:tblW w:w="9075" w:type="dxa"/>
        <w:tblCellMar>
          <w:left w:w="0" w:type="dxa"/>
          <w:right w:w="0" w:type="dxa"/>
        </w:tblCellMar>
        <w:tblLook w:val="04A0" w:firstRow="1" w:lastRow="0" w:firstColumn="1" w:lastColumn="0" w:noHBand="0" w:noVBand="1"/>
      </w:tblPr>
      <w:tblGrid>
        <w:gridCol w:w="573"/>
        <w:gridCol w:w="3577"/>
        <w:gridCol w:w="1241"/>
        <w:gridCol w:w="1393"/>
        <w:gridCol w:w="2291"/>
      </w:tblGrid>
      <w:tr w:rsidR="0088360B" w:rsidRPr="0088360B" w14:paraId="0E9A858B" w14:textId="77777777" w:rsidTr="000241BF">
        <w:trPr>
          <w:trHeight w:val="284"/>
        </w:trPr>
        <w:tc>
          <w:tcPr>
            <w:tcW w:w="5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E94EBB" w14:textId="77777777" w:rsidR="000241BF" w:rsidRPr="000241BF" w:rsidRDefault="000241BF" w:rsidP="000241BF">
            <w:pPr>
              <w:spacing w:after="0" w:line="240" w:lineRule="auto"/>
              <w:jc w:val="center"/>
              <w:rPr>
                <w:rFonts w:ascii="Times New Roman" w:eastAsia="Times New Roman" w:hAnsi="Times New Roman" w:cs="Times New Roman"/>
                <w:sz w:val="24"/>
                <w:szCs w:val="24"/>
                <w:lang w:eastAsia="lt-LT"/>
              </w:rPr>
            </w:pPr>
            <w:r w:rsidRPr="000241BF">
              <w:rPr>
                <w:rFonts w:ascii="Times New Roman" w:eastAsia="Times New Roman" w:hAnsi="Times New Roman" w:cs="Times New Roman"/>
                <w:sz w:val="24"/>
                <w:szCs w:val="24"/>
                <w:lang w:eastAsia="lt-LT"/>
              </w:rPr>
              <w:t>Eil. Nr.</w:t>
            </w:r>
          </w:p>
        </w:tc>
        <w:tc>
          <w:tcPr>
            <w:tcW w:w="3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7E425D" w14:textId="77777777" w:rsidR="000241BF" w:rsidRPr="000241BF" w:rsidRDefault="000241BF" w:rsidP="000241BF">
            <w:pPr>
              <w:spacing w:after="0" w:line="240" w:lineRule="auto"/>
              <w:jc w:val="center"/>
              <w:rPr>
                <w:rFonts w:ascii="Times New Roman" w:eastAsia="Times New Roman" w:hAnsi="Times New Roman" w:cs="Times New Roman"/>
                <w:sz w:val="24"/>
                <w:szCs w:val="24"/>
                <w:lang w:eastAsia="lt-LT"/>
              </w:rPr>
            </w:pPr>
            <w:r w:rsidRPr="000241BF">
              <w:rPr>
                <w:rFonts w:ascii="Times New Roman" w:eastAsia="Times New Roman" w:hAnsi="Times New Roman" w:cs="Times New Roman"/>
                <w:sz w:val="24"/>
                <w:szCs w:val="24"/>
                <w:lang w:eastAsia="lt-LT"/>
              </w:rPr>
              <w:t>Pagrindiniai projektuojamų sistemų reikalavimai</w:t>
            </w:r>
          </w:p>
        </w:tc>
        <w:tc>
          <w:tcPr>
            <w:tcW w:w="12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C4A8F4" w14:textId="77777777" w:rsidR="000241BF" w:rsidRPr="000241BF" w:rsidRDefault="000241BF" w:rsidP="000241BF">
            <w:pPr>
              <w:spacing w:after="0" w:line="240" w:lineRule="auto"/>
              <w:jc w:val="center"/>
              <w:rPr>
                <w:rFonts w:ascii="Times New Roman" w:eastAsia="Times New Roman" w:hAnsi="Times New Roman" w:cs="Times New Roman"/>
                <w:sz w:val="24"/>
                <w:szCs w:val="24"/>
                <w:lang w:eastAsia="lt-LT"/>
              </w:rPr>
            </w:pPr>
            <w:r w:rsidRPr="000241BF">
              <w:rPr>
                <w:rFonts w:ascii="Times New Roman" w:eastAsia="Times New Roman" w:hAnsi="Times New Roman" w:cs="Times New Roman"/>
                <w:sz w:val="24"/>
                <w:szCs w:val="24"/>
                <w:lang w:eastAsia="lt-LT"/>
              </w:rPr>
              <w:t>Jungimo būdas</w:t>
            </w:r>
          </w:p>
        </w:tc>
        <w:tc>
          <w:tcPr>
            <w:tcW w:w="1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9250D6" w14:textId="77777777" w:rsidR="000241BF" w:rsidRPr="000241BF" w:rsidRDefault="000241BF" w:rsidP="000241BF">
            <w:pPr>
              <w:spacing w:after="0" w:line="240" w:lineRule="auto"/>
              <w:jc w:val="center"/>
              <w:rPr>
                <w:rFonts w:ascii="Times New Roman" w:eastAsia="Times New Roman" w:hAnsi="Times New Roman" w:cs="Times New Roman"/>
                <w:sz w:val="24"/>
                <w:szCs w:val="24"/>
                <w:lang w:eastAsia="lt-LT"/>
              </w:rPr>
            </w:pPr>
            <w:r w:rsidRPr="000241BF">
              <w:rPr>
                <w:rFonts w:ascii="Times New Roman" w:eastAsia="Times New Roman" w:hAnsi="Times New Roman" w:cs="Times New Roman"/>
                <w:sz w:val="24"/>
                <w:szCs w:val="24"/>
                <w:lang w:eastAsia="lt-LT"/>
              </w:rPr>
              <w:t>Automatika</w:t>
            </w:r>
          </w:p>
        </w:tc>
        <w:tc>
          <w:tcPr>
            <w:tcW w:w="23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34046C" w14:textId="77777777" w:rsidR="000241BF" w:rsidRPr="000241BF" w:rsidRDefault="000241BF" w:rsidP="000241BF">
            <w:pPr>
              <w:spacing w:after="0" w:line="240" w:lineRule="auto"/>
              <w:jc w:val="center"/>
              <w:rPr>
                <w:rFonts w:ascii="Times New Roman" w:eastAsia="Times New Roman" w:hAnsi="Times New Roman" w:cs="Times New Roman"/>
                <w:sz w:val="24"/>
                <w:szCs w:val="24"/>
                <w:lang w:eastAsia="lt-LT"/>
              </w:rPr>
            </w:pPr>
            <w:r w:rsidRPr="000241BF">
              <w:rPr>
                <w:rFonts w:ascii="Times New Roman" w:eastAsia="Times New Roman" w:hAnsi="Times New Roman" w:cs="Times New Roman"/>
                <w:sz w:val="24"/>
                <w:szCs w:val="24"/>
                <w:lang w:eastAsia="lt-LT"/>
              </w:rPr>
              <w:t>Šilumos apskaita</w:t>
            </w:r>
          </w:p>
        </w:tc>
      </w:tr>
      <w:tr w:rsidR="0088360B" w:rsidRPr="0088360B" w14:paraId="1190808F" w14:textId="77777777" w:rsidTr="000241BF">
        <w:trPr>
          <w:trHeight w:val="284"/>
        </w:trPr>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1E4F6" w14:textId="77777777" w:rsidR="000241BF" w:rsidRPr="000241BF" w:rsidRDefault="000241BF" w:rsidP="000241BF">
            <w:pPr>
              <w:spacing w:after="0" w:line="240" w:lineRule="auto"/>
              <w:jc w:val="center"/>
              <w:rPr>
                <w:rFonts w:ascii="Times New Roman" w:eastAsia="Times New Roman" w:hAnsi="Times New Roman" w:cs="Times New Roman"/>
                <w:sz w:val="24"/>
                <w:szCs w:val="24"/>
                <w:lang w:eastAsia="lt-LT"/>
              </w:rPr>
            </w:pPr>
            <w:r w:rsidRPr="000241BF">
              <w:rPr>
                <w:rFonts w:ascii="Times New Roman" w:eastAsia="Times New Roman" w:hAnsi="Times New Roman" w:cs="Times New Roman"/>
                <w:sz w:val="24"/>
                <w:szCs w:val="24"/>
                <w:lang w:eastAsia="lt-LT"/>
              </w:rPr>
              <w:t>1.</w:t>
            </w:r>
          </w:p>
        </w:tc>
        <w:tc>
          <w:tcPr>
            <w:tcW w:w="3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B98570" w14:textId="77777777" w:rsidR="000241BF" w:rsidRPr="000241BF" w:rsidRDefault="000241BF" w:rsidP="000241BF">
            <w:pPr>
              <w:spacing w:after="0" w:line="240" w:lineRule="auto"/>
              <w:rPr>
                <w:rFonts w:ascii="Times New Roman" w:eastAsia="Times New Roman" w:hAnsi="Times New Roman" w:cs="Times New Roman"/>
                <w:sz w:val="24"/>
                <w:szCs w:val="24"/>
                <w:lang w:eastAsia="lt-LT"/>
              </w:rPr>
            </w:pPr>
            <w:r w:rsidRPr="000241BF">
              <w:rPr>
                <w:rFonts w:ascii="Times New Roman" w:eastAsia="Times New Roman" w:hAnsi="Times New Roman" w:cs="Times New Roman"/>
                <w:sz w:val="24"/>
                <w:szCs w:val="24"/>
                <w:lang w:eastAsia="lt-LT"/>
              </w:rPr>
              <w:t>Šildymo įrenginių</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14:paraId="4040EBE2" w14:textId="77777777" w:rsidR="000241BF" w:rsidRPr="000241BF" w:rsidRDefault="000241BF" w:rsidP="000241BF">
            <w:pPr>
              <w:spacing w:after="0" w:line="240" w:lineRule="auto"/>
              <w:jc w:val="center"/>
              <w:rPr>
                <w:rFonts w:ascii="Times New Roman" w:eastAsia="Times New Roman" w:hAnsi="Times New Roman" w:cs="Times New Roman"/>
                <w:sz w:val="24"/>
                <w:szCs w:val="24"/>
                <w:lang w:eastAsia="lt-LT"/>
              </w:rPr>
            </w:pPr>
            <w:r w:rsidRPr="000241BF">
              <w:rPr>
                <w:rFonts w:ascii="Times New Roman" w:eastAsia="Times New Roman" w:hAnsi="Times New Roman" w:cs="Times New Roman"/>
                <w:sz w:val="24"/>
                <w:szCs w:val="24"/>
                <w:lang w:eastAsia="lt-LT"/>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15A620E9" w14:textId="77777777" w:rsidR="000241BF" w:rsidRPr="000241BF" w:rsidRDefault="000241BF" w:rsidP="000241BF">
            <w:pPr>
              <w:spacing w:after="0" w:line="240" w:lineRule="auto"/>
              <w:jc w:val="center"/>
              <w:rPr>
                <w:rFonts w:ascii="Times New Roman" w:eastAsia="Times New Roman" w:hAnsi="Times New Roman" w:cs="Times New Roman"/>
                <w:sz w:val="24"/>
                <w:szCs w:val="24"/>
                <w:lang w:eastAsia="lt-LT"/>
              </w:rPr>
            </w:pPr>
            <w:r w:rsidRPr="000241BF">
              <w:rPr>
                <w:rFonts w:ascii="Times New Roman" w:eastAsia="Times New Roman" w:hAnsi="Times New Roman" w:cs="Times New Roman"/>
                <w:sz w:val="24"/>
                <w:szCs w:val="24"/>
                <w:lang w:eastAsia="lt-LT"/>
              </w:rPr>
              <w:t> </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14:paraId="21493C06" w14:textId="77777777" w:rsidR="000241BF" w:rsidRPr="000241BF" w:rsidRDefault="000241BF" w:rsidP="000241BF">
            <w:pPr>
              <w:spacing w:after="0" w:line="240" w:lineRule="auto"/>
              <w:jc w:val="center"/>
              <w:rPr>
                <w:rFonts w:ascii="Times New Roman" w:eastAsia="Times New Roman" w:hAnsi="Times New Roman" w:cs="Times New Roman"/>
                <w:sz w:val="24"/>
                <w:szCs w:val="24"/>
                <w:lang w:eastAsia="lt-LT"/>
              </w:rPr>
            </w:pPr>
            <w:r w:rsidRPr="000241BF">
              <w:rPr>
                <w:rFonts w:ascii="Times New Roman" w:eastAsia="Times New Roman" w:hAnsi="Times New Roman" w:cs="Times New Roman"/>
                <w:sz w:val="24"/>
                <w:szCs w:val="24"/>
                <w:lang w:eastAsia="lt-LT"/>
              </w:rPr>
              <w:t> </w:t>
            </w:r>
          </w:p>
        </w:tc>
      </w:tr>
      <w:tr w:rsidR="0088360B" w:rsidRPr="0088360B" w14:paraId="020ED447" w14:textId="77777777" w:rsidTr="000241BF">
        <w:trPr>
          <w:trHeight w:val="284"/>
        </w:trPr>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A0A146" w14:textId="77777777" w:rsidR="000241BF" w:rsidRPr="000241BF" w:rsidRDefault="000241BF" w:rsidP="000241BF">
            <w:pPr>
              <w:spacing w:after="0" w:line="240" w:lineRule="auto"/>
              <w:jc w:val="center"/>
              <w:rPr>
                <w:rFonts w:ascii="Times New Roman" w:eastAsia="Times New Roman" w:hAnsi="Times New Roman" w:cs="Times New Roman"/>
                <w:sz w:val="24"/>
                <w:szCs w:val="24"/>
                <w:lang w:eastAsia="lt-LT"/>
              </w:rPr>
            </w:pPr>
            <w:r w:rsidRPr="000241BF">
              <w:rPr>
                <w:rFonts w:ascii="Times New Roman" w:eastAsia="Times New Roman" w:hAnsi="Times New Roman" w:cs="Times New Roman"/>
                <w:sz w:val="24"/>
                <w:szCs w:val="24"/>
                <w:lang w:eastAsia="lt-LT"/>
              </w:rPr>
              <w:t>2.</w:t>
            </w:r>
          </w:p>
        </w:tc>
        <w:tc>
          <w:tcPr>
            <w:tcW w:w="3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57E488" w14:textId="77777777" w:rsidR="000241BF" w:rsidRPr="000241BF" w:rsidRDefault="000241BF" w:rsidP="000241BF">
            <w:pPr>
              <w:spacing w:after="0" w:line="240" w:lineRule="auto"/>
              <w:rPr>
                <w:rFonts w:ascii="Times New Roman" w:eastAsia="Times New Roman" w:hAnsi="Times New Roman" w:cs="Times New Roman"/>
                <w:sz w:val="24"/>
                <w:szCs w:val="24"/>
                <w:lang w:eastAsia="lt-LT"/>
              </w:rPr>
            </w:pPr>
            <w:r w:rsidRPr="000241BF">
              <w:rPr>
                <w:rFonts w:ascii="Times New Roman" w:eastAsia="Times New Roman" w:hAnsi="Times New Roman" w:cs="Times New Roman"/>
                <w:sz w:val="24"/>
                <w:szCs w:val="24"/>
                <w:lang w:eastAsia="lt-LT"/>
              </w:rPr>
              <w:t>Vėdinimo įrenginių</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14:paraId="46E6F0AD" w14:textId="77777777" w:rsidR="000241BF" w:rsidRPr="000241BF" w:rsidRDefault="000241BF" w:rsidP="000241BF">
            <w:pPr>
              <w:spacing w:after="0" w:line="240" w:lineRule="auto"/>
              <w:jc w:val="center"/>
              <w:rPr>
                <w:rFonts w:ascii="Times New Roman" w:eastAsia="Times New Roman" w:hAnsi="Times New Roman" w:cs="Times New Roman"/>
                <w:sz w:val="24"/>
                <w:szCs w:val="24"/>
                <w:lang w:eastAsia="lt-LT"/>
              </w:rPr>
            </w:pPr>
            <w:r w:rsidRPr="000241BF">
              <w:rPr>
                <w:rFonts w:ascii="Times New Roman" w:eastAsia="Times New Roman" w:hAnsi="Times New Roman" w:cs="Times New Roman"/>
                <w:sz w:val="24"/>
                <w:szCs w:val="24"/>
                <w:lang w:eastAsia="lt-LT"/>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24ABEA54" w14:textId="77777777" w:rsidR="000241BF" w:rsidRPr="000241BF" w:rsidRDefault="000241BF" w:rsidP="000241BF">
            <w:pPr>
              <w:spacing w:after="0" w:line="240" w:lineRule="auto"/>
              <w:jc w:val="center"/>
              <w:rPr>
                <w:rFonts w:ascii="Times New Roman" w:eastAsia="Times New Roman" w:hAnsi="Times New Roman" w:cs="Times New Roman"/>
                <w:sz w:val="24"/>
                <w:szCs w:val="24"/>
                <w:lang w:eastAsia="lt-LT"/>
              </w:rPr>
            </w:pPr>
            <w:r w:rsidRPr="000241BF">
              <w:rPr>
                <w:rFonts w:ascii="Times New Roman" w:eastAsia="Times New Roman" w:hAnsi="Times New Roman" w:cs="Times New Roman"/>
                <w:sz w:val="24"/>
                <w:szCs w:val="24"/>
                <w:lang w:eastAsia="lt-LT"/>
              </w:rPr>
              <w:t> </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14:paraId="72495355" w14:textId="77777777" w:rsidR="000241BF" w:rsidRPr="000241BF" w:rsidRDefault="000241BF" w:rsidP="000241BF">
            <w:pPr>
              <w:spacing w:after="0" w:line="240" w:lineRule="auto"/>
              <w:jc w:val="center"/>
              <w:rPr>
                <w:rFonts w:ascii="Times New Roman" w:eastAsia="Times New Roman" w:hAnsi="Times New Roman" w:cs="Times New Roman"/>
                <w:sz w:val="24"/>
                <w:szCs w:val="24"/>
                <w:lang w:eastAsia="lt-LT"/>
              </w:rPr>
            </w:pPr>
            <w:r w:rsidRPr="000241BF">
              <w:rPr>
                <w:rFonts w:ascii="Times New Roman" w:eastAsia="Times New Roman" w:hAnsi="Times New Roman" w:cs="Times New Roman"/>
                <w:sz w:val="24"/>
                <w:szCs w:val="24"/>
                <w:lang w:eastAsia="lt-LT"/>
              </w:rPr>
              <w:t> </w:t>
            </w:r>
          </w:p>
        </w:tc>
      </w:tr>
      <w:tr w:rsidR="0088360B" w:rsidRPr="0088360B" w14:paraId="35EB2BF5" w14:textId="77777777" w:rsidTr="000241BF">
        <w:trPr>
          <w:trHeight w:val="284"/>
        </w:trPr>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24698" w14:textId="77777777" w:rsidR="000241BF" w:rsidRPr="000241BF" w:rsidRDefault="000241BF" w:rsidP="000241BF">
            <w:pPr>
              <w:spacing w:after="0" w:line="240" w:lineRule="auto"/>
              <w:jc w:val="center"/>
              <w:rPr>
                <w:rFonts w:ascii="Times New Roman" w:eastAsia="Times New Roman" w:hAnsi="Times New Roman" w:cs="Times New Roman"/>
                <w:sz w:val="24"/>
                <w:szCs w:val="24"/>
                <w:lang w:eastAsia="lt-LT"/>
              </w:rPr>
            </w:pPr>
            <w:r w:rsidRPr="000241BF">
              <w:rPr>
                <w:rFonts w:ascii="Times New Roman" w:eastAsia="Times New Roman" w:hAnsi="Times New Roman" w:cs="Times New Roman"/>
                <w:sz w:val="24"/>
                <w:szCs w:val="24"/>
                <w:lang w:eastAsia="lt-LT"/>
              </w:rPr>
              <w:t>3.</w:t>
            </w:r>
          </w:p>
        </w:tc>
        <w:tc>
          <w:tcPr>
            <w:tcW w:w="3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8ADB70" w14:textId="77777777" w:rsidR="000241BF" w:rsidRPr="000241BF" w:rsidRDefault="000241BF" w:rsidP="000241BF">
            <w:pPr>
              <w:spacing w:after="0" w:line="240" w:lineRule="auto"/>
              <w:rPr>
                <w:rFonts w:ascii="Times New Roman" w:eastAsia="Times New Roman" w:hAnsi="Times New Roman" w:cs="Times New Roman"/>
                <w:sz w:val="24"/>
                <w:szCs w:val="24"/>
                <w:lang w:eastAsia="lt-LT"/>
              </w:rPr>
            </w:pPr>
            <w:r w:rsidRPr="000241BF">
              <w:rPr>
                <w:rFonts w:ascii="Times New Roman" w:eastAsia="Times New Roman" w:hAnsi="Times New Roman" w:cs="Times New Roman"/>
                <w:sz w:val="24"/>
                <w:szCs w:val="24"/>
                <w:lang w:eastAsia="lt-LT"/>
              </w:rPr>
              <w:t>Karšto vandens įrenginių</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14:paraId="4411143B" w14:textId="77777777" w:rsidR="000241BF" w:rsidRPr="000241BF" w:rsidRDefault="000241BF" w:rsidP="000241BF">
            <w:pPr>
              <w:spacing w:after="0" w:line="240" w:lineRule="auto"/>
              <w:jc w:val="center"/>
              <w:rPr>
                <w:rFonts w:ascii="Times New Roman" w:eastAsia="Times New Roman" w:hAnsi="Times New Roman" w:cs="Times New Roman"/>
                <w:sz w:val="24"/>
                <w:szCs w:val="24"/>
                <w:lang w:eastAsia="lt-LT"/>
              </w:rPr>
            </w:pPr>
            <w:r w:rsidRPr="000241BF">
              <w:rPr>
                <w:rFonts w:ascii="Times New Roman" w:eastAsia="Times New Roman" w:hAnsi="Times New Roman" w:cs="Times New Roman"/>
                <w:sz w:val="24"/>
                <w:szCs w:val="24"/>
                <w:lang w:eastAsia="lt-LT"/>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5E41EC48" w14:textId="77777777" w:rsidR="000241BF" w:rsidRPr="000241BF" w:rsidRDefault="000241BF" w:rsidP="000241BF">
            <w:pPr>
              <w:spacing w:after="0" w:line="240" w:lineRule="auto"/>
              <w:jc w:val="center"/>
              <w:rPr>
                <w:rFonts w:ascii="Times New Roman" w:eastAsia="Times New Roman" w:hAnsi="Times New Roman" w:cs="Times New Roman"/>
                <w:sz w:val="24"/>
                <w:szCs w:val="24"/>
                <w:lang w:eastAsia="lt-LT"/>
              </w:rPr>
            </w:pPr>
            <w:r w:rsidRPr="000241BF">
              <w:rPr>
                <w:rFonts w:ascii="Times New Roman" w:eastAsia="Times New Roman" w:hAnsi="Times New Roman" w:cs="Times New Roman"/>
                <w:sz w:val="24"/>
                <w:szCs w:val="24"/>
                <w:lang w:eastAsia="lt-LT"/>
              </w:rPr>
              <w:t> </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14:paraId="22125F9F" w14:textId="77777777" w:rsidR="000241BF" w:rsidRPr="000241BF" w:rsidRDefault="000241BF" w:rsidP="000241BF">
            <w:pPr>
              <w:spacing w:after="0" w:line="240" w:lineRule="auto"/>
              <w:jc w:val="center"/>
              <w:rPr>
                <w:rFonts w:ascii="Times New Roman" w:eastAsia="Times New Roman" w:hAnsi="Times New Roman" w:cs="Times New Roman"/>
                <w:sz w:val="24"/>
                <w:szCs w:val="24"/>
                <w:lang w:eastAsia="lt-LT"/>
              </w:rPr>
            </w:pPr>
            <w:r w:rsidRPr="000241BF">
              <w:rPr>
                <w:rFonts w:ascii="Times New Roman" w:eastAsia="Times New Roman" w:hAnsi="Times New Roman" w:cs="Times New Roman"/>
                <w:sz w:val="24"/>
                <w:szCs w:val="24"/>
                <w:lang w:eastAsia="lt-LT"/>
              </w:rPr>
              <w:t> </w:t>
            </w:r>
          </w:p>
        </w:tc>
      </w:tr>
      <w:tr w:rsidR="0088360B" w:rsidRPr="0088360B" w14:paraId="30435DB6" w14:textId="77777777" w:rsidTr="000241BF">
        <w:trPr>
          <w:trHeight w:val="284"/>
        </w:trPr>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021DA3" w14:textId="77777777" w:rsidR="000241BF" w:rsidRPr="000241BF" w:rsidRDefault="000241BF" w:rsidP="000241BF">
            <w:pPr>
              <w:spacing w:after="0" w:line="240" w:lineRule="auto"/>
              <w:jc w:val="center"/>
              <w:rPr>
                <w:rFonts w:ascii="Times New Roman" w:eastAsia="Times New Roman" w:hAnsi="Times New Roman" w:cs="Times New Roman"/>
                <w:sz w:val="24"/>
                <w:szCs w:val="24"/>
                <w:lang w:eastAsia="lt-LT"/>
              </w:rPr>
            </w:pPr>
            <w:r w:rsidRPr="000241BF">
              <w:rPr>
                <w:rFonts w:ascii="Times New Roman" w:eastAsia="Times New Roman" w:hAnsi="Times New Roman" w:cs="Times New Roman"/>
                <w:sz w:val="24"/>
                <w:szCs w:val="24"/>
                <w:lang w:eastAsia="lt-LT"/>
              </w:rPr>
              <w:t>4.</w:t>
            </w:r>
          </w:p>
        </w:tc>
        <w:tc>
          <w:tcPr>
            <w:tcW w:w="3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37C291" w14:textId="77777777" w:rsidR="000241BF" w:rsidRPr="000241BF" w:rsidRDefault="000241BF" w:rsidP="000241BF">
            <w:pPr>
              <w:spacing w:after="0" w:line="240" w:lineRule="auto"/>
              <w:rPr>
                <w:rFonts w:ascii="Times New Roman" w:eastAsia="Times New Roman" w:hAnsi="Times New Roman" w:cs="Times New Roman"/>
                <w:sz w:val="24"/>
                <w:szCs w:val="24"/>
                <w:lang w:eastAsia="lt-LT"/>
              </w:rPr>
            </w:pPr>
            <w:r w:rsidRPr="000241BF">
              <w:rPr>
                <w:rFonts w:ascii="Times New Roman" w:eastAsia="Times New Roman" w:hAnsi="Times New Roman" w:cs="Times New Roman"/>
                <w:sz w:val="24"/>
                <w:szCs w:val="24"/>
                <w:lang w:eastAsia="lt-LT"/>
              </w:rPr>
              <w:t>Technologinių įrenginių</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14:paraId="1C30120A" w14:textId="77777777" w:rsidR="000241BF" w:rsidRPr="000241BF" w:rsidRDefault="000241BF" w:rsidP="000241BF">
            <w:pPr>
              <w:spacing w:after="0" w:line="240" w:lineRule="auto"/>
              <w:jc w:val="center"/>
              <w:rPr>
                <w:rFonts w:ascii="Times New Roman" w:eastAsia="Times New Roman" w:hAnsi="Times New Roman" w:cs="Times New Roman"/>
                <w:sz w:val="24"/>
                <w:szCs w:val="24"/>
                <w:lang w:eastAsia="lt-LT"/>
              </w:rPr>
            </w:pPr>
            <w:r w:rsidRPr="000241BF">
              <w:rPr>
                <w:rFonts w:ascii="Times New Roman" w:eastAsia="Times New Roman" w:hAnsi="Times New Roman" w:cs="Times New Roman"/>
                <w:sz w:val="24"/>
                <w:szCs w:val="24"/>
                <w:lang w:eastAsia="lt-LT"/>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7B30C98B" w14:textId="77777777" w:rsidR="000241BF" w:rsidRPr="000241BF" w:rsidRDefault="000241BF" w:rsidP="000241BF">
            <w:pPr>
              <w:spacing w:after="0" w:line="240" w:lineRule="auto"/>
              <w:jc w:val="center"/>
              <w:rPr>
                <w:rFonts w:ascii="Times New Roman" w:eastAsia="Times New Roman" w:hAnsi="Times New Roman" w:cs="Times New Roman"/>
                <w:sz w:val="24"/>
                <w:szCs w:val="24"/>
                <w:lang w:eastAsia="lt-LT"/>
              </w:rPr>
            </w:pPr>
            <w:r w:rsidRPr="000241BF">
              <w:rPr>
                <w:rFonts w:ascii="Times New Roman" w:eastAsia="Times New Roman" w:hAnsi="Times New Roman" w:cs="Times New Roman"/>
                <w:sz w:val="24"/>
                <w:szCs w:val="24"/>
                <w:lang w:eastAsia="lt-LT"/>
              </w:rPr>
              <w:t> </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14:paraId="19B0D761" w14:textId="77777777" w:rsidR="000241BF" w:rsidRPr="000241BF" w:rsidRDefault="000241BF" w:rsidP="000241BF">
            <w:pPr>
              <w:spacing w:after="0" w:line="240" w:lineRule="auto"/>
              <w:jc w:val="center"/>
              <w:rPr>
                <w:rFonts w:ascii="Times New Roman" w:eastAsia="Times New Roman" w:hAnsi="Times New Roman" w:cs="Times New Roman"/>
                <w:sz w:val="24"/>
                <w:szCs w:val="24"/>
                <w:lang w:eastAsia="lt-LT"/>
              </w:rPr>
            </w:pPr>
            <w:r w:rsidRPr="000241BF">
              <w:rPr>
                <w:rFonts w:ascii="Times New Roman" w:eastAsia="Times New Roman" w:hAnsi="Times New Roman" w:cs="Times New Roman"/>
                <w:sz w:val="24"/>
                <w:szCs w:val="24"/>
                <w:lang w:eastAsia="lt-LT"/>
              </w:rPr>
              <w:t> </w:t>
            </w:r>
          </w:p>
        </w:tc>
      </w:tr>
    </w:tbl>
    <w:p w14:paraId="0F7EE729" w14:textId="77777777" w:rsidR="000241BF" w:rsidRPr="00C46EDA" w:rsidRDefault="000241BF">
      <w:pPr>
        <w:rPr>
          <w:rFonts w:asciiTheme="majorBidi" w:hAnsiTheme="majorBidi" w:cstheme="majorBidi"/>
          <w:b/>
          <w:bCs/>
        </w:rPr>
      </w:pPr>
    </w:p>
    <w:p w14:paraId="328E4724" w14:textId="141D1E9A" w:rsidR="00D75DD9" w:rsidRPr="00D75DD9" w:rsidRDefault="00C46EDA" w:rsidP="00D75DD9">
      <w:pPr>
        <w:rPr>
          <w:rFonts w:asciiTheme="majorBidi" w:hAnsiTheme="majorBidi" w:cstheme="majorBidi"/>
          <w:color w:val="538135" w:themeColor="accent6" w:themeShade="BF"/>
        </w:rPr>
      </w:pPr>
      <w:r>
        <w:rPr>
          <w:rFonts w:asciiTheme="majorBidi" w:hAnsiTheme="majorBidi" w:cstheme="majorBidi"/>
        </w:rPr>
        <w:t xml:space="preserve">ŠP projektuojamas </w:t>
      </w:r>
      <w:r w:rsidR="00B34B09">
        <w:rPr>
          <w:rFonts w:asciiTheme="majorBidi" w:hAnsiTheme="majorBidi" w:cstheme="majorBidi"/>
        </w:rPr>
        <w:t xml:space="preserve">vadovaujantis šių sąlygų duomenimis </w:t>
      </w:r>
      <w:r>
        <w:rPr>
          <w:rFonts w:asciiTheme="majorBidi" w:hAnsiTheme="majorBidi" w:cstheme="majorBidi"/>
        </w:rPr>
        <w:t xml:space="preserve">nuo įvadinių sklendžių iki </w:t>
      </w:r>
      <w:r w:rsidR="000B0849">
        <w:rPr>
          <w:rFonts w:asciiTheme="majorBidi" w:hAnsiTheme="majorBidi" w:cstheme="majorBidi"/>
        </w:rPr>
        <w:t>uždaromosios armatūros, priklausančios prijungiamoms pastato inžinerinėms sistemoms.</w:t>
      </w:r>
      <w:r w:rsidR="00D75DD9">
        <w:rPr>
          <w:rFonts w:asciiTheme="majorBidi" w:hAnsiTheme="majorBidi" w:cstheme="majorBidi"/>
        </w:rPr>
        <w:t xml:space="preserve"> </w:t>
      </w:r>
      <w:r w:rsidR="00D75DD9" w:rsidRPr="00D75DD9">
        <w:rPr>
          <w:rFonts w:asciiTheme="majorBidi" w:hAnsiTheme="majorBidi" w:cstheme="majorBidi"/>
          <w:color w:val="538135" w:themeColor="accent6" w:themeShade="BF"/>
        </w:rPr>
        <w:t>(Renovuojant projektavimo ribos gali būti skirtingos)</w:t>
      </w:r>
    </w:p>
    <w:p w14:paraId="33821AA8" w14:textId="5D57E889" w:rsidR="000B0849" w:rsidRDefault="000B0849" w:rsidP="000B0849">
      <w:pPr>
        <w:rPr>
          <w:rFonts w:asciiTheme="majorBidi" w:hAnsiTheme="majorBidi" w:cstheme="majorBidi"/>
        </w:rPr>
      </w:pPr>
      <w:r>
        <w:rPr>
          <w:rFonts w:asciiTheme="majorBidi" w:hAnsiTheme="majorBidi" w:cstheme="majorBidi"/>
        </w:rPr>
        <w:t>Naujas ŠP projektuojamas vadovaujantis „Šilumos tiekimo tinklų ir šilumos punktų įrengimo taisyklių“, Slėginės įrangos techninio reglamento bei darniojo standarto LST EN 13480 reikalavimais. Esant prieštaravimui tarp šių dokumentų, vadovautis slėginės įrangos techniniu reglamentu ir  nurodytu darniuoju standartu.</w:t>
      </w:r>
      <w:r w:rsidR="00D75DD9">
        <w:rPr>
          <w:rFonts w:asciiTheme="majorBidi" w:hAnsiTheme="majorBidi" w:cstheme="majorBidi"/>
        </w:rPr>
        <w:t xml:space="preserve"> </w:t>
      </w:r>
      <w:r w:rsidR="00D75DD9" w:rsidRPr="00D75DD9">
        <w:rPr>
          <w:rFonts w:asciiTheme="majorBidi" w:hAnsiTheme="majorBidi" w:cstheme="majorBidi"/>
          <w:color w:val="538135" w:themeColor="accent6" w:themeShade="BF"/>
        </w:rPr>
        <w:t>(</w:t>
      </w:r>
      <w:r w:rsidR="00D75DD9" w:rsidRPr="00D75DD9">
        <w:rPr>
          <w:rFonts w:asciiTheme="majorBidi" w:hAnsiTheme="majorBidi" w:cstheme="majorBidi"/>
          <w:color w:val="538135" w:themeColor="accent6" w:themeShade="BF"/>
        </w:rPr>
        <w:t>„Šilumos tiekimo tinklų ir šilumos punktų įrengimo taisykl</w:t>
      </w:r>
      <w:r w:rsidR="00D75DD9" w:rsidRPr="00D75DD9">
        <w:rPr>
          <w:rFonts w:asciiTheme="majorBidi" w:hAnsiTheme="majorBidi" w:cstheme="majorBidi"/>
          <w:color w:val="538135" w:themeColor="accent6" w:themeShade="BF"/>
        </w:rPr>
        <w:t>ėse</w:t>
      </w:r>
      <w:r w:rsidR="00D75DD9" w:rsidRPr="00D75DD9">
        <w:rPr>
          <w:rFonts w:asciiTheme="majorBidi" w:hAnsiTheme="majorBidi" w:cstheme="majorBidi"/>
          <w:color w:val="538135" w:themeColor="accent6" w:themeShade="BF"/>
        </w:rPr>
        <w:t>“</w:t>
      </w:r>
      <w:r w:rsidR="00D75DD9" w:rsidRPr="00D75DD9">
        <w:rPr>
          <w:rFonts w:asciiTheme="majorBidi" w:hAnsiTheme="majorBidi" w:cstheme="majorBidi"/>
          <w:color w:val="538135" w:themeColor="accent6" w:themeShade="BF"/>
        </w:rPr>
        <w:t xml:space="preserve"> yra principinė klaida, todėl šis sakinys įneštų aiškumo projektuotojui)</w:t>
      </w:r>
    </w:p>
    <w:p w14:paraId="47525A3F" w14:textId="0E6F5F85" w:rsidR="000B0849" w:rsidRDefault="000B0849" w:rsidP="000B0849">
      <w:pPr>
        <w:rPr>
          <w:rFonts w:asciiTheme="majorBidi" w:hAnsiTheme="majorBidi" w:cstheme="majorBidi"/>
        </w:rPr>
      </w:pPr>
      <w:r>
        <w:rPr>
          <w:rFonts w:asciiTheme="majorBidi" w:hAnsiTheme="majorBidi" w:cstheme="majorBidi"/>
        </w:rPr>
        <w:t xml:space="preserve">Remontuojami ŠP projektuojami vadovaujantis „Šilumos tinklų ir šilumos vartojimo įrenginių priežiūros (eksploatacijos) taisyklių“ reikalavimais. Galima vadovautis standartu LST EN </w:t>
      </w:r>
      <w:r w:rsidR="00D15C9D">
        <w:rPr>
          <w:rFonts w:asciiTheme="majorBidi" w:hAnsiTheme="majorBidi" w:cstheme="majorBidi"/>
        </w:rPr>
        <w:t>13480</w:t>
      </w:r>
      <w:r>
        <w:rPr>
          <w:rFonts w:asciiTheme="majorBidi" w:hAnsiTheme="majorBidi" w:cstheme="majorBidi"/>
        </w:rPr>
        <w:t>, jei jis kelia ne žemesnius reikalavimus, nei minėtos taisyklės</w:t>
      </w:r>
      <w:r w:rsidR="00D15C9D">
        <w:rPr>
          <w:rFonts w:asciiTheme="majorBidi" w:hAnsiTheme="majorBidi" w:cstheme="majorBidi"/>
        </w:rPr>
        <w:t>.</w:t>
      </w:r>
    </w:p>
    <w:p w14:paraId="61B03B45" w14:textId="6296E128" w:rsidR="002E766A" w:rsidRDefault="002E766A" w:rsidP="000B0849">
      <w:pPr>
        <w:rPr>
          <w:rFonts w:asciiTheme="majorBidi" w:hAnsiTheme="majorBidi" w:cstheme="majorBidi"/>
        </w:rPr>
      </w:pPr>
      <w:r>
        <w:rPr>
          <w:rFonts w:asciiTheme="majorBidi" w:hAnsiTheme="majorBidi" w:cstheme="majorBidi"/>
        </w:rPr>
        <w:t>Projektuojant priimamos grąžinamo į šilumos tinklus termofikacinio vandens temperatūros:</w:t>
      </w:r>
    </w:p>
    <w:p w14:paraId="51489598" w14:textId="5B890625" w:rsidR="002E766A" w:rsidRPr="00B34B09" w:rsidRDefault="002E766A" w:rsidP="00B34B09">
      <w:pPr>
        <w:pStyle w:val="Sraopastraipa"/>
        <w:numPr>
          <w:ilvl w:val="2"/>
          <w:numId w:val="3"/>
        </w:numPr>
        <w:ind w:left="567" w:hanging="283"/>
        <w:rPr>
          <w:rFonts w:ascii="Times New Roman" w:hAnsi="Times New Roman" w:cs="Times New Roman"/>
        </w:rPr>
      </w:pPr>
      <w:r w:rsidRPr="00B34B09">
        <w:rPr>
          <w:rFonts w:ascii="Times New Roman" w:hAnsi="Times New Roman" w:cs="Times New Roman"/>
        </w:rPr>
        <w:lastRenderedPageBreak/>
        <w:t>Grąžinamo iš karšto vandens šildytuvo, esant dviem pakopoms, naudojimo metu - ne aukštesnė kaip 25 °C;</w:t>
      </w:r>
    </w:p>
    <w:p w14:paraId="14DDE4A0" w14:textId="12D7B410" w:rsidR="002E766A" w:rsidRPr="00B34B09" w:rsidRDefault="002E766A" w:rsidP="00B34B09">
      <w:pPr>
        <w:pStyle w:val="Sraopastraipa"/>
        <w:numPr>
          <w:ilvl w:val="2"/>
          <w:numId w:val="3"/>
        </w:numPr>
        <w:ind w:left="567" w:hanging="283"/>
        <w:rPr>
          <w:rFonts w:ascii="Times New Roman" w:hAnsi="Times New Roman" w:cs="Times New Roman"/>
        </w:rPr>
      </w:pPr>
      <w:r w:rsidRPr="00B34B09">
        <w:rPr>
          <w:rFonts w:ascii="Times New Roman" w:hAnsi="Times New Roman" w:cs="Times New Roman"/>
        </w:rPr>
        <w:t>Grąžinamo iš karšto vandens šildytuvo, esant vienai pakopai, naudojimo metu - ne aukštesnė kaip 30 °C</w:t>
      </w:r>
      <w:r w:rsidR="003023ED" w:rsidRPr="0088360B">
        <w:rPr>
          <w:rFonts w:ascii="Times New Roman" w:hAnsi="Times New Roman" w:cs="Times New Roman"/>
        </w:rPr>
        <w:t>,</w:t>
      </w:r>
      <w:r w:rsidRPr="0088360B">
        <w:rPr>
          <w:rFonts w:ascii="Times New Roman" w:hAnsi="Times New Roman" w:cs="Times New Roman"/>
        </w:rPr>
        <w:t xml:space="preserve"> neve</w:t>
      </w:r>
      <w:r w:rsidR="003023ED" w:rsidRPr="0088360B">
        <w:rPr>
          <w:rFonts w:ascii="Times New Roman" w:hAnsi="Times New Roman" w:cs="Times New Roman"/>
        </w:rPr>
        <w:t>rtinant situacijos, kai veikia tik</w:t>
      </w:r>
      <w:r w:rsidRPr="0088360B">
        <w:rPr>
          <w:rFonts w:ascii="Times New Roman" w:hAnsi="Times New Roman" w:cs="Times New Roman"/>
        </w:rPr>
        <w:t xml:space="preserve"> r</w:t>
      </w:r>
      <w:proofErr w:type="spellStart"/>
      <w:r w:rsidRPr="0088360B">
        <w:rPr>
          <w:rFonts w:ascii="Times New Roman" w:hAnsi="Times New Roman" w:cs="Times New Roman"/>
        </w:rPr>
        <w:t>ecirkuliacijos</w:t>
      </w:r>
      <w:proofErr w:type="spellEnd"/>
      <w:r w:rsidRPr="0088360B">
        <w:rPr>
          <w:rFonts w:ascii="Times New Roman" w:hAnsi="Times New Roman" w:cs="Times New Roman"/>
        </w:rPr>
        <w:t xml:space="preserve"> kontūr</w:t>
      </w:r>
      <w:r w:rsidR="003023ED" w:rsidRPr="0088360B">
        <w:rPr>
          <w:rFonts w:ascii="Times New Roman" w:hAnsi="Times New Roman" w:cs="Times New Roman"/>
        </w:rPr>
        <w:t>as</w:t>
      </w:r>
      <w:r w:rsidRPr="0088360B">
        <w:rPr>
          <w:rFonts w:ascii="Times New Roman" w:hAnsi="Times New Roman" w:cs="Times New Roman"/>
        </w:rPr>
        <w:t>.</w:t>
      </w:r>
    </w:p>
    <w:p w14:paraId="18ED3BB4" w14:textId="0B52CC4A" w:rsidR="00B34B09" w:rsidRDefault="00B34B09" w:rsidP="00B34B09">
      <w:pPr>
        <w:pStyle w:val="Sraopastraipa"/>
        <w:numPr>
          <w:ilvl w:val="2"/>
          <w:numId w:val="3"/>
        </w:numPr>
        <w:ind w:left="567" w:hanging="283"/>
        <w:rPr>
          <w:rFonts w:ascii="Times New Roman" w:hAnsi="Times New Roman" w:cs="Times New Roman"/>
        </w:rPr>
      </w:pPr>
      <w:r w:rsidRPr="00B34B09">
        <w:rPr>
          <w:rFonts w:ascii="Times New Roman" w:hAnsi="Times New Roman" w:cs="Times New Roman"/>
        </w:rPr>
        <w:t xml:space="preserve">Grąžinamo iš karšto vandens šildytuvo, esant vienai ar dviem pakopoms su </w:t>
      </w:r>
      <w:proofErr w:type="spellStart"/>
      <w:r w:rsidRPr="00B34B09">
        <w:rPr>
          <w:rFonts w:ascii="Times New Roman" w:hAnsi="Times New Roman" w:cs="Times New Roman"/>
        </w:rPr>
        <w:t>recirkuliacija</w:t>
      </w:r>
      <w:proofErr w:type="spellEnd"/>
      <w:r w:rsidRPr="00B34B09">
        <w:rPr>
          <w:rFonts w:ascii="Times New Roman" w:hAnsi="Times New Roman" w:cs="Times New Roman"/>
        </w:rPr>
        <w:t>, budėjimo režime ne aukštesnė kaip 45 °C.</w:t>
      </w:r>
    </w:p>
    <w:p w14:paraId="0273DD73" w14:textId="37BE39AB" w:rsidR="00B34B09" w:rsidRPr="0088360B" w:rsidRDefault="0088360B" w:rsidP="00B34B09">
      <w:pPr>
        <w:pStyle w:val="Sraopastraipa"/>
        <w:numPr>
          <w:ilvl w:val="2"/>
          <w:numId w:val="3"/>
        </w:numPr>
        <w:ind w:left="567" w:hanging="283"/>
        <w:rPr>
          <w:rFonts w:ascii="Times New Roman" w:hAnsi="Times New Roman" w:cs="Times New Roman"/>
        </w:rPr>
      </w:pPr>
      <w:r w:rsidRPr="0088360B">
        <w:rPr>
          <w:rFonts w:ascii="Times New Roman" w:hAnsi="Times New Roman" w:cs="Times New Roman"/>
        </w:rPr>
        <w:t>Rekomenduojama g</w:t>
      </w:r>
      <w:r w:rsidR="00B34B09" w:rsidRPr="0088360B">
        <w:rPr>
          <w:rFonts w:ascii="Times New Roman" w:hAnsi="Times New Roman" w:cs="Times New Roman"/>
        </w:rPr>
        <w:t>rąžinamo iš šildymo sistemos šildytuvo</w:t>
      </w:r>
      <w:r w:rsidRPr="0088360B">
        <w:rPr>
          <w:rFonts w:ascii="Times New Roman" w:hAnsi="Times New Roman" w:cs="Times New Roman"/>
        </w:rPr>
        <w:t xml:space="preserve"> termofikacinio vandens temperatūra</w:t>
      </w:r>
      <w:r w:rsidR="00B34B09" w:rsidRPr="0088360B">
        <w:rPr>
          <w:rFonts w:ascii="Times New Roman" w:hAnsi="Times New Roman" w:cs="Times New Roman"/>
        </w:rPr>
        <w:t xml:space="preserve"> </w:t>
      </w:r>
      <w:r w:rsidRPr="0088360B">
        <w:rPr>
          <w:rFonts w:ascii="Times New Roman" w:hAnsi="Times New Roman" w:cs="Times New Roman"/>
        </w:rPr>
        <w:t>3 -</w:t>
      </w:r>
      <w:r w:rsidR="00B34B09" w:rsidRPr="0088360B">
        <w:rPr>
          <w:rFonts w:ascii="Times New Roman" w:hAnsi="Times New Roman" w:cs="Times New Roman"/>
        </w:rPr>
        <w:t xml:space="preserve"> 5 °C aukštesnė už </w:t>
      </w:r>
      <w:proofErr w:type="spellStart"/>
      <w:r w:rsidR="00B34B09" w:rsidRPr="0088360B">
        <w:rPr>
          <w:rFonts w:ascii="Times New Roman" w:hAnsi="Times New Roman" w:cs="Times New Roman"/>
        </w:rPr>
        <w:t>šilumnešio</w:t>
      </w:r>
      <w:proofErr w:type="spellEnd"/>
      <w:r w:rsidR="00B34B09" w:rsidRPr="0088360B">
        <w:rPr>
          <w:rFonts w:ascii="Times New Roman" w:hAnsi="Times New Roman" w:cs="Times New Roman"/>
        </w:rPr>
        <w:t>, grįžtančio iš šildymo sistemos.</w:t>
      </w:r>
    </w:p>
    <w:p w14:paraId="2EBF2444" w14:textId="6086828E" w:rsidR="00881F89" w:rsidRPr="00D174C4" w:rsidRDefault="00881F89" w:rsidP="00881F89">
      <w:pPr>
        <w:rPr>
          <w:rFonts w:ascii="Times New Roman" w:hAnsi="Times New Roman" w:cs="Times New Roman"/>
          <w:color w:val="2E74B5" w:themeColor="accent5" w:themeShade="BF"/>
        </w:rPr>
      </w:pPr>
      <w:r w:rsidRPr="00D174C4">
        <w:rPr>
          <w:rFonts w:ascii="Times New Roman" w:hAnsi="Times New Roman" w:cs="Times New Roman"/>
        </w:rPr>
        <w:t>Šilumos apskaitos mazgui visais atvejais parengti darbo brėžinius.</w:t>
      </w:r>
      <w:r w:rsidRPr="0088360B">
        <w:rPr>
          <w:rFonts w:ascii="Times New Roman" w:hAnsi="Times New Roman" w:cs="Times New Roman"/>
        </w:rPr>
        <w:t xml:space="preserve"> </w:t>
      </w:r>
      <w:r w:rsidR="00D174C4" w:rsidRPr="0088360B">
        <w:rPr>
          <w:rFonts w:ascii="Times New Roman" w:hAnsi="Times New Roman" w:cs="Times New Roman"/>
        </w:rPr>
        <w:t>Š</w:t>
      </w:r>
      <w:r w:rsidR="00D174C4" w:rsidRPr="0088360B">
        <w:rPr>
          <w:rFonts w:ascii="Times New Roman" w:hAnsi="Times New Roman" w:cs="Times New Roman"/>
        </w:rPr>
        <w:t>ilumos apskaitos prietaiso parinkimą atlikti derinant su šilumos tiekėju, kuris pateikia komercinį šilumos skaitiklį ir techninę dokumentaciją, kurioje nurodytas skaitiklio pralaidumas ir hidraulinis pasipriešinimas</w:t>
      </w:r>
      <w:r w:rsidR="00D174C4" w:rsidRPr="0088360B">
        <w:rPr>
          <w:rFonts w:ascii="Times New Roman" w:hAnsi="Times New Roman" w:cs="Times New Roman"/>
        </w:rPr>
        <w:t>.</w:t>
      </w:r>
    </w:p>
    <w:p w14:paraId="7B43C159" w14:textId="027586EF" w:rsidR="00090BD1" w:rsidRPr="0048526D" w:rsidRDefault="00090BD1" w:rsidP="00881F89">
      <w:pPr>
        <w:rPr>
          <w:rFonts w:asciiTheme="majorBidi" w:hAnsiTheme="majorBidi" w:cstheme="majorBidi"/>
          <w:color w:val="538135" w:themeColor="accent6" w:themeShade="BF"/>
        </w:rPr>
      </w:pPr>
      <w:r w:rsidRPr="00090BD1">
        <w:rPr>
          <w:rFonts w:asciiTheme="majorBidi" w:hAnsiTheme="majorBidi" w:cstheme="majorBidi"/>
        </w:rPr>
        <w:t xml:space="preserve">Įrengti </w:t>
      </w:r>
      <w:r>
        <w:rPr>
          <w:rFonts w:asciiTheme="majorBidi" w:hAnsiTheme="majorBidi" w:cstheme="majorBidi"/>
        </w:rPr>
        <w:t xml:space="preserve">slėgio skirtumo reguliatorių ir </w:t>
      </w:r>
      <w:r w:rsidRPr="00090BD1">
        <w:rPr>
          <w:rFonts w:asciiTheme="majorBidi" w:hAnsiTheme="majorBidi" w:cstheme="majorBidi"/>
        </w:rPr>
        <w:t>termofikacinio vandens kiekio ribotuvą.</w:t>
      </w:r>
      <w:r>
        <w:rPr>
          <w:rFonts w:asciiTheme="majorBidi" w:hAnsiTheme="majorBidi" w:cstheme="majorBidi"/>
        </w:rPr>
        <w:t xml:space="preserve"> </w:t>
      </w:r>
      <w:r w:rsidRPr="0048526D">
        <w:rPr>
          <w:rFonts w:asciiTheme="majorBidi" w:hAnsiTheme="majorBidi" w:cstheme="majorBidi"/>
          <w:color w:val="538135" w:themeColor="accent6" w:themeShade="BF"/>
        </w:rPr>
        <w:t xml:space="preserve">(reikalavimą </w:t>
      </w:r>
      <w:r w:rsidR="0048526D" w:rsidRPr="0048526D">
        <w:rPr>
          <w:rFonts w:asciiTheme="majorBidi" w:hAnsiTheme="majorBidi" w:cstheme="majorBidi"/>
          <w:color w:val="538135" w:themeColor="accent6" w:themeShade="BF"/>
        </w:rPr>
        <w:t>pagrįsti „Šilumos tiekimo tinklų ir šilumos punktų įrengimo taisyklių“ reikalavimais arba konkrečiais aptarnaujamų tinklų hidrauliniais ręžimais)</w:t>
      </w:r>
      <w:r w:rsidR="003023ED">
        <w:rPr>
          <w:rFonts w:asciiTheme="majorBidi" w:hAnsiTheme="majorBidi" w:cstheme="majorBidi"/>
          <w:color w:val="538135" w:themeColor="accent6" w:themeShade="BF"/>
        </w:rPr>
        <w:t>.</w:t>
      </w:r>
    </w:p>
    <w:p w14:paraId="13C7BA34" w14:textId="236ECECF" w:rsidR="00F0206C" w:rsidRDefault="00881F89" w:rsidP="0048526D">
      <w:pPr>
        <w:rPr>
          <w:rFonts w:ascii="Times New Roman" w:hAnsi="Times New Roman" w:cs="Times New Roman"/>
        </w:rPr>
      </w:pPr>
      <w:r>
        <w:rPr>
          <w:rFonts w:ascii="Times New Roman" w:hAnsi="Times New Roman" w:cs="Times New Roman"/>
        </w:rPr>
        <w:t>ŠP projektą derinti su šilumos tiekėju</w:t>
      </w:r>
      <w:r w:rsidR="0048526D">
        <w:rPr>
          <w:rFonts w:ascii="Times New Roman" w:hAnsi="Times New Roman" w:cs="Times New Roman"/>
        </w:rPr>
        <w:t>.</w:t>
      </w:r>
    </w:p>
    <w:p w14:paraId="6D009DCF" w14:textId="4BB2FA65" w:rsidR="000241BF" w:rsidRDefault="000241BF" w:rsidP="0048526D">
      <w:pPr>
        <w:rPr>
          <w:rFonts w:ascii="Times New Roman" w:hAnsi="Times New Roman" w:cs="Times New Roman"/>
        </w:rPr>
      </w:pPr>
    </w:p>
    <w:p w14:paraId="02789126" w14:textId="77777777" w:rsidR="000241BF" w:rsidRPr="000241BF" w:rsidRDefault="000241BF" w:rsidP="000241BF">
      <w:pPr>
        <w:spacing w:after="0" w:line="240" w:lineRule="auto"/>
        <w:ind w:hanging="78"/>
        <w:jc w:val="both"/>
        <w:rPr>
          <w:rFonts w:ascii="Times New Roman" w:eastAsia="Times New Roman" w:hAnsi="Times New Roman" w:cs="Times New Roman"/>
          <w:lang w:eastAsia="lt-LT"/>
        </w:rPr>
      </w:pPr>
      <w:r w:rsidRPr="000241BF">
        <w:rPr>
          <w:rFonts w:ascii="Times New Roman" w:eastAsia="Times New Roman" w:hAnsi="Times New Roman" w:cs="Times New Roman"/>
          <w:lang w:eastAsia="lt-LT"/>
        </w:rPr>
        <w:t>PRIDEDAMA: ......................................................................................................................</w:t>
      </w:r>
    </w:p>
    <w:p w14:paraId="66651BCB" w14:textId="77777777" w:rsidR="000241BF" w:rsidRPr="000241BF" w:rsidRDefault="000241BF" w:rsidP="000241BF">
      <w:pPr>
        <w:spacing w:after="0" w:line="240" w:lineRule="auto"/>
        <w:ind w:hanging="78"/>
        <w:jc w:val="both"/>
        <w:rPr>
          <w:rFonts w:ascii="Times New Roman" w:eastAsia="Times New Roman" w:hAnsi="Times New Roman" w:cs="Times New Roman"/>
          <w:lang w:eastAsia="lt-LT"/>
        </w:rPr>
      </w:pPr>
      <w:r w:rsidRPr="000241BF">
        <w:rPr>
          <w:rFonts w:ascii="Times New Roman" w:eastAsia="Times New Roman" w:hAnsi="Times New Roman" w:cs="Times New Roman"/>
          <w:lang w:eastAsia="lt-LT"/>
        </w:rPr>
        <w:t> </w:t>
      </w:r>
    </w:p>
    <w:p w14:paraId="4FE83568" w14:textId="77777777" w:rsidR="000241BF" w:rsidRPr="000241BF" w:rsidRDefault="000241BF" w:rsidP="000241BF">
      <w:pPr>
        <w:spacing w:after="0" w:line="240" w:lineRule="auto"/>
        <w:ind w:hanging="78"/>
        <w:jc w:val="both"/>
        <w:rPr>
          <w:rFonts w:ascii="Times New Roman" w:eastAsia="Times New Roman" w:hAnsi="Times New Roman" w:cs="Times New Roman"/>
          <w:lang w:eastAsia="lt-LT"/>
        </w:rPr>
      </w:pPr>
      <w:r w:rsidRPr="000241BF">
        <w:rPr>
          <w:rFonts w:ascii="Times New Roman" w:eastAsia="Times New Roman" w:hAnsi="Times New Roman" w:cs="Times New Roman"/>
          <w:lang w:eastAsia="lt-LT"/>
        </w:rPr>
        <w:t>Projektavimo sąlygas užpildė: ................................................................................................</w:t>
      </w:r>
    </w:p>
    <w:p w14:paraId="1A55AE86" w14:textId="77777777" w:rsidR="000241BF" w:rsidRPr="000241BF" w:rsidRDefault="000241BF" w:rsidP="000241BF">
      <w:pPr>
        <w:spacing w:after="0" w:line="240" w:lineRule="auto"/>
        <w:ind w:firstLine="2977"/>
        <w:rPr>
          <w:rFonts w:ascii="Times New Roman" w:eastAsia="Times New Roman" w:hAnsi="Times New Roman" w:cs="Times New Roman"/>
          <w:lang w:eastAsia="lt-LT"/>
        </w:rPr>
      </w:pPr>
      <w:r w:rsidRPr="000241BF">
        <w:rPr>
          <w:rFonts w:ascii="Times New Roman" w:eastAsia="Times New Roman" w:hAnsi="Times New Roman" w:cs="Times New Roman"/>
          <w:lang w:eastAsia="lt-LT"/>
        </w:rPr>
        <w:t>(pareigų pavadinimas)      (parašas)      (vardas ir pavardė)</w:t>
      </w:r>
    </w:p>
    <w:p w14:paraId="6415190E" w14:textId="77777777" w:rsidR="000241BF" w:rsidRPr="000241BF" w:rsidRDefault="000241BF" w:rsidP="000241BF">
      <w:pPr>
        <w:spacing w:after="0" w:line="240" w:lineRule="auto"/>
        <w:ind w:hanging="78"/>
        <w:jc w:val="both"/>
        <w:rPr>
          <w:rFonts w:ascii="Times New Roman" w:eastAsia="Times New Roman" w:hAnsi="Times New Roman" w:cs="Times New Roman"/>
          <w:lang w:eastAsia="lt-LT"/>
        </w:rPr>
      </w:pPr>
      <w:r w:rsidRPr="000241BF">
        <w:rPr>
          <w:rFonts w:ascii="Times New Roman" w:eastAsia="Times New Roman" w:hAnsi="Times New Roman" w:cs="Times New Roman"/>
          <w:lang w:eastAsia="lt-LT"/>
        </w:rPr>
        <w:t>Projektavimo sąlygas išdavė: .................................................................................................</w:t>
      </w:r>
    </w:p>
    <w:p w14:paraId="186F07C7" w14:textId="77777777" w:rsidR="000241BF" w:rsidRPr="000241BF" w:rsidRDefault="000241BF" w:rsidP="000241BF">
      <w:pPr>
        <w:spacing w:after="0" w:line="240" w:lineRule="auto"/>
        <w:ind w:firstLine="2835"/>
        <w:rPr>
          <w:rFonts w:ascii="Times New Roman" w:eastAsia="Times New Roman" w:hAnsi="Times New Roman" w:cs="Times New Roman"/>
          <w:lang w:eastAsia="lt-LT"/>
        </w:rPr>
      </w:pPr>
      <w:r w:rsidRPr="000241BF">
        <w:rPr>
          <w:rFonts w:ascii="Times New Roman" w:eastAsia="Times New Roman" w:hAnsi="Times New Roman" w:cs="Times New Roman"/>
          <w:lang w:eastAsia="lt-LT"/>
        </w:rPr>
        <w:t>(pareigų pavadinimas)      (parašas)      (vardas ir pavardė)</w:t>
      </w:r>
    </w:p>
    <w:p w14:paraId="768A2106" w14:textId="77777777" w:rsidR="000241BF" w:rsidRPr="000241BF" w:rsidRDefault="000241BF" w:rsidP="000241BF">
      <w:pPr>
        <w:spacing w:after="0" w:line="240" w:lineRule="auto"/>
        <w:ind w:hanging="78"/>
        <w:jc w:val="both"/>
        <w:rPr>
          <w:rFonts w:ascii="Times New Roman" w:eastAsia="Times New Roman" w:hAnsi="Times New Roman" w:cs="Times New Roman"/>
          <w:lang w:eastAsia="lt-LT"/>
        </w:rPr>
      </w:pPr>
      <w:r w:rsidRPr="000241BF">
        <w:rPr>
          <w:rFonts w:ascii="Times New Roman" w:eastAsia="Times New Roman" w:hAnsi="Times New Roman" w:cs="Times New Roman"/>
          <w:lang w:eastAsia="lt-LT"/>
        </w:rPr>
        <w:t>SUDERINTA ........................................................................................................................</w:t>
      </w:r>
    </w:p>
    <w:p w14:paraId="2C21EB2D" w14:textId="77777777" w:rsidR="000241BF" w:rsidRPr="000241BF" w:rsidRDefault="000241BF" w:rsidP="000241BF">
      <w:pPr>
        <w:spacing w:after="0" w:line="240" w:lineRule="auto"/>
        <w:ind w:firstLine="2410"/>
        <w:rPr>
          <w:rFonts w:ascii="Times New Roman" w:eastAsia="Times New Roman" w:hAnsi="Times New Roman" w:cs="Times New Roman"/>
          <w:lang w:eastAsia="lt-LT"/>
        </w:rPr>
      </w:pPr>
      <w:r w:rsidRPr="000241BF">
        <w:rPr>
          <w:rFonts w:ascii="Times New Roman" w:eastAsia="Times New Roman" w:hAnsi="Times New Roman" w:cs="Times New Roman"/>
          <w:lang w:eastAsia="lt-LT"/>
        </w:rPr>
        <w:t>(pareigų pavadinimas)      (parašas)      (vardas ir pavardė)</w:t>
      </w:r>
    </w:p>
    <w:p w14:paraId="2C47EAE6" w14:textId="77777777" w:rsidR="000241BF" w:rsidRPr="000241BF" w:rsidRDefault="000241BF" w:rsidP="000241BF">
      <w:pPr>
        <w:spacing w:after="0" w:line="240" w:lineRule="auto"/>
        <w:rPr>
          <w:rFonts w:ascii="Times New Roman" w:eastAsia="Times New Roman" w:hAnsi="Times New Roman" w:cs="Times New Roman"/>
          <w:lang w:eastAsia="lt-LT"/>
        </w:rPr>
      </w:pPr>
      <w:r w:rsidRPr="000241BF">
        <w:rPr>
          <w:rFonts w:ascii="Times New Roman" w:eastAsia="Times New Roman" w:hAnsi="Times New Roman" w:cs="Times New Roman"/>
          <w:lang w:eastAsia="lt-LT"/>
        </w:rPr>
        <w:t>Registro Nr. ....................................</w:t>
      </w:r>
    </w:p>
    <w:p w14:paraId="2C3CD99F" w14:textId="77777777" w:rsidR="000241BF" w:rsidRPr="00420015" w:rsidRDefault="000241BF" w:rsidP="0048526D">
      <w:pPr>
        <w:rPr>
          <w:rFonts w:asciiTheme="majorBidi" w:hAnsiTheme="majorBidi" w:cstheme="majorBidi"/>
        </w:rPr>
      </w:pPr>
    </w:p>
    <w:sectPr w:rsidR="000241BF" w:rsidRPr="00420015" w:rsidSect="00036A6D">
      <w:pgSz w:w="12240" w:h="15840"/>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9A9"/>
    <w:multiLevelType w:val="hybridMultilevel"/>
    <w:tmpl w:val="939A2536"/>
    <w:lvl w:ilvl="0" w:tplc="0A826B2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AE6491C"/>
    <w:multiLevelType w:val="hybridMultilevel"/>
    <w:tmpl w:val="E89AF4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27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ABF46BE"/>
    <w:multiLevelType w:val="hybridMultilevel"/>
    <w:tmpl w:val="635068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06C"/>
    <w:rsid w:val="00021183"/>
    <w:rsid w:val="000241BF"/>
    <w:rsid w:val="00036A6D"/>
    <w:rsid w:val="00070789"/>
    <w:rsid w:val="00074B38"/>
    <w:rsid w:val="00085D87"/>
    <w:rsid w:val="00090BD1"/>
    <w:rsid w:val="000A3F84"/>
    <w:rsid w:val="000B0849"/>
    <w:rsid w:val="000D322E"/>
    <w:rsid w:val="00101FC6"/>
    <w:rsid w:val="00112E98"/>
    <w:rsid w:val="0012057E"/>
    <w:rsid w:val="00134058"/>
    <w:rsid w:val="00167662"/>
    <w:rsid w:val="001B596A"/>
    <w:rsid w:val="001E29B3"/>
    <w:rsid w:val="00210220"/>
    <w:rsid w:val="00224C17"/>
    <w:rsid w:val="00254279"/>
    <w:rsid w:val="002E766A"/>
    <w:rsid w:val="003023ED"/>
    <w:rsid w:val="0031772B"/>
    <w:rsid w:val="003340FF"/>
    <w:rsid w:val="0038103E"/>
    <w:rsid w:val="003D3997"/>
    <w:rsid w:val="00420015"/>
    <w:rsid w:val="00442146"/>
    <w:rsid w:val="0048526D"/>
    <w:rsid w:val="004A181E"/>
    <w:rsid w:val="004D041C"/>
    <w:rsid w:val="005C032B"/>
    <w:rsid w:val="005D568A"/>
    <w:rsid w:val="005E7A7E"/>
    <w:rsid w:val="00605AE5"/>
    <w:rsid w:val="00616859"/>
    <w:rsid w:val="00712572"/>
    <w:rsid w:val="00722144"/>
    <w:rsid w:val="00881F89"/>
    <w:rsid w:val="0088360B"/>
    <w:rsid w:val="009D2E13"/>
    <w:rsid w:val="009F1AE0"/>
    <w:rsid w:val="00B34B09"/>
    <w:rsid w:val="00B50A0E"/>
    <w:rsid w:val="00B756DE"/>
    <w:rsid w:val="00B75A09"/>
    <w:rsid w:val="00C16022"/>
    <w:rsid w:val="00C246BC"/>
    <w:rsid w:val="00C35DF7"/>
    <w:rsid w:val="00C46EDA"/>
    <w:rsid w:val="00C52DF2"/>
    <w:rsid w:val="00D15C9D"/>
    <w:rsid w:val="00D174C4"/>
    <w:rsid w:val="00D75DD9"/>
    <w:rsid w:val="00DD702D"/>
    <w:rsid w:val="00DF60AD"/>
    <w:rsid w:val="00F0206C"/>
    <w:rsid w:val="00F24464"/>
    <w:rsid w:val="00F7020F"/>
    <w:rsid w:val="00FA75DE"/>
    <w:rsid w:val="00FE62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0148"/>
  <w15:chartTrackingRefBased/>
  <w15:docId w15:val="{CAE30B8D-EA2E-4BC6-9060-C5F02E5F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2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F1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526030">
      <w:bodyDiv w:val="1"/>
      <w:marLeft w:val="0"/>
      <w:marRight w:val="0"/>
      <w:marTop w:val="0"/>
      <w:marBottom w:val="0"/>
      <w:divBdr>
        <w:top w:val="none" w:sz="0" w:space="0" w:color="auto"/>
        <w:left w:val="none" w:sz="0" w:space="0" w:color="auto"/>
        <w:bottom w:val="none" w:sz="0" w:space="0" w:color="auto"/>
        <w:right w:val="none" w:sz="0" w:space="0" w:color="auto"/>
      </w:divBdr>
    </w:div>
    <w:div w:id="1593852082">
      <w:bodyDiv w:val="1"/>
      <w:marLeft w:val="0"/>
      <w:marRight w:val="0"/>
      <w:marTop w:val="0"/>
      <w:marBottom w:val="0"/>
      <w:divBdr>
        <w:top w:val="none" w:sz="0" w:space="0" w:color="auto"/>
        <w:left w:val="none" w:sz="0" w:space="0" w:color="auto"/>
        <w:bottom w:val="none" w:sz="0" w:space="0" w:color="auto"/>
        <w:right w:val="none" w:sz="0" w:space="0" w:color="auto"/>
      </w:divBdr>
    </w:div>
    <w:div w:id="194943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4462</Words>
  <Characters>2544</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Valdas Narkunas</dc:creator>
  <cp:keywords/>
  <dc:description/>
  <cp:lastModifiedBy>Valdas Narkunas</cp:lastModifiedBy>
  <cp:revision>3</cp:revision>
  <dcterms:created xsi:type="dcterms:W3CDTF">2022-03-14T14:59:00Z</dcterms:created>
  <dcterms:modified xsi:type="dcterms:W3CDTF">2022-03-14T15:00:00Z</dcterms:modified>
</cp:coreProperties>
</file>