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844E" w14:textId="77777777" w:rsidR="00E12915" w:rsidRPr="00E12915" w:rsidRDefault="00E12915" w:rsidP="00E12915">
      <w:pPr>
        <w:spacing w:after="0" w:line="240" w:lineRule="auto"/>
        <w:jc w:val="both"/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</w:pPr>
      <w:r w:rsidRPr="00E1291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>PRANEŠIMAS ŽINIASKLAIDAI</w:t>
      </w:r>
      <w:bookmarkStart w:id="0" w:name="_GoBack"/>
      <w:bookmarkEnd w:id="0"/>
    </w:p>
    <w:p w14:paraId="5D0D5BC8" w14:textId="6486F161" w:rsidR="00E12915" w:rsidRPr="00E12915" w:rsidRDefault="00E12915" w:rsidP="00E12915">
      <w:pPr>
        <w:spacing w:after="0" w:line="240" w:lineRule="auto"/>
        <w:jc w:val="both"/>
        <w:rPr>
          <w:rFonts w:ascii="Segoe UI" w:eastAsia="Calibri" w:hAnsi="Segoe UI" w:cs="Segoe UI"/>
          <w:b/>
          <w:bCs/>
          <w:sz w:val="20"/>
          <w:szCs w:val="20"/>
          <w:lang w:eastAsia="lv-LV"/>
        </w:rPr>
      </w:pPr>
      <w:r w:rsidRPr="00E12915">
        <w:rPr>
          <w:rFonts w:ascii="Segoe UI" w:eastAsia="Calibri" w:hAnsi="Segoe UI" w:cs="Segoe UI"/>
          <w:b/>
          <w:bCs/>
          <w:sz w:val="20"/>
          <w:szCs w:val="20"/>
          <w:lang w:eastAsia="lv-LV"/>
        </w:rPr>
        <w:t xml:space="preserve">2020 m. </w:t>
      </w:r>
      <w:proofErr w:type="spellStart"/>
      <w:r w:rsidRPr="00E12915">
        <w:rPr>
          <w:rFonts w:ascii="Segoe UI" w:eastAsia="Calibri" w:hAnsi="Segoe UI" w:cs="Segoe UI"/>
          <w:b/>
          <w:bCs/>
          <w:sz w:val="20"/>
          <w:szCs w:val="20"/>
          <w:lang w:eastAsia="lv-LV"/>
        </w:rPr>
        <w:t>kovo</w:t>
      </w:r>
      <w:proofErr w:type="spellEnd"/>
      <w:r w:rsidRPr="00E12915">
        <w:rPr>
          <w:rFonts w:ascii="Segoe UI" w:eastAsia="Calibri" w:hAnsi="Segoe UI" w:cs="Segoe UI"/>
          <w:b/>
          <w:bCs/>
          <w:sz w:val="20"/>
          <w:szCs w:val="20"/>
          <w:lang w:eastAsia="lv-LV"/>
        </w:rPr>
        <w:t xml:space="preserve"> 25 d.</w:t>
      </w:r>
    </w:p>
    <w:p w14:paraId="27E6FB65" w14:textId="77777777" w:rsidR="00E12915" w:rsidRDefault="00E12915" w:rsidP="00E12915">
      <w:pPr>
        <w:spacing w:after="0" w:line="240" w:lineRule="auto"/>
        <w:jc w:val="both"/>
        <w:rPr>
          <w:rFonts w:ascii="Segoe UI" w:eastAsia="Calibri" w:hAnsi="Segoe UI" w:cs="Segoe UI"/>
          <w:b/>
          <w:bCs/>
          <w:lang w:eastAsia="lv-LV"/>
        </w:rPr>
      </w:pPr>
    </w:p>
    <w:p w14:paraId="1C81E1E6" w14:textId="7F57A76D" w:rsidR="00041868" w:rsidRPr="00464B25" w:rsidRDefault="00BC77CD" w:rsidP="00136B91">
      <w:pPr>
        <w:jc w:val="both"/>
        <w:rPr>
          <w:rFonts w:ascii="Segoe UI" w:eastAsia="Calibri" w:hAnsi="Segoe UI" w:cs="Segoe UI"/>
          <w:b/>
          <w:bCs/>
          <w:sz w:val="24"/>
          <w:szCs w:val="24"/>
          <w:lang w:val="lt-LT" w:eastAsia="lv-LV"/>
        </w:rPr>
      </w:pPr>
      <w:r w:rsidRPr="00464B25">
        <w:rPr>
          <w:rFonts w:ascii="Segoe UI" w:eastAsia="Calibri" w:hAnsi="Segoe UI" w:cs="Segoe UI"/>
          <w:b/>
          <w:bCs/>
          <w:sz w:val="28"/>
          <w:szCs w:val="28"/>
          <w:lang w:val="lt-LT" w:eastAsia="lv-LV"/>
        </w:rPr>
        <w:t xml:space="preserve">Šilumos tiekėjai: </w:t>
      </w:r>
      <w:r w:rsidR="00B555A6" w:rsidRPr="00464B25">
        <w:rPr>
          <w:rFonts w:ascii="Segoe UI" w:eastAsia="Calibri" w:hAnsi="Segoe UI" w:cs="Segoe UI"/>
          <w:b/>
          <w:bCs/>
          <w:sz w:val="28"/>
          <w:szCs w:val="28"/>
          <w:lang w:val="lt-LT" w:eastAsia="lv-LV"/>
        </w:rPr>
        <w:t xml:space="preserve">sunkumų patiriantiems </w:t>
      </w:r>
      <w:r w:rsidRPr="00464B25">
        <w:rPr>
          <w:rFonts w:ascii="Segoe UI" w:eastAsia="Calibri" w:hAnsi="Segoe UI" w:cs="Segoe UI"/>
          <w:b/>
          <w:bCs/>
          <w:sz w:val="28"/>
          <w:szCs w:val="28"/>
          <w:lang w:val="lt-LT" w:eastAsia="lv-LV"/>
        </w:rPr>
        <w:t xml:space="preserve">gyventojams </w:t>
      </w:r>
      <w:r w:rsidR="003749B5">
        <w:rPr>
          <w:rFonts w:ascii="Segoe UI" w:eastAsia="Calibri" w:hAnsi="Segoe UI" w:cs="Segoe UI"/>
          <w:b/>
          <w:bCs/>
          <w:sz w:val="28"/>
          <w:szCs w:val="28"/>
          <w:lang w:val="lt-LT" w:eastAsia="lv-LV"/>
        </w:rPr>
        <w:t>atsiskaitymų len</w:t>
      </w:r>
      <w:r w:rsidR="00054E8E" w:rsidRPr="00464B25">
        <w:rPr>
          <w:rFonts w:ascii="Segoe UI" w:eastAsia="Calibri" w:hAnsi="Segoe UI" w:cs="Segoe UI"/>
          <w:b/>
          <w:bCs/>
          <w:sz w:val="28"/>
          <w:szCs w:val="28"/>
          <w:lang w:val="lt-LT" w:eastAsia="lv-LV"/>
        </w:rPr>
        <w:t>gvatos galimos</w:t>
      </w:r>
      <w:r w:rsidR="00D24E46" w:rsidRPr="00464B25">
        <w:rPr>
          <w:rFonts w:ascii="Segoe UI" w:eastAsia="Calibri" w:hAnsi="Segoe UI" w:cs="Segoe UI"/>
          <w:b/>
          <w:bCs/>
          <w:sz w:val="28"/>
          <w:szCs w:val="28"/>
          <w:lang w:val="lt-LT" w:eastAsia="lv-LV"/>
        </w:rPr>
        <w:t>, bet papildomų sąlygų</w:t>
      </w:r>
      <w:r w:rsidR="00FF3FFE" w:rsidRPr="00464B25">
        <w:rPr>
          <w:rFonts w:ascii="Segoe UI" w:eastAsia="Calibri" w:hAnsi="Segoe UI" w:cs="Segoe UI"/>
          <w:b/>
          <w:bCs/>
          <w:sz w:val="28"/>
          <w:szCs w:val="28"/>
          <w:lang w:val="lt-LT" w:eastAsia="lv-LV"/>
        </w:rPr>
        <w:t xml:space="preserve"> yra</w:t>
      </w:r>
      <w:r w:rsidR="00FF3FFE" w:rsidRPr="00464B25">
        <w:rPr>
          <w:rFonts w:ascii="Segoe UI" w:eastAsia="Calibri" w:hAnsi="Segoe UI" w:cs="Segoe UI"/>
          <w:b/>
          <w:bCs/>
          <w:sz w:val="24"/>
          <w:szCs w:val="24"/>
          <w:lang w:val="lt-LT" w:eastAsia="lv-LV"/>
        </w:rPr>
        <w:t xml:space="preserve"> </w:t>
      </w:r>
    </w:p>
    <w:p w14:paraId="2C800B88" w14:textId="463B5A6E" w:rsidR="001E573D" w:rsidRPr="00464B25" w:rsidRDefault="001E573D" w:rsidP="00136B91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Po šilčiausios istorijoje žiemos iššūkio, šilumos tiekėjams gresia dar vienas išbandymas, kuriam pasirengti nebuvo galima. </w:t>
      </w:r>
      <w:r w:rsidR="002B1677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Pradėję sulaukti gyventojų pranešimų apie </w:t>
      </w:r>
      <w:r w:rsidR="008C2A95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sunkumus atsiskaitant </w:t>
      </w:r>
      <w:r w:rsidR="002B1677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už karštą vandenį ir šilumą, </w:t>
      </w:r>
      <w:r w:rsidR="00DF37E7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suvartotą karantino laikotarpiu, </w:t>
      </w:r>
      <w:r w:rsidR="002B1677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šilumos tiekėjai primena, kad </w:t>
      </w:r>
      <w:r w:rsidR="00010BF9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neeiliniu laikotarpiu </w:t>
      </w:r>
      <w:r w:rsidR="00167A26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>laikin</w:t>
      </w:r>
      <w:r w:rsidR="008C2A95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i mokėjimų išskaidymai </w:t>
      </w:r>
      <w:r w:rsidR="002B1677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>įmanom</w:t>
      </w:r>
      <w:r w:rsidR="008C2A95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>i</w:t>
      </w:r>
      <w:r w:rsidR="002B1677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>, tačiau</w:t>
      </w:r>
      <w:r w:rsidR="00E00D40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 tik individualiais atvejais ir dokumentais pagrindžiant </w:t>
      </w:r>
      <w:r w:rsidR="00D54FE6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>reikšmingą</w:t>
      </w:r>
      <w:r w:rsidR="00E00D40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 pajamų sumažėjimą.</w:t>
      </w:r>
    </w:p>
    <w:p w14:paraId="2AAB0205" w14:textId="53A5B47B" w:rsidR="00201609" w:rsidRPr="00464B25" w:rsidRDefault="00201609" w:rsidP="00136B91">
      <w:pPr>
        <w:jc w:val="both"/>
        <w:rPr>
          <w:rFonts w:ascii="Segoe UI" w:eastAsia="Calibri" w:hAnsi="Segoe UI" w:cs="Segoe UI"/>
          <w:b/>
          <w:bCs/>
          <w:i/>
          <w:iCs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b/>
          <w:bCs/>
          <w:i/>
          <w:iCs/>
          <w:sz w:val="20"/>
          <w:szCs w:val="20"/>
          <w:lang w:val="lt-LT" w:eastAsia="lv-LV"/>
        </w:rPr>
        <w:t>Komentuoja Valdas Lukoševičius, Lietuvos šilumos tiekėjų asociacijos vadovas:</w:t>
      </w:r>
    </w:p>
    <w:p w14:paraId="76113F3A" w14:textId="060C107A" w:rsidR="00C90205" w:rsidRPr="00464B25" w:rsidRDefault="002B451A" w:rsidP="00136B91">
      <w:p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Šilumos tiekėjai supranta gyventojų nerimą</w:t>
      </w:r>
      <w:r w:rsidR="00C90205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, kad </w:t>
      </w:r>
      <w:proofErr w:type="spellStart"/>
      <w:r w:rsidR="00C90205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koronaviruso</w:t>
      </w:r>
      <w:proofErr w:type="spellEnd"/>
      <w:r w:rsidR="00C90205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</w:t>
      </w:r>
      <w:r w:rsidR="00054E8E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pandemij</w:t>
      </w:r>
      <w:r w:rsidR="00C90205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a ir šalyje įvestas karantinas gali laikinai atsiliepti </w:t>
      </w:r>
      <w:r w:rsidR="00054E8E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šeimos pajamoms</w:t>
      </w:r>
      <w:r w:rsidR="00563095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. </w:t>
      </w:r>
      <w:r w:rsidR="008544F6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Todėl įmonės yra pasirengusios ieškoti </w:t>
      </w:r>
      <w:r w:rsidR="000234A6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bendrų sprendimo būdų su </w:t>
      </w:r>
      <w:r w:rsidR="008544F6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g</w:t>
      </w:r>
      <w:r w:rsidR="00563095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yventoja</w:t>
      </w:r>
      <w:r w:rsidR="008544F6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is, kurie </w:t>
      </w:r>
      <w:r w:rsidR="00AC2BD4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iki karantino tvarkingai mokėjo už paslaugas, bet </w:t>
      </w:r>
      <w:r w:rsidR="008544F6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karantino</w:t>
      </w:r>
      <w:r w:rsidR="00AC2BD4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metu</w:t>
      </w:r>
      <w:r w:rsidR="00563095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susidūr</w:t>
      </w:r>
      <w:r w:rsidR="008544F6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ė</w:t>
      </w:r>
      <w:r w:rsidR="00563095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su sudėtinga finansine </w:t>
      </w:r>
      <w:r w:rsidR="00AC2BD4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būkle.</w:t>
      </w:r>
    </w:p>
    <w:p w14:paraId="1024492B" w14:textId="3F4E6D07" w:rsidR="008E1C61" w:rsidRPr="00464B25" w:rsidRDefault="005B4FE8" w:rsidP="00136B91">
      <w:p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Todėl karantino metu pajamų </w:t>
      </w:r>
      <w:r w:rsidR="00484D57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netekusius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gyventojus</w:t>
      </w:r>
      <w:r w:rsidR="008E1C6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kviečiame </w:t>
      </w:r>
      <w:r w:rsidR="00136B9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iš </w:t>
      </w:r>
      <w:r w:rsidR="008E1C6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anks</w:t>
      </w:r>
      <w:r w:rsidR="00136B9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to</w:t>
      </w:r>
      <w:r w:rsidR="00484D57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su savo miestu šilumos tiekėju pasidalinti nuogąstavimais dėl ateities mokėjimų bei</w:t>
      </w:r>
      <w:r w:rsidR="008E1C6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</w:t>
      </w:r>
      <w:r w:rsidR="00136B9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geranoriškai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susitarti </w:t>
      </w:r>
      <w:r w:rsidR="008E1C6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dėl </w:t>
      </w:r>
      <w:r w:rsidR="00136B9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individualaus mokėjimų grafiko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. </w:t>
      </w:r>
    </w:p>
    <w:p w14:paraId="30EAF0DF" w14:textId="451ED4AE" w:rsidR="00AC2BD4" w:rsidRPr="00464B25" w:rsidRDefault="00563095" w:rsidP="00136B91">
      <w:p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Kiekvieną pajamų netekusį klientą </w:t>
      </w:r>
      <w:r w:rsidR="00284F1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įmonės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vertin</w:t>
      </w:r>
      <w:r w:rsidR="00AC2BD4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a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individualiai, todėl kviečiame </w:t>
      </w:r>
      <w:r w:rsidR="00AD3DB3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nesudaryti paraiškų eilių ir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į šilumos tiekėjus kreiptis </w:t>
      </w:r>
      <w:r w:rsidR="00284F1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tik </w:t>
      </w:r>
      <w:r w:rsidR="00C4627A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tuos asmenis, kuriems </w:t>
      </w:r>
      <w:r w:rsidR="00C74997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pagalba</w:t>
      </w:r>
      <w:r w:rsidR="00C4627A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iš tiesų reikaling</w:t>
      </w:r>
      <w:r w:rsidR="00C74997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a</w:t>
      </w:r>
      <w:r w:rsidR="00C4627A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. Tai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netek</w:t>
      </w:r>
      <w:r w:rsidR="00C4627A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ę darbo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, išėj</w:t>
      </w:r>
      <w:r w:rsidR="00C4627A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ę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neapmokamų atostogų žmon</w:t>
      </w:r>
      <w:r w:rsidR="00C4627A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ė</w:t>
      </w:r>
      <w:r w:rsidR="00AD3DB3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s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, taip pat t</w:t>
      </w:r>
      <w:r w:rsidR="00C4627A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ie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, kurie</w:t>
      </w:r>
      <w:r w:rsidR="00AD3DB3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ms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</w:t>
      </w:r>
      <w:r w:rsidR="00AD3DB3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dėl karantino paskelbta prastova</w:t>
      </w:r>
      <w:r w:rsidR="00AC2BD4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,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negali užsiimti individualia veikla ir dėl to negauna pajamų</w:t>
      </w:r>
      <w:r w:rsidR="00AD3DB3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.</w:t>
      </w:r>
      <w:r w:rsidR="00AC2BD4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</w:t>
      </w:r>
      <w:r w:rsidR="00086038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Gyventojams</w:t>
      </w:r>
      <w:r w:rsidR="00AC2BD4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primin</w:t>
      </w:r>
      <w:r w:rsidR="00086038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siu</w:t>
      </w:r>
      <w:r w:rsidR="00AC2BD4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, kad lengvatos nėra taikomos automatiškai</w:t>
      </w:r>
      <w:r w:rsidR="00086038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, o jas pritaikyti reikaling</w:t>
      </w:r>
      <w:r w:rsidR="002E7974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i dokumentai</w:t>
      </w:r>
      <w:r w:rsidR="00086038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apie darbo ar didžiosios dalies pajamų netekimą.</w:t>
      </w:r>
      <w:r w:rsidR="00DF37E7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Mokėjimų išskaidymai ar atidėjimai galimi tik mokėjimams už karantino laikotarpiu suvartotą šilumą ar karštą vandenį.  </w:t>
      </w:r>
    </w:p>
    <w:p w14:paraId="7D5579AE" w14:textId="362474CE" w:rsidR="0015631C" w:rsidRPr="00464B25" w:rsidRDefault="00B555A6" w:rsidP="00B555A6">
      <w:p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Norėdami palengvinti naštą darbą praradusiems gyventojams, tikimės ir jų sąmoningumo. Pažymėtina, kad valstybės nustatytos šilumos tiekimui </w:t>
      </w:r>
      <w:r w:rsidR="00DF37E7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vykdyti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būtinos lėšos gaunamos tik iš vartotojų, o juk laikotarpiu, kai asmeninei higienai skiriamas keliskart didesnis dėmesys, nepertraukiamas aprūpinimas karštu vandeniu ir šiluma ypatingai svarbus uždavi</w:t>
      </w:r>
      <w:r w:rsidR="0015631C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n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ys.</w:t>
      </w:r>
    </w:p>
    <w:p w14:paraId="3BB183C5" w14:textId="235F43A6" w:rsidR="007C174E" w:rsidRDefault="0015631C" w:rsidP="00136B91">
      <w:p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Veikdami reguliuojamoje rinkoje šilumos tiekėjai neturi galimybės užsidirbti iš kitos veiklos nei karšto </w:t>
      </w:r>
      <w:r w:rsidR="0013197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vandens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ir šilumos tiekimas bei – skirtingai nei tradiciniame versle – sukaupti finansinių lašinių</w:t>
      </w:r>
      <w:r w:rsidR="0013197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sunkmečiui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. Todėl klausimas kyla savaime – kaip įmonėms padengti atsiradusias skyles? </w:t>
      </w:r>
      <w:r w:rsidR="0013197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Įmonės gali skolintis iš bankų, tačiau palūkanas galiausiai padeng</w:t>
      </w:r>
      <w:r w:rsidR="00241290">
        <w:rPr>
          <w:rFonts w:ascii="Segoe UI" w:eastAsia="Calibri" w:hAnsi="Segoe UI" w:cs="Segoe UI"/>
          <w:sz w:val="20"/>
          <w:szCs w:val="20"/>
          <w:lang w:val="lt-LT" w:eastAsia="lv-LV"/>
        </w:rPr>
        <w:t>ia</w:t>
      </w:r>
      <w:r w:rsidR="00A545F3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</w:t>
      </w:r>
      <w:r w:rsidR="0013197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mokūs gyventojai</w:t>
      </w:r>
      <w:r w:rsidR="00241290">
        <w:rPr>
          <w:rFonts w:ascii="Segoe UI" w:eastAsia="Calibri" w:hAnsi="Segoe UI" w:cs="Segoe UI"/>
          <w:sz w:val="20"/>
          <w:szCs w:val="20"/>
          <w:lang w:val="lt-LT" w:eastAsia="lv-LV"/>
        </w:rPr>
        <w:t>, o tai nėra sąžininga jų atžvilgiu.</w:t>
      </w:r>
    </w:p>
    <w:p w14:paraId="1317753F" w14:textId="77777777" w:rsidR="00F3288B" w:rsidRPr="00464B25" w:rsidRDefault="00F3288B" w:rsidP="00F3288B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Gyventojai, kurie gali pretenduoti į </w:t>
      </w:r>
      <w:r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>sąskaitos išskaidymą dalimis</w:t>
      </w:r>
      <w:r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 dėl šalyje įvesto karantino:</w:t>
      </w:r>
    </w:p>
    <w:p w14:paraId="05F9B267" w14:textId="77777777" w:rsidR="00F3288B" w:rsidRPr="00464B25" w:rsidRDefault="00F3288B" w:rsidP="00F3288B">
      <w:pPr>
        <w:pStyle w:val="ListParagraph"/>
        <w:numPr>
          <w:ilvl w:val="0"/>
          <w:numId w:val="1"/>
        </w:num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>
        <w:rPr>
          <w:rFonts w:ascii="Segoe UI" w:eastAsia="Calibri" w:hAnsi="Segoe UI" w:cs="Segoe UI"/>
          <w:sz w:val="20"/>
          <w:szCs w:val="20"/>
          <w:lang w:val="lt-LT" w:eastAsia="lv-LV"/>
        </w:rPr>
        <w:t>Karantino metu n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eteko darbo ir pagrindinių pajamų</w:t>
      </w:r>
    </w:p>
    <w:p w14:paraId="573DDBF4" w14:textId="77777777" w:rsidR="00F3288B" w:rsidRPr="00464B25" w:rsidRDefault="00F3288B" w:rsidP="00F3288B">
      <w:pPr>
        <w:pStyle w:val="ListParagraph"/>
        <w:numPr>
          <w:ilvl w:val="0"/>
          <w:numId w:val="1"/>
        </w:num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Karantino metu išėjo neapmokamų atostogų</w:t>
      </w:r>
    </w:p>
    <w:p w14:paraId="7B2C04DE" w14:textId="77777777" w:rsidR="00F3288B" w:rsidRPr="00464B25" w:rsidRDefault="00F3288B" w:rsidP="00F3288B">
      <w:pPr>
        <w:pStyle w:val="ListParagraph"/>
        <w:numPr>
          <w:ilvl w:val="0"/>
          <w:numId w:val="1"/>
        </w:num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Gyventojai, kuriems </w:t>
      </w:r>
      <w:r>
        <w:rPr>
          <w:rFonts w:ascii="Segoe UI" w:eastAsia="Calibri" w:hAnsi="Segoe UI" w:cs="Segoe UI"/>
          <w:sz w:val="20"/>
          <w:szCs w:val="20"/>
          <w:lang w:val="lt-LT" w:eastAsia="lv-LV"/>
        </w:rPr>
        <w:t xml:space="preserve">karantino metu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paskelbta prastova</w:t>
      </w:r>
    </w:p>
    <w:p w14:paraId="62C3A1B2" w14:textId="77777777" w:rsidR="00F3288B" w:rsidRPr="00464B25" w:rsidRDefault="00F3288B" w:rsidP="00F3288B">
      <w:pPr>
        <w:pStyle w:val="ListParagraph"/>
        <w:numPr>
          <w:ilvl w:val="0"/>
          <w:numId w:val="1"/>
        </w:num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>
        <w:rPr>
          <w:rFonts w:ascii="Segoe UI" w:eastAsia="Calibri" w:hAnsi="Segoe UI" w:cs="Segoe UI"/>
          <w:sz w:val="20"/>
          <w:szCs w:val="20"/>
          <w:lang w:val="lt-LT" w:eastAsia="lv-LV"/>
        </w:rPr>
        <w:t>Karantino metu n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egali vykdyti individualios veiklos ir negauna pajamų</w:t>
      </w:r>
    </w:p>
    <w:p w14:paraId="061F1CFC" w14:textId="77777777" w:rsidR="00F3288B" w:rsidRPr="00464B25" w:rsidRDefault="00F3288B" w:rsidP="00F3288B">
      <w:pPr>
        <w:pStyle w:val="ListParagraph"/>
        <w:numPr>
          <w:ilvl w:val="0"/>
          <w:numId w:val="1"/>
        </w:num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Iki karantino neturėjo pradelstų mokėjimų už paslaugas</w:t>
      </w:r>
    </w:p>
    <w:p w14:paraId="21882CFD" w14:textId="77777777" w:rsidR="00F3288B" w:rsidRDefault="00F3288B" w:rsidP="00136B91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</w:pPr>
    </w:p>
    <w:p w14:paraId="304FFB58" w14:textId="77777777" w:rsidR="00F3288B" w:rsidRDefault="00F3288B" w:rsidP="00136B91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</w:pPr>
    </w:p>
    <w:p w14:paraId="78BD87B6" w14:textId="00329A24" w:rsidR="007C174E" w:rsidRPr="007C174E" w:rsidRDefault="007C174E" w:rsidP="00A1411A">
      <w:pPr>
        <w:spacing w:after="0" w:line="240" w:lineRule="auto"/>
        <w:jc w:val="both"/>
        <w:rPr>
          <w:rFonts w:ascii="Segoe UI" w:eastAsia="Calibri" w:hAnsi="Segoe UI" w:cs="Segoe UI"/>
          <w:b/>
          <w:bCs/>
          <w:sz w:val="20"/>
          <w:szCs w:val="20"/>
          <w:lang w:eastAsia="lv-LV"/>
        </w:rPr>
      </w:pPr>
      <w:r w:rsidRPr="007C174E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>Apie LŠTA</w:t>
      </w:r>
    </w:p>
    <w:p w14:paraId="57B6F55C" w14:textId="7E247EBD" w:rsidR="0041178B" w:rsidRPr="00572AB3" w:rsidRDefault="0041178B" w:rsidP="00A1411A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Lietuvos šilumos tiekėjų asociacija </w:t>
      </w:r>
      <w:r w:rsidR="007C174E"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(LŠTA) </w:t>
      </w:r>
      <w:r w:rsidRPr="00572AB3">
        <w:rPr>
          <w:rFonts w:ascii="Segoe UI" w:eastAsia="Calibri" w:hAnsi="Segoe UI" w:cs="Segoe UI"/>
          <w:sz w:val="20"/>
          <w:szCs w:val="20"/>
          <w:lang w:val="lt-LT" w:eastAsia="lv-LV"/>
        </w:rPr>
        <w:t>vienija 37</w:t>
      </w:r>
      <w:r w:rsidR="00D567B0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-as Lietuvos</w:t>
      </w:r>
      <w:r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šilumos tiekimo ir gamybos įmones, kurios šiluma aprūpina daugiau nei </w:t>
      </w:r>
      <w:r w:rsidR="004D4D46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680</w:t>
      </w:r>
      <w:r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</w:t>
      </w:r>
      <w:r w:rsidR="007C174E" w:rsidRPr="00572AB3">
        <w:rPr>
          <w:rFonts w:ascii="Segoe UI" w:eastAsia="Calibri" w:hAnsi="Segoe UI" w:cs="Segoe UI"/>
          <w:sz w:val="20"/>
          <w:szCs w:val="20"/>
          <w:lang w:eastAsia="lv-LV"/>
        </w:rPr>
        <w:t xml:space="preserve">000 </w:t>
      </w:r>
      <w:r w:rsidRPr="00572AB3">
        <w:rPr>
          <w:rFonts w:ascii="Segoe UI" w:eastAsia="Calibri" w:hAnsi="Segoe UI" w:cs="Segoe UI"/>
          <w:sz w:val="20"/>
          <w:szCs w:val="20"/>
          <w:lang w:val="lt-LT" w:eastAsia="lv-LV"/>
        </w:rPr>
        <w:t>namų ūkių Lietuvoje</w:t>
      </w:r>
      <w:r w:rsidR="007C174E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,</w:t>
      </w:r>
      <w:r w:rsidR="002A6A34"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bei</w:t>
      </w:r>
      <w:r w:rsidR="00D567B0"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</w:t>
      </w:r>
      <w:r w:rsidR="004D4D46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14</w:t>
      </w:r>
      <w:r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įmon</w:t>
      </w:r>
      <w:r w:rsidR="004D4D46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ių</w:t>
      </w:r>
      <w:r w:rsidRPr="00572AB3">
        <w:rPr>
          <w:rFonts w:ascii="Segoe UI" w:eastAsia="Calibri" w:hAnsi="Segoe UI" w:cs="Segoe UI"/>
          <w:sz w:val="20"/>
          <w:szCs w:val="20"/>
          <w:lang w:val="lt-LT" w:eastAsia="lv-LV"/>
        </w:rPr>
        <w:t>, veikianči</w:t>
      </w:r>
      <w:r w:rsidR="004D4D46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ų</w:t>
      </w:r>
      <w:r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šilumos ūkio sektoriuje. Įmonių šilumos tinklais tiekiama 97-99 </w:t>
      </w:r>
      <w:r w:rsidR="002A6A34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proc.</w:t>
      </w:r>
      <w:r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karš</w:t>
      </w:r>
      <w:r w:rsidR="002A6A34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t</w:t>
      </w:r>
      <w:r w:rsidRPr="00572AB3">
        <w:rPr>
          <w:rFonts w:ascii="Segoe UI" w:eastAsia="Calibri" w:hAnsi="Segoe UI" w:cs="Segoe UI"/>
          <w:sz w:val="20"/>
          <w:szCs w:val="20"/>
          <w:lang w:val="lt-LT" w:eastAsia="lv-LV"/>
        </w:rPr>
        <w:t>o vandens ir šilumos Lietuvoje.</w:t>
      </w:r>
      <w:r w:rsidR="00D567B0"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Asociacij</w:t>
      </w:r>
      <w:r w:rsidR="004D4D46"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os vienijamose šilumos tiekimo </w:t>
      </w:r>
      <w:r w:rsidR="00D567B0"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bendrov</w:t>
      </w:r>
      <w:r w:rsidR="004D4D46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ėse</w:t>
      </w:r>
      <w:r w:rsidR="002B451A"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dirba </w:t>
      </w:r>
      <w:r w:rsidR="004D4D46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apie 3800</w:t>
      </w:r>
      <w:r w:rsidR="002B451A"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žmonių.</w:t>
      </w:r>
    </w:p>
    <w:p w14:paraId="591F1484" w14:textId="77777777" w:rsidR="00A1411A" w:rsidRDefault="00A1411A" w:rsidP="00A1411A">
      <w:pPr>
        <w:spacing w:after="0" w:line="240" w:lineRule="auto"/>
        <w:jc w:val="both"/>
        <w:rPr>
          <w:rFonts w:ascii="Segoe UI" w:eastAsia="Calibri" w:hAnsi="Segoe UI" w:cs="Segoe UI"/>
          <w:i/>
          <w:iCs/>
          <w:sz w:val="20"/>
          <w:szCs w:val="20"/>
          <w:lang w:val="lt-LT" w:eastAsia="lv-LV"/>
        </w:rPr>
      </w:pPr>
    </w:p>
    <w:p w14:paraId="6F2A979A" w14:textId="05AE419F" w:rsidR="00AA21F0" w:rsidRPr="00A1411A" w:rsidRDefault="00AA21F0" w:rsidP="00AA21F0">
      <w:pPr>
        <w:spacing w:after="0" w:line="240" w:lineRule="auto"/>
        <w:jc w:val="both"/>
        <w:rPr>
          <w:rFonts w:ascii="Segoe UI" w:eastAsia="Calibri" w:hAnsi="Segoe UI" w:cs="Segoe UI"/>
          <w:b/>
          <w:bCs/>
          <w:sz w:val="20"/>
          <w:szCs w:val="20"/>
          <w:lang w:eastAsia="lv-LV"/>
        </w:rPr>
      </w:pPr>
      <w:r w:rsidRPr="00A1411A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>Kontaktai</w:t>
      </w:r>
      <w:r w:rsidRPr="00A1411A">
        <w:rPr>
          <w:rFonts w:ascii="Segoe UI" w:eastAsia="Calibri" w:hAnsi="Segoe UI" w:cs="Segoe UI"/>
          <w:b/>
          <w:bCs/>
          <w:sz w:val="20"/>
          <w:szCs w:val="20"/>
          <w:lang w:eastAsia="lv-LV"/>
        </w:rPr>
        <w:t>:</w:t>
      </w:r>
    </w:p>
    <w:p w14:paraId="09181242" w14:textId="51D880B1" w:rsidR="00AA21F0" w:rsidRPr="00A1411A" w:rsidRDefault="00AA21F0" w:rsidP="00AA21F0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A1411A">
        <w:rPr>
          <w:rFonts w:ascii="Segoe UI" w:eastAsia="Calibri" w:hAnsi="Segoe UI" w:cs="Segoe UI"/>
          <w:sz w:val="20"/>
          <w:szCs w:val="20"/>
          <w:lang w:val="lt-LT" w:eastAsia="lv-LV"/>
        </w:rPr>
        <w:t>Valdas Lukoševičius</w:t>
      </w:r>
    </w:p>
    <w:p w14:paraId="79CDF56B" w14:textId="056D8C56" w:rsidR="00AA21F0" w:rsidRPr="00A1411A" w:rsidRDefault="00AA21F0" w:rsidP="00AA21F0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A1411A">
        <w:rPr>
          <w:rFonts w:ascii="Segoe UI" w:eastAsia="Calibri" w:hAnsi="Segoe UI" w:cs="Segoe UI"/>
          <w:sz w:val="20"/>
          <w:szCs w:val="20"/>
          <w:lang w:val="lt-LT" w:eastAsia="lv-LV"/>
        </w:rPr>
        <w:t>LŠTA vadovas</w:t>
      </w:r>
    </w:p>
    <w:p w14:paraId="56AD6647" w14:textId="1B41B146" w:rsidR="00AA21F0" w:rsidRPr="00A1411A" w:rsidRDefault="00AA21F0" w:rsidP="00AA21F0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lang w:eastAsia="lv-LV"/>
        </w:rPr>
      </w:pPr>
      <w:r w:rsidRPr="00A1411A">
        <w:rPr>
          <w:rFonts w:ascii="Segoe UI" w:eastAsia="Calibri" w:hAnsi="Segoe UI" w:cs="Segoe UI"/>
          <w:sz w:val="20"/>
          <w:szCs w:val="20"/>
          <w:lang w:eastAsia="lv-LV"/>
        </w:rPr>
        <w:t>Tel. 8 699 32 069</w:t>
      </w:r>
    </w:p>
    <w:p w14:paraId="24673D44" w14:textId="628EFD4D" w:rsidR="00AA21F0" w:rsidRPr="00A1411A" w:rsidRDefault="00AA21F0" w:rsidP="00AA21F0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lang w:eastAsia="lv-LV"/>
        </w:rPr>
      </w:pPr>
      <w:r w:rsidRPr="00A1411A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El. p.: </w:t>
      </w:r>
      <w:hyperlink r:id="rId7" w:history="1">
        <w:r w:rsidRPr="00A1411A">
          <w:rPr>
            <w:rStyle w:val="Hyperlink"/>
            <w:rFonts w:ascii="Segoe UI" w:eastAsia="Calibri" w:hAnsi="Segoe UI" w:cs="Segoe UI"/>
            <w:sz w:val="20"/>
            <w:szCs w:val="20"/>
            <w:lang w:eastAsia="lv-LV"/>
          </w:rPr>
          <w:t>valdas.lukosevicius@lsta.lt</w:t>
        </w:r>
      </w:hyperlink>
    </w:p>
    <w:sectPr w:rsidR="00AA21F0" w:rsidRPr="00A1411A" w:rsidSect="00A13D7C">
      <w:headerReference w:type="default" r:id="rId8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E1FB3" w14:textId="77777777" w:rsidR="008741F4" w:rsidRDefault="008741F4" w:rsidP="00A13D7C">
      <w:pPr>
        <w:spacing w:after="0" w:line="240" w:lineRule="auto"/>
      </w:pPr>
      <w:r>
        <w:separator/>
      </w:r>
    </w:p>
  </w:endnote>
  <w:endnote w:type="continuationSeparator" w:id="0">
    <w:p w14:paraId="6995A9ED" w14:textId="77777777" w:rsidR="008741F4" w:rsidRDefault="008741F4" w:rsidP="00A1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55CE1" w14:textId="77777777" w:rsidR="008741F4" w:rsidRDefault="008741F4" w:rsidP="00A13D7C">
      <w:pPr>
        <w:spacing w:after="0" w:line="240" w:lineRule="auto"/>
      </w:pPr>
      <w:r>
        <w:separator/>
      </w:r>
    </w:p>
  </w:footnote>
  <w:footnote w:type="continuationSeparator" w:id="0">
    <w:p w14:paraId="57A7C84F" w14:textId="77777777" w:rsidR="008741F4" w:rsidRDefault="008741F4" w:rsidP="00A1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B3CA" w14:textId="47800EA5" w:rsidR="00A13D7C" w:rsidRDefault="00A13D7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6BEAE94" wp14:editId="12799579">
          <wp:extent cx="1166842" cy="3477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385" cy="363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7F5F"/>
    <w:multiLevelType w:val="hybridMultilevel"/>
    <w:tmpl w:val="552ABE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68"/>
    <w:rsid w:val="00003427"/>
    <w:rsid w:val="00010BF9"/>
    <w:rsid w:val="000234A6"/>
    <w:rsid w:val="00025DA5"/>
    <w:rsid w:val="00041868"/>
    <w:rsid w:val="00054E8E"/>
    <w:rsid w:val="00072C07"/>
    <w:rsid w:val="00086038"/>
    <w:rsid w:val="00117D1F"/>
    <w:rsid w:val="00131971"/>
    <w:rsid w:val="00136B91"/>
    <w:rsid w:val="0015631C"/>
    <w:rsid w:val="00167A26"/>
    <w:rsid w:val="001703CC"/>
    <w:rsid w:val="001845C5"/>
    <w:rsid w:val="001E573D"/>
    <w:rsid w:val="00201609"/>
    <w:rsid w:val="00226E23"/>
    <w:rsid w:val="00241290"/>
    <w:rsid w:val="00284F11"/>
    <w:rsid w:val="00287FD6"/>
    <w:rsid w:val="002A6A34"/>
    <w:rsid w:val="002B1677"/>
    <w:rsid w:val="002B451A"/>
    <w:rsid w:val="002B4C9D"/>
    <w:rsid w:val="002E7974"/>
    <w:rsid w:val="0030656B"/>
    <w:rsid w:val="003348BD"/>
    <w:rsid w:val="003749B5"/>
    <w:rsid w:val="00376C6F"/>
    <w:rsid w:val="003910DE"/>
    <w:rsid w:val="00396516"/>
    <w:rsid w:val="0041178B"/>
    <w:rsid w:val="00464B25"/>
    <w:rsid w:val="00484D57"/>
    <w:rsid w:val="004A1297"/>
    <w:rsid w:val="004D4D46"/>
    <w:rsid w:val="005028F6"/>
    <w:rsid w:val="0050317A"/>
    <w:rsid w:val="005522D7"/>
    <w:rsid w:val="00563095"/>
    <w:rsid w:val="00572AB3"/>
    <w:rsid w:val="005B4FE8"/>
    <w:rsid w:val="006670AA"/>
    <w:rsid w:val="006E02C1"/>
    <w:rsid w:val="00716F2A"/>
    <w:rsid w:val="00717732"/>
    <w:rsid w:val="00742459"/>
    <w:rsid w:val="007874C2"/>
    <w:rsid w:val="007C174E"/>
    <w:rsid w:val="008544F6"/>
    <w:rsid w:val="008741F4"/>
    <w:rsid w:val="008C2A95"/>
    <w:rsid w:val="008E1C61"/>
    <w:rsid w:val="00906734"/>
    <w:rsid w:val="009914BD"/>
    <w:rsid w:val="00A13D7C"/>
    <w:rsid w:val="00A1411A"/>
    <w:rsid w:val="00A545F3"/>
    <w:rsid w:val="00A85B9B"/>
    <w:rsid w:val="00AA21F0"/>
    <w:rsid w:val="00AC2BD4"/>
    <w:rsid w:val="00AC6F7F"/>
    <w:rsid w:val="00AD3DB3"/>
    <w:rsid w:val="00B06500"/>
    <w:rsid w:val="00B44424"/>
    <w:rsid w:val="00B537AE"/>
    <w:rsid w:val="00B555A6"/>
    <w:rsid w:val="00B8430A"/>
    <w:rsid w:val="00B9152E"/>
    <w:rsid w:val="00BC77CD"/>
    <w:rsid w:val="00BE4744"/>
    <w:rsid w:val="00C4627A"/>
    <w:rsid w:val="00C6603A"/>
    <w:rsid w:val="00C74997"/>
    <w:rsid w:val="00C775E3"/>
    <w:rsid w:val="00C90205"/>
    <w:rsid w:val="00D24E46"/>
    <w:rsid w:val="00D41911"/>
    <w:rsid w:val="00D54FE6"/>
    <w:rsid w:val="00D567B0"/>
    <w:rsid w:val="00D63B05"/>
    <w:rsid w:val="00D77EB9"/>
    <w:rsid w:val="00D979B8"/>
    <w:rsid w:val="00DF37E7"/>
    <w:rsid w:val="00E0040A"/>
    <w:rsid w:val="00E00D40"/>
    <w:rsid w:val="00E12915"/>
    <w:rsid w:val="00E45FFF"/>
    <w:rsid w:val="00E65CDC"/>
    <w:rsid w:val="00F1198F"/>
    <w:rsid w:val="00F3288B"/>
    <w:rsid w:val="00F344FF"/>
    <w:rsid w:val="00F818D3"/>
    <w:rsid w:val="00FB466B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C469"/>
  <w15:chartTrackingRefBased/>
  <w15:docId w15:val="{FF674A52-D4F9-4BA7-A128-B37AC08C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F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F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1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3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D7C"/>
  </w:style>
  <w:style w:type="paragraph" w:styleId="Footer">
    <w:name w:val="footer"/>
    <w:basedOn w:val="Normal"/>
    <w:link w:val="FooterChar"/>
    <w:uiPriority w:val="99"/>
    <w:unhideWhenUsed/>
    <w:rsid w:val="00A13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das.lukosevicius@lst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Aleksas Rozentalis</dc:creator>
  <cp:keywords/>
  <dc:description/>
  <cp:lastModifiedBy>LŠTA – Mantas Paulauskas</cp:lastModifiedBy>
  <cp:revision>2</cp:revision>
  <dcterms:created xsi:type="dcterms:W3CDTF">2020-03-25T09:50:00Z</dcterms:created>
  <dcterms:modified xsi:type="dcterms:W3CDTF">2020-03-25T09:50:00Z</dcterms:modified>
</cp:coreProperties>
</file>