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82782" w14:textId="78D2DF2F" w:rsidR="00BB60D9" w:rsidRPr="00BB60D9" w:rsidRDefault="00BB60D9" w:rsidP="00BB60D9">
      <w:pPr>
        <w:jc w:val="right"/>
        <w:rPr>
          <w:i/>
          <w:iCs/>
        </w:rPr>
      </w:pPr>
      <w:r w:rsidRPr="00BB60D9">
        <w:rPr>
          <w:i/>
          <w:iCs/>
        </w:rPr>
        <w:t>Projektas 2019-09-1</w:t>
      </w:r>
      <w:r w:rsidR="009E7957">
        <w:rPr>
          <w:i/>
          <w:iCs/>
        </w:rPr>
        <w:t>2</w:t>
      </w:r>
      <w:bookmarkStart w:id="0" w:name="_GoBack"/>
      <w:bookmarkEnd w:id="0"/>
    </w:p>
    <w:p w14:paraId="5190823D" w14:textId="77777777" w:rsidR="00E159D8" w:rsidRDefault="00E159D8"/>
    <w:p w14:paraId="2FE13A19" w14:textId="77777777" w:rsidR="00BB60D9" w:rsidRDefault="00BB60D9"/>
    <w:p w14:paraId="6E7EA60C" w14:textId="77777777" w:rsidR="00BB60D9" w:rsidRPr="00B10B04" w:rsidRDefault="00BB60D9" w:rsidP="002A7D2B">
      <w:pPr>
        <w:pStyle w:val="ListParagraph"/>
        <w:jc w:val="center"/>
        <w:rPr>
          <w:rFonts w:cs="Times New Roman"/>
          <w:b/>
          <w:bCs/>
          <w:szCs w:val="24"/>
          <w:lang w:val="lt-LT"/>
        </w:rPr>
      </w:pPr>
      <w:r w:rsidRPr="00B10B04">
        <w:rPr>
          <w:rFonts w:cs="Times New Roman"/>
          <w:b/>
          <w:bCs/>
          <w:szCs w:val="24"/>
          <w:lang w:val="lt-LT"/>
        </w:rPr>
        <w:t>DĖL BAZINIŲ ŠILUMOS KAINŲ NUSTATYMO METODIKOS TOBULINIMO</w:t>
      </w:r>
    </w:p>
    <w:p w14:paraId="0BB519D1" w14:textId="77777777" w:rsidR="00BB60D9" w:rsidRDefault="00BB60D9"/>
    <w:p w14:paraId="3DAC195A" w14:textId="77777777" w:rsidR="00BB60D9" w:rsidRDefault="00BB60D9"/>
    <w:p w14:paraId="0E5574E7" w14:textId="77777777" w:rsidR="00BB60D9" w:rsidRPr="00A249B8" w:rsidRDefault="00BB60D9">
      <w:pPr>
        <w:rPr>
          <w:b/>
          <w:bCs/>
          <w:caps/>
          <w:u w:val="single"/>
        </w:rPr>
      </w:pPr>
      <w:r w:rsidRPr="00A249B8">
        <w:rPr>
          <w:b/>
          <w:bCs/>
          <w:caps/>
          <w:u w:val="single"/>
        </w:rPr>
        <w:t>Tikslai:</w:t>
      </w:r>
    </w:p>
    <w:p w14:paraId="7F728846" w14:textId="77777777" w:rsidR="00BB60D9" w:rsidRDefault="00BB60D9"/>
    <w:p w14:paraId="67E2D4C5" w14:textId="77777777" w:rsidR="00BB60D9" w:rsidRDefault="00BB60D9" w:rsidP="00BB60D9">
      <w:pPr>
        <w:pStyle w:val="ListParagraph"/>
        <w:numPr>
          <w:ilvl w:val="0"/>
          <w:numId w:val="1"/>
        </w:numPr>
        <w:rPr>
          <w:rFonts w:cs="Times New Roman"/>
          <w:b/>
          <w:bCs/>
          <w:iCs/>
          <w:szCs w:val="24"/>
          <w:lang w:val="lt-LT"/>
        </w:rPr>
      </w:pPr>
      <w:r w:rsidRPr="00BB60D9">
        <w:rPr>
          <w:rFonts w:cs="Times New Roman"/>
          <w:iCs/>
          <w:szCs w:val="24"/>
          <w:lang w:val="lt-LT"/>
        </w:rPr>
        <w:t>Šilumos bazinių kainų nustatymo</w:t>
      </w:r>
      <w:r>
        <w:rPr>
          <w:rFonts w:cs="Times New Roman"/>
          <w:b/>
          <w:bCs/>
          <w:iCs/>
          <w:szCs w:val="24"/>
          <w:lang w:val="lt-LT"/>
        </w:rPr>
        <w:t xml:space="preserve"> proceso supaprastinimas, procedūrų pagreitinimas ir labiau pagrįstas bazinių sąnaudų nustatymas.   </w:t>
      </w:r>
    </w:p>
    <w:p w14:paraId="040986C7" w14:textId="77777777" w:rsidR="00BB60D9" w:rsidRDefault="00BB60D9" w:rsidP="00BB60D9">
      <w:pPr>
        <w:pStyle w:val="ListParagraph"/>
        <w:rPr>
          <w:rFonts w:cs="Times New Roman"/>
          <w:b/>
          <w:bCs/>
          <w:iCs/>
          <w:szCs w:val="24"/>
          <w:lang w:val="lt-LT"/>
        </w:rPr>
      </w:pPr>
    </w:p>
    <w:p w14:paraId="7C842168" w14:textId="1D37940E" w:rsidR="00BB60D9" w:rsidRPr="00A65AF8" w:rsidRDefault="00BB60D9" w:rsidP="00BB60D9">
      <w:pPr>
        <w:pStyle w:val="ListParagraph"/>
        <w:numPr>
          <w:ilvl w:val="0"/>
          <w:numId w:val="1"/>
        </w:numPr>
        <w:rPr>
          <w:lang w:val="lt-LT"/>
        </w:rPr>
      </w:pPr>
      <w:r w:rsidRPr="00BB60D9">
        <w:rPr>
          <w:rFonts w:cs="Times New Roman"/>
          <w:iCs/>
          <w:szCs w:val="24"/>
          <w:lang w:val="lt-LT"/>
        </w:rPr>
        <w:t>Šilumos kainos turi būti</w:t>
      </w:r>
      <w:r w:rsidRPr="00BB60D9">
        <w:rPr>
          <w:rFonts w:cs="Times New Roman"/>
          <w:b/>
          <w:bCs/>
          <w:iCs/>
          <w:szCs w:val="24"/>
          <w:lang w:val="lt-LT"/>
        </w:rPr>
        <w:t xml:space="preserve"> grindžiamos būtinomis sąnaudomis. Palyginamoji analizė </w:t>
      </w:r>
      <w:r w:rsidR="00C62985">
        <w:rPr>
          <w:rFonts w:cs="Times New Roman"/>
          <w:b/>
          <w:bCs/>
          <w:iCs/>
          <w:szCs w:val="24"/>
          <w:lang w:val="lt-LT"/>
        </w:rPr>
        <w:t xml:space="preserve">centralizuoto </w:t>
      </w:r>
      <w:r w:rsidR="00DA54A0">
        <w:rPr>
          <w:rFonts w:cs="Times New Roman"/>
          <w:b/>
          <w:bCs/>
          <w:iCs/>
          <w:szCs w:val="24"/>
          <w:lang w:val="lt-LT"/>
        </w:rPr>
        <w:t>š</w:t>
      </w:r>
      <w:r w:rsidR="00C62985">
        <w:rPr>
          <w:rFonts w:cs="Times New Roman"/>
          <w:b/>
          <w:bCs/>
          <w:iCs/>
          <w:szCs w:val="24"/>
          <w:lang w:val="lt-LT"/>
        </w:rPr>
        <w:t>ilumos tiekimo (</w:t>
      </w:r>
      <w:r w:rsidRPr="00BB60D9">
        <w:rPr>
          <w:rFonts w:cs="Times New Roman"/>
          <w:b/>
          <w:bCs/>
          <w:iCs/>
          <w:szCs w:val="24"/>
          <w:lang w:val="lt-LT"/>
        </w:rPr>
        <w:t>CŠT</w:t>
      </w:r>
      <w:r w:rsidR="00C62985">
        <w:rPr>
          <w:rFonts w:cs="Times New Roman"/>
          <w:b/>
          <w:bCs/>
          <w:iCs/>
          <w:szCs w:val="24"/>
          <w:lang w:val="lt-LT"/>
        </w:rPr>
        <w:t>)</w:t>
      </w:r>
      <w:r w:rsidRPr="00BB60D9">
        <w:rPr>
          <w:rFonts w:cs="Times New Roman"/>
          <w:b/>
          <w:bCs/>
          <w:iCs/>
          <w:szCs w:val="24"/>
          <w:lang w:val="lt-LT"/>
        </w:rPr>
        <w:t xml:space="preserve"> </w:t>
      </w:r>
      <w:r w:rsidRPr="00BB60D9">
        <w:rPr>
          <w:rFonts w:cs="Times New Roman"/>
          <w:iCs/>
          <w:szCs w:val="24"/>
          <w:lang w:val="lt-LT"/>
        </w:rPr>
        <w:t>sektoriaus reguliavime tarptautinėje praktikoje</w:t>
      </w:r>
      <w:r w:rsidRPr="00BB60D9">
        <w:rPr>
          <w:rFonts w:cs="Times New Roman"/>
          <w:b/>
          <w:bCs/>
          <w:iCs/>
          <w:szCs w:val="24"/>
          <w:lang w:val="lt-LT"/>
        </w:rPr>
        <w:t xml:space="preserve"> naudojama tik kaip </w:t>
      </w:r>
      <w:r w:rsidRPr="00BB60D9">
        <w:rPr>
          <w:rFonts w:cs="Times New Roman"/>
          <w:b/>
          <w:bCs/>
          <w:iCs/>
          <w:szCs w:val="24"/>
          <w:u w:val="single"/>
          <w:lang w:val="lt-LT"/>
        </w:rPr>
        <w:t>pagalbinis</w:t>
      </w:r>
      <w:r w:rsidRPr="00BB60D9">
        <w:rPr>
          <w:rFonts w:cs="Times New Roman"/>
          <w:b/>
          <w:bCs/>
          <w:iCs/>
          <w:szCs w:val="24"/>
          <w:lang w:val="lt-LT"/>
        </w:rPr>
        <w:t xml:space="preserve">, bet ne </w:t>
      </w:r>
      <w:r w:rsidRPr="00BB60D9">
        <w:rPr>
          <w:rFonts w:cs="Times New Roman"/>
          <w:b/>
          <w:bCs/>
          <w:iCs/>
          <w:szCs w:val="24"/>
          <w:u w:val="single"/>
          <w:lang w:val="lt-LT"/>
        </w:rPr>
        <w:t xml:space="preserve">pagrindinis kainodaros instrumentas </w:t>
      </w:r>
      <w:r w:rsidRPr="00BB60D9">
        <w:rPr>
          <w:rFonts w:cs="Times New Roman"/>
          <w:iCs/>
          <w:szCs w:val="24"/>
          <w:lang w:val="lt-LT"/>
        </w:rPr>
        <w:t xml:space="preserve">dėl reikšmingų geografinių, struktūrinių ir technologinių skirtumų kiekvienoje CŠT sistemoje. </w:t>
      </w:r>
      <w:r w:rsidRPr="00BB60D9">
        <w:rPr>
          <w:rFonts w:cs="Times New Roman"/>
          <w:i/>
          <w:szCs w:val="24"/>
          <w:lang w:val="lt-LT"/>
        </w:rPr>
        <w:t xml:space="preserve">Dabartinė palyginamoji analizė </w:t>
      </w:r>
      <w:r w:rsidRPr="00BB60D9">
        <w:rPr>
          <w:rFonts w:cs="Times New Roman"/>
          <w:b/>
          <w:bCs/>
          <w:i/>
          <w:szCs w:val="24"/>
          <w:lang w:val="lt-LT"/>
        </w:rPr>
        <w:t xml:space="preserve">taikytina stabilios ir labai panašios infrastruktūros reguliavimui. </w:t>
      </w:r>
      <w:r w:rsidRPr="00BB60D9">
        <w:rPr>
          <w:rFonts w:cs="Times New Roman"/>
          <w:i/>
          <w:szCs w:val="24"/>
          <w:lang w:val="lt-LT"/>
        </w:rPr>
        <w:t xml:space="preserve">Tokia filosofija pasiteisina lyginant vienodo technologinio tipo sistemas: šalti vamzdynai (dujų ir vandens), analogiškos elektros perdavimo linijos ir pan. Tuo tarpu šilumos gamyba susijusi su įvairove šilumos gamybos technologijų, kurios labai skiriasi priklausomai nuo kuro rūšies, katilinių dydžio ir skaičiaus, šiluma gali būti perkama iš kitų šaltinių ar gaminama be kuro deginimo (pavyzdžiui, panaudojant saulės energiją arba išmetamą šilumą). Šilumos perdavimo veiklos sąnaudas lemia geografinis tinklų išsidėstymas, vartotojų tankis mieste ir jiems būtino </w:t>
      </w:r>
      <w:proofErr w:type="spellStart"/>
      <w:r w:rsidRPr="00BB60D9">
        <w:rPr>
          <w:rFonts w:cs="Times New Roman"/>
          <w:i/>
          <w:szCs w:val="24"/>
          <w:lang w:val="lt-LT"/>
        </w:rPr>
        <w:t>šilumnešio</w:t>
      </w:r>
      <w:proofErr w:type="spellEnd"/>
      <w:r w:rsidRPr="00BB60D9">
        <w:rPr>
          <w:rFonts w:cs="Times New Roman"/>
          <w:i/>
          <w:szCs w:val="24"/>
          <w:lang w:val="lt-LT"/>
        </w:rPr>
        <w:t xml:space="preserve"> parametrai, renovacijos tempai</w:t>
      </w:r>
      <w:r w:rsidR="00C62985">
        <w:rPr>
          <w:rFonts w:cs="Times New Roman"/>
          <w:i/>
          <w:szCs w:val="24"/>
          <w:lang w:val="lt-LT"/>
        </w:rPr>
        <w:t xml:space="preserve"> ir</w:t>
      </w:r>
      <w:r w:rsidR="00F40036">
        <w:rPr>
          <w:rFonts w:cs="Times New Roman"/>
          <w:i/>
          <w:szCs w:val="24"/>
          <w:lang w:val="lt-LT"/>
        </w:rPr>
        <w:t xml:space="preserve"> kt.</w:t>
      </w:r>
      <w:r w:rsidRPr="00BB60D9">
        <w:rPr>
          <w:rFonts w:cs="Times New Roman"/>
          <w:i/>
          <w:szCs w:val="24"/>
          <w:lang w:val="lt-LT"/>
        </w:rPr>
        <w:t xml:space="preserve"> Dėl šių priežasčių sąnaudos atskirose CŠT sistemose yra gana individualios ir sunkiai sulyginamos. Pavyzdžiui, vienintelė vakarų Europos šalis Danija, reguliavusi šilumos tiekimą nacionaliniu lygiu, nesugebėjo pritaikyti palyginamosios analizės principų dėl per daug skirtingų CŠT įmonių charakteristikų.</w:t>
      </w:r>
      <w:r w:rsidRPr="00BB60D9">
        <w:rPr>
          <w:rFonts w:cs="Times New Roman"/>
          <w:iCs/>
          <w:szCs w:val="24"/>
          <w:lang w:val="lt-LT"/>
        </w:rPr>
        <w:t xml:space="preserve"> </w:t>
      </w:r>
    </w:p>
    <w:p w14:paraId="74029DEC" w14:textId="77777777" w:rsidR="00BB60D9" w:rsidRDefault="00BB60D9" w:rsidP="00BB60D9"/>
    <w:p w14:paraId="23714C6A" w14:textId="72D132D0" w:rsidR="00BB60D9" w:rsidRPr="00BB60D9" w:rsidRDefault="00AF358F" w:rsidP="00BB60D9">
      <w:pPr>
        <w:pStyle w:val="ListParagraph"/>
        <w:numPr>
          <w:ilvl w:val="0"/>
          <w:numId w:val="1"/>
        </w:numPr>
        <w:rPr>
          <w:rFonts w:cs="Times New Roman"/>
          <w:iCs/>
          <w:szCs w:val="24"/>
          <w:lang w:val="lt-LT"/>
        </w:rPr>
      </w:pPr>
      <w:r w:rsidRPr="00C62985">
        <w:rPr>
          <w:rFonts w:cs="Times New Roman"/>
          <w:b/>
          <w:bCs/>
          <w:iCs/>
          <w:szCs w:val="24"/>
          <w:lang w:val="lt-LT"/>
        </w:rPr>
        <w:t>S</w:t>
      </w:r>
      <w:r w:rsidR="00BB60D9" w:rsidRPr="00C62985">
        <w:rPr>
          <w:rFonts w:cs="Times New Roman"/>
          <w:b/>
          <w:bCs/>
          <w:iCs/>
          <w:szCs w:val="24"/>
          <w:lang w:val="lt-LT"/>
        </w:rPr>
        <w:t>ufor</w:t>
      </w:r>
      <w:r w:rsidR="00BB60D9" w:rsidRPr="00A65AF8">
        <w:rPr>
          <w:rFonts w:cs="Times New Roman"/>
          <w:b/>
          <w:bCs/>
          <w:iCs/>
          <w:szCs w:val="24"/>
          <w:lang w:val="lt-LT"/>
        </w:rPr>
        <w:t>muoti korektiškus palyginamosios analizės rodiklius</w:t>
      </w:r>
      <w:r w:rsidR="00BB60D9" w:rsidRPr="00A65AF8">
        <w:rPr>
          <w:rFonts w:cs="Times New Roman"/>
          <w:iCs/>
          <w:szCs w:val="24"/>
          <w:lang w:val="lt-LT"/>
        </w:rPr>
        <w:t xml:space="preserve">, kad jie turėtų loginį technologinį ir ekonominį pagrindą. </w:t>
      </w:r>
      <w:r w:rsidR="00BB60D9" w:rsidRPr="00A65AF8">
        <w:rPr>
          <w:rFonts w:cs="Times New Roman"/>
          <w:i/>
          <w:szCs w:val="24"/>
          <w:lang w:val="lt-LT"/>
        </w:rPr>
        <w:t xml:space="preserve">Palyginamosios analizės nekorektiškumą akivaizdžiai parodo rodikliai, šiuo metu naudojami Lietuvoje bazinių šilumos kainų nustatyme. Pavyzdžiui, </w:t>
      </w:r>
      <w:r w:rsidR="00BB60D9" w:rsidRPr="00A65AF8">
        <w:rPr>
          <w:rFonts w:cs="Times New Roman"/>
          <w:i/>
          <w:szCs w:val="24"/>
          <w:u w:val="single"/>
          <w:lang w:val="lt-LT"/>
        </w:rPr>
        <w:t xml:space="preserve">lyginamosios šilumos perdavimo elektros energijos sąnaudos </w:t>
      </w:r>
      <w:r w:rsidR="00BB60D9" w:rsidRPr="00A65AF8">
        <w:rPr>
          <w:rFonts w:cs="Times New Roman"/>
          <w:i/>
          <w:szCs w:val="24"/>
          <w:lang w:val="lt-LT"/>
        </w:rPr>
        <w:t xml:space="preserve">(kWh/MWh) – šis rodiklis nelogiškas, nes elektros sąnaudos tinklo vandens cirkuliavimui priklauso nuo tinklo geometrijos (ilgio, </w:t>
      </w:r>
      <w:r w:rsidR="00C62985">
        <w:rPr>
          <w:rFonts w:cs="Times New Roman"/>
          <w:i/>
          <w:szCs w:val="24"/>
          <w:lang w:val="lt-LT"/>
        </w:rPr>
        <w:t>vamzdynų skersmens</w:t>
      </w:r>
      <w:r w:rsidR="00BB60D9" w:rsidRPr="00A65AF8">
        <w:rPr>
          <w:rFonts w:cs="Times New Roman"/>
          <w:i/>
          <w:szCs w:val="24"/>
          <w:lang w:val="lt-LT"/>
        </w:rPr>
        <w:t xml:space="preserve"> ir t.t.), vartotojų išsidėstymo ir kitų nuo šilumos tiekėjo veiklos nepriklausomų priežasčių. Kita</w:t>
      </w:r>
      <w:r w:rsidR="00F40036" w:rsidRPr="00A65AF8">
        <w:rPr>
          <w:rFonts w:cs="Times New Roman"/>
          <w:i/>
          <w:szCs w:val="24"/>
          <w:lang w:val="lt-LT"/>
        </w:rPr>
        <w:t>s</w:t>
      </w:r>
      <w:r w:rsidR="00BB60D9" w:rsidRPr="00A65AF8">
        <w:rPr>
          <w:rFonts w:cs="Times New Roman"/>
          <w:i/>
          <w:szCs w:val="24"/>
          <w:lang w:val="lt-LT"/>
        </w:rPr>
        <w:t xml:space="preserve"> rodiklis </w:t>
      </w:r>
      <w:r w:rsidR="00F40036" w:rsidRPr="00A65AF8">
        <w:rPr>
          <w:rFonts w:cs="Times New Roman"/>
          <w:i/>
          <w:szCs w:val="24"/>
          <w:u w:val="single"/>
          <w:lang w:val="lt-LT"/>
        </w:rPr>
        <w:t>v</w:t>
      </w:r>
      <w:r w:rsidR="00BB60D9" w:rsidRPr="00A65AF8">
        <w:rPr>
          <w:rFonts w:cs="Times New Roman"/>
          <w:i/>
          <w:szCs w:val="24"/>
          <w:u w:val="single"/>
          <w:lang w:val="lt-LT"/>
        </w:rPr>
        <w:t xml:space="preserve">andens sąnaudos šilumos gamybos technologinėms reikmėms </w:t>
      </w:r>
      <w:r w:rsidR="00BB60D9" w:rsidRPr="00A65AF8">
        <w:rPr>
          <w:rFonts w:cs="Times New Roman"/>
          <w:i/>
          <w:szCs w:val="24"/>
          <w:lang w:val="lt-LT"/>
        </w:rPr>
        <w:t>(m</w:t>
      </w:r>
      <w:r w:rsidR="00BB60D9" w:rsidRPr="00A65AF8">
        <w:rPr>
          <w:rFonts w:cs="Times New Roman"/>
          <w:i/>
          <w:szCs w:val="24"/>
          <w:vertAlign w:val="superscript"/>
          <w:lang w:val="lt-LT"/>
        </w:rPr>
        <w:t>3</w:t>
      </w:r>
      <w:r w:rsidR="00BB60D9" w:rsidRPr="00A65AF8">
        <w:rPr>
          <w:rFonts w:cs="Times New Roman"/>
          <w:i/>
          <w:szCs w:val="24"/>
          <w:lang w:val="lt-LT"/>
        </w:rPr>
        <w:t xml:space="preserve">/MWh) – šis rodiklis technologiškai nekorektiškas, nes įprastinėse katilinėse šilumos gamybai vandens papildymų iš viso nėra. </w:t>
      </w:r>
      <w:r w:rsidR="00BB60D9" w:rsidRPr="00BB60D9">
        <w:rPr>
          <w:rFonts w:cs="Times New Roman"/>
          <w:i/>
          <w:szCs w:val="24"/>
        </w:rPr>
        <w:t xml:space="preserve">Visas </w:t>
      </w:r>
      <w:proofErr w:type="spellStart"/>
      <w:r w:rsidR="00BB60D9" w:rsidRPr="00BB60D9">
        <w:rPr>
          <w:rFonts w:cs="Times New Roman"/>
          <w:i/>
          <w:szCs w:val="24"/>
        </w:rPr>
        <w:t>paruošiamas</w:t>
      </w:r>
      <w:proofErr w:type="spellEnd"/>
      <w:r w:rsidR="00BB60D9" w:rsidRPr="00BB60D9">
        <w:rPr>
          <w:rFonts w:cs="Times New Roman"/>
          <w:i/>
          <w:szCs w:val="24"/>
        </w:rPr>
        <w:t xml:space="preserve"> </w:t>
      </w:r>
      <w:proofErr w:type="spellStart"/>
      <w:r w:rsidR="00BB60D9" w:rsidRPr="00BB60D9">
        <w:rPr>
          <w:rFonts w:cs="Times New Roman"/>
          <w:i/>
          <w:szCs w:val="24"/>
        </w:rPr>
        <w:t>vanduo</w:t>
      </w:r>
      <w:proofErr w:type="spellEnd"/>
      <w:r w:rsidR="00BB60D9" w:rsidRPr="00BB60D9">
        <w:rPr>
          <w:rFonts w:cs="Times New Roman"/>
          <w:i/>
          <w:szCs w:val="24"/>
        </w:rPr>
        <w:t xml:space="preserve"> </w:t>
      </w:r>
      <w:proofErr w:type="spellStart"/>
      <w:r w:rsidR="00BB60D9" w:rsidRPr="00BB60D9">
        <w:rPr>
          <w:rFonts w:cs="Times New Roman"/>
          <w:i/>
          <w:szCs w:val="24"/>
        </w:rPr>
        <w:t>pildomas</w:t>
      </w:r>
      <w:proofErr w:type="spellEnd"/>
      <w:r w:rsidR="00BB60D9" w:rsidRPr="00BB60D9">
        <w:rPr>
          <w:rFonts w:cs="Times New Roman"/>
          <w:i/>
          <w:szCs w:val="24"/>
        </w:rPr>
        <w:t xml:space="preserve"> </w:t>
      </w:r>
      <w:proofErr w:type="spellStart"/>
      <w:r w:rsidR="00BB60D9" w:rsidRPr="00BB60D9">
        <w:rPr>
          <w:rFonts w:cs="Times New Roman"/>
          <w:i/>
          <w:szCs w:val="24"/>
        </w:rPr>
        <w:t>tik</w:t>
      </w:r>
      <w:proofErr w:type="spellEnd"/>
      <w:r w:rsidR="00BB60D9" w:rsidRPr="00BB60D9">
        <w:rPr>
          <w:rFonts w:cs="Times New Roman"/>
          <w:i/>
          <w:szCs w:val="24"/>
        </w:rPr>
        <w:t xml:space="preserve"> į vamzdynų sistemą, todėl priskirtinas tik perdavimo veiklai. Dėl tokio nekorektiškumo šis rodiklis palyginimų lentelėje skiriasi daugiau kaip 20 kartų (0,171/0,008) – o tai yra nelogiška ir nepaaiškinama. </w:t>
      </w:r>
      <w:proofErr w:type="spellStart"/>
      <w:r w:rsidR="00BB60D9" w:rsidRPr="00DC1495">
        <w:rPr>
          <w:rFonts w:cs="Times New Roman"/>
          <w:i/>
          <w:szCs w:val="24"/>
          <w:u w:val="single"/>
        </w:rPr>
        <w:t>Sąlyginis</w:t>
      </w:r>
      <w:proofErr w:type="spellEnd"/>
      <w:r w:rsidR="00BB60D9" w:rsidRPr="00DC1495">
        <w:rPr>
          <w:rFonts w:cs="Times New Roman"/>
          <w:i/>
          <w:szCs w:val="24"/>
          <w:u w:val="single"/>
        </w:rPr>
        <w:t xml:space="preserve"> šilumos </w:t>
      </w:r>
      <w:proofErr w:type="spellStart"/>
      <w:r w:rsidR="00BB60D9" w:rsidRPr="00DC1495">
        <w:rPr>
          <w:rFonts w:cs="Times New Roman"/>
          <w:i/>
          <w:szCs w:val="24"/>
          <w:u w:val="single"/>
        </w:rPr>
        <w:t>perdavimo</w:t>
      </w:r>
      <w:proofErr w:type="spellEnd"/>
      <w:r w:rsidR="00BB60D9" w:rsidRPr="00DC1495">
        <w:rPr>
          <w:rFonts w:cs="Times New Roman"/>
          <w:i/>
          <w:szCs w:val="24"/>
          <w:u w:val="single"/>
        </w:rPr>
        <w:t xml:space="preserve"> </w:t>
      </w:r>
      <w:proofErr w:type="spellStart"/>
      <w:r w:rsidR="00BB60D9" w:rsidRPr="00DC1495">
        <w:rPr>
          <w:rFonts w:cs="Times New Roman"/>
          <w:i/>
          <w:szCs w:val="24"/>
          <w:u w:val="single"/>
        </w:rPr>
        <w:t>tinklų</w:t>
      </w:r>
      <w:proofErr w:type="spellEnd"/>
      <w:r w:rsidR="00BB60D9" w:rsidRPr="00DC1495">
        <w:rPr>
          <w:rFonts w:cs="Times New Roman"/>
          <w:i/>
          <w:szCs w:val="24"/>
          <w:u w:val="single"/>
        </w:rPr>
        <w:t xml:space="preserve"> </w:t>
      </w:r>
      <w:proofErr w:type="spellStart"/>
      <w:r w:rsidR="00BB60D9" w:rsidRPr="00DC1495">
        <w:rPr>
          <w:rFonts w:cs="Times New Roman"/>
          <w:i/>
          <w:szCs w:val="24"/>
          <w:u w:val="single"/>
        </w:rPr>
        <w:t>ilgis</w:t>
      </w:r>
      <w:proofErr w:type="spellEnd"/>
      <w:r w:rsidR="00BB60D9" w:rsidRPr="00DC1495">
        <w:rPr>
          <w:rFonts w:cs="Times New Roman"/>
          <w:i/>
          <w:szCs w:val="24"/>
          <w:u w:val="single"/>
        </w:rPr>
        <w:t xml:space="preserve">, </w:t>
      </w:r>
      <w:proofErr w:type="spellStart"/>
      <w:r w:rsidR="00BB60D9" w:rsidRPr="00DC1495">
        <w:rPr>
          <w:rFonts w:cs="Times New Roman"/>
          <w:i/>
          <w:szCs w:val="24"/>
          <w:u w:val="single"/>
        </w:rPr>
        <w:t>tenkantis</w:t>
      </w:r>
      <w:proofErr w:type="spellEnd"/>
      <w:r w:rsidR="00BB60D9" w:rsidRPr="00DC1495">
        <w:rPr>
          <w:rFonts w:cs="Times New Roman"/>
          <w:i/>
          <w:szCs w:val="24"/>
          <w:u w:val="single"/>
        </w:rPr>
        <w:t xml:space="preserve"> </w:t>
      </w:r>
      <w:proofErr w:type="spellStart"/>
      <w:r w:rsidR="00BB60D9" w:rsidRPr="00DC1495">
        <w:rPr>
          <w:rFonts w:cs="Times New Roman"/>
          <w:i/>
          <w:szCs w:val="24"/>
          <w:u w:val="single"/>
        </w:rPr>
        <w:t>vienam</w:t>
      </w:r>
      <w:proofErr w:type="spellEnd"/>
      <w:r w:rsidR="00BB60D9" w:rsidRPr="00DC1495">
        <w:rPr>
          <w:rFonts w:cs="Times New Roman"/>
          <w:i/>
          <w:szCs w:val="24"/>
          <w:u w:val="single"/>
        </w:rPr>
        <w:t xml:space="preserve"> </w:t>
      </w:r>
      <w:proofErr w:type="spellStart"/>
      <w:r w:rsidR="00BB60D9" w:rsidRPr="00DC1495">
        <w:rPr>
          <w:rFonts w:cs="Times New Roman"/>
          <w:i/>
          <w:szCs w:val="24"/>
          <w:u w:val="single"/>
        </w:rPr>
        <w:t>dirbančiajam</w:t>
      </w:r>
      <w:proofErr w:type="spellEnd"/>
      <w:r w:rsidR="00BB60D9" w:rsidRPr="00DC1495">
        <w:rPr>
          <w:rFonts w:cs="Times New Roman"/>
          <w:i/>
          <w:szCs w:val="24"/>
          <w:u w:val="single"/>
        </w:rPr>
        <w:t xml:space="preserve"> šilumos </w:t>
      </w:r>
      <w:proofErr w:type="spellStart"/>
      <w:r w:rsidR="00BB60D9" w:rsidRPr="00DC1495">
        <w:rPr>
          <w:rFonts w:cs="Times New Roman"/>
          <w:i/>
          <w:szCs w:val="24"/>
          <w:u w:val="single"/>
        </w:rPr>
        <w:t>perdavimo</w:t>
      </w:r>
      <w:proofErr w:type="spellEnd"/>
      <w:r w:rsidR="00BB60D9" w:rsidRPr="00DC1495">
        <w:rPr>
          <w:rFonts w:cs="Times New Roman"/>
          <w:i/>
          <w:szCs w:val="24"/>
          <w:u w:val="single"/>
        </w:rPr>
        <w:t xml:space="preserve"> </w:t>
      </w:r>
      <w:proofErr w:type="spellStart"/>
      <w:r w:rsidR="00BB60D9" w:rsidRPr="00DC1495">
        <w:rPr>
          <w:rFonts w:cs="Times New Roman"/>
          <w:i/>
          <w:szCs w:val="24"/>
          <w:u w:val="single"/>
        </w:rPr>
        <w:t>veikloje</w:t>
      </w:r>
      <w:proofErr w:type="spellEnd"/>
      <w:r w:rsidR="00BB60D9" w:rsidRPr="00BB60D9">
        <w:rPr>
          <w:rFonts w:cs="Times New Roman"/>
          <w:i/>
          <w:szCs w:val="24"/>
        </w:rPr>
        <w:t xml:space="preserve"> (km</w:t>
      </w:r>
      <w:r w:rsidR="00BB60D9" w:rsidRPr="00BB60D9">
        <w:rPr>
          <w:rFonts w:cs="Times New Roman"/>
          <w:i/>
          <w:szCs w:val="24"/>
          <w:vertAlign w:val="subscript"/>
        </w:rPr>
        <w:t>s</w:t>
      </w:r>
      <w:r w:rsidR="00BB60D9" w:rsidRPr="00BB60D9">
        <w:rPr>
          <w:rFonts w:cs="Times New Roman"/>
          <w:i/>
          <w:szCs w:val="24"/>
        </w:rPr>
        <w:t>/</w:t>
      </w:r>
      <w:proofErr w:type="spellStart"/>
      <w:r w:rsidR="00BB60D9" w:rsidRPr="00BB60D9">
        <w:rPr>
          <w:rFonts w:cs="Times New Roman"/>
          <w:i/>
          <w:szCs w:val="24"/>
        </w:rPr>
        <w:t>darb</w:t>
      </w:r>
      <w:proofErr w:type="spellEnd"/>
      <w:r w:rsidR="00BB60D9" w:rsidRPr="00BB60D9">
        <w:rPr>
          <w:rFonts w:cs="Times New Roman"/>
          <w:i/>
          <w:szCs w:val="24"/>
        </w:rPr>
        <w:t xml:space="preserve">.) – </w:t>
      </w:r>
      <w:proofErr w:type="spellStart"/>
      <w:r w:rsidR="00BB60D9" w:rsidRPr="00BB60D9">
        <w:rPr>
          <w:rFonts w:cs="Times New Roman"/>
          <w:i/>
          <w:szCs w:val="24"/>
        </w:rPr>
        <w:t>beprasmis</w:t>
      </w:r>
      <w:proofErr w:type="spellEnd"/>
      <w:r w:rsidR="00BB60D9" w:rsidRPr="00BB60D9">
        <w:rPr>
          <w:rFonts w:cs="Times New Roman"/>
          <w:i/>
          <w:szCs w:val="24"/>
        </w:rPr>
        <w:t xml:space="preserve">, </w:t>
      </w:r>
      <w:proofErr w:type="spellStart"/>
      <w:r w:rsidR="00BB60D9" w:rsidRPr="00BB60D9">
        <w:rPr>
          <w:rFonts w:cs="Times New Roman"/>
          <w:i/>
          <w:szCs w:val="24"/>
        </w:rPr>
        <w:t>nes</w:t>
      </w:r>
      <w:proofErr w:type="spellEnd"/>
      <w:r w:rsidR="00BB60D9" w:rsidRPr="00BB60D9">
        <w:rPr>
          <w:rFonts w:cs="Times New Roman"/>
          <w:i/>
          <w:szCs w:val="24"/>
        </w:rPr>
        <w:t xml:space="preserve"> </w:t>
      </w:r>
      <w:proofErr w:type="spellStart"/>
      <w:r w:rsidR="00BB60D9" w:rsidRPr="00BB60D9">
        <w:rPr>
          <w:rFonts w:cs="Times New Roman"/>
          <w:i/>
          <w:szCs w:val="24"/>
        </w:rPr>
        <w:t>atskiros</w:t>
      </w:r>
      <w:proofErr w:type="spellEnd"/>
      <w:r w:rsidR="00BB60D9" w:rsidRPr="00BB60D9">
        <w:rPr>
          <w:rFonts w:cs="Times New Roman"/>
          <w:i/>
          <w:szCs w:val="24"/>
        </w:rPr>
        <w:t xml:space="preserve"> </w:t>
      </w:r>
      <w:proofErr w:type="spellStart"/>
      <w:r w:rsidR="00BB60D9" w:rsidRPr="00BB60D9">
        <w:rPr>
          <w:rFonts w:cs="Times New Roman"/>
          <w:i/>
          <w:szCs w:val="24"/>
        </w:rPr>
        <w:t>įmonės</w:t>
      </w:r>
      <w:proofErr w:type="spellEnd"/>
      <w:r w:rsidR="00BB60D9" w:rsidRPr="00BB60D9">
        <w:rPr>
          <w:rFonts w:cs="Times New Roman"/>
          <w:i/>
          <w:szCs w:val="24"/>
        </w:rPr>
        <w:t xml:space="preserve"> </w:t>
      </w:r>
      <w:proofErr w:type="spellStart"/>
      <w:r w:rsidR="00BB60D9" w:rsidRPr="00BB60D9">
        <w:rPr>
          <w:rFonts w:cs="Times New Roman"/>
          <w:i/>
          <w:szCs w:val="24"/>
        </w:rPr>
        <w:t>skirtinga</w:t>
      </w:r>
      <w:proofErr w:type="spellEnd"/>
      <w:r w:rsidR="00BB60D9" w:rsidRPr="00BB60D9">
        <w:rPr>
          <w:rFonts w:cs="Times New Roman"/>
          <w:i/>
          <w:szCs w:val="24"/>
        </w:rPr>
        <w:t xml:space="preserve"> </w:t>
      </w:r>
      <w:proofErr w:type="spellStart"/>
      <w:r w:rsidR="00BB60D9" w:rsidRPr="00BB60D9">
        <w:rPr>
          <w:rFonts w:cs="Times New Roman"/>
          <w:i/>
          <w:szCs w:val="24"/>
        </w:rPr>
        <w:t>apimtimi</w:t>
      </w:r>
      <w:proofErr w:type="spellEnd"/>
      <w:r w:rsidR="00BB60D9" w:rsidRPr="00BB60D9">
        <w:rPr>
          <w:rFonts w:cs="Times New Roman"/>
          <w:i/>
          <w:szCs w:val="24"/>
        </w:rPr>
        <w:t xml:space="preserve"> </w:t>
      </w:r>
      <w:proofErr w:type="spellStart"/>
      <w:r w:rsidR="00BB60D9" w:rsidRPr="00BB60D9">
        <w:rPr>
          <w:rFonts w:cs="Times New Roman"/>
          <w:i/>
          <w:szCs w:val="24"/>
        </w:rPr>
        <w:t>samdo</w:t>
      </w:r>
      <w:proofErr w:type="spellEnd"/>
      <w:r w:rsidR="00BB60D9" w:rsidRPr="00BB60D9">
        <w:rPr>
          <w:rFonts w:cs="Times New Roman"/>
          <w:i/>
          <w:szCs w:val="24"/>
        </w:rPr>
        <w:t xml:space="preserve"> </w:t>
      </w:r>
      <w:proofErr w:type="spellStart"/>
      <w:r w:rsidR="00BB60D9" w:rsidRPr="00BB60D9">
        <w:rPr>
          <w:rFonts w:cs="Times New Roman"/>
          <w:i/>
          <w:szCs w:val="24"/>
        </w:rPr>
        <w:t>vamzdynų</w:t>
      </w:r>
      <w:proofErr w:type="spellEnd"/>
      <w:r w:rsidR="00BB60D9" w:rsidRPr="00BB60D9">
        <w:rPr>
          <w:rFonts w:cs="Times New Roman"/>
          <w:i/>
          <w:szCs w:val="24"/>
        </w:rPr>
        <w:t xml:space="preserve"> </w:t>
      </w:r>
      <w:proofErr w:type="spellStart"/>
      <w:r w:rsidR="00BB60D9" w:rsidRPr="00BB60D9">
        <w:rPr>
          <w:rFonts w:cs="Times New Roman"/>
          <w:i/>
          <w:szCs w:val="24"/>
        </w:rPr>
        <w:t>remontininkus</w:t>
      </w:r>
      <w:proofErr w:type="spellEnd"/>
      <w:r w:rsidR="00BB60D9" w:rsidRPr="00BB60D9">
        <w:rPr>
          <w:rFonts w:cs="Times New Roman"/>
          <w:i/>
          <w:szCs w:val="24"/>
        </w:rPr>
        <w:t xml:space="preserve"> </w:t>
      </w:r>
      <w:proofErr w:type="spellStart"/>
      <w:r w:rsidR="00F40036">
        <w:rPr>
          <w:rFonts w:cs="Times New Roman"/>
          <w:i/>
          <w:szCs w:val="24"/>
        </w:rPr>
        <w:t>rinkoje</w:t>
      </w:r>
      <w:proofErr w:type="spellEnd"/>
      <w:r w:rsidR="00BB60D9" w:rsidRPr="00BB60D9">
        <w:rPr>
          <w:rFonts w:cs="Times New Roman"/>
          <w:i/>
          <w:szCs w:val="24"/>
        </w:rPr>
        <w:t xml:space="preserve">. Logiškiau būtų </w:t>
      </w:r>
      <w:proofErr w:type="spellStart"/>
      <w:r w:rsidR="00BB60D9" w:rsidRPr="00BB60D9">
        <w:rPr>
          <w:rFonts w:cs="Times New Roman"/>
          <w:i/>
          <w:szCs w:val="24"/>
          <w:u w:val="single"/>
        </w:rPr>
        <w:t>lyginti</w:t>
      </w:r>
      <w:proofErr w:type="spellEnd"/>
      <w:r w:rsidR="00BB60D9" w:rsidRPr="00BB60D9">
        <w:rPr>
          <w:rFonts w:cs="Times New Roman"/>
          <w:i/>
          <w:szCs w:val="24"/>
          <w:u w:val="single"/>
        </w:rPr>
        <w:t xml:space="preserve"> </w:t>
      </w:r>
      <w:proofErr w:type="spellStart"/>
      <w:r w:rsidR="00BB60D9" w:rsidRPr="00BB60D9">
        <w:rPr>
          <w:rFonts w:cs="Times New Roman"/>
          <w:i/>
          <w:szCs w:val="24"/>
          <w:u w:val="single"/>
        </w:rPr>
        <w:t>tik</w:t>
      </w:r>
      <w:proofErr w:type="spellEnd"/>
      <w:r w:rsidR="00BB60D9" w:rsidRPr="00BB60D9">
        <w:rPr>
          <w:rFonts w:cs="Times New Roman"/>
          <w:i/>
          <w:szCs w:val="24"/>
          <w:u w:val="single"/>
        </w:rPr>
        <w:t xml:space="preserve"> </w:t>
      </w:r>
      <w:proofErr w:type="spellStart"/>
      <w:r w:rsidR="00BB60D9" w:rsidRPr="00BB60D9">
        <w:rPr>
          <w:rFonts w:cs="Times New Roman"/>
          <w:i/>
          <w:szCs w:val="24"/>
          <w:u w:val="single"/>
        </w:rPr>
        <w:t>sumines</w:t>
      </w:r>
      <w:proofErr w:type="spellEnd"/>
      <w:r w:rsidR="00BB60D9" w:rsidRPr="00BB60D9">
        <w:rPr>
          <w:rFonts w:cs="Times New Roman"/>
          <w:i/>
          <w:szCs w:val="24"/>
          <w:u w:val="single"/>
        </w:rPr>
        <w:t xml:space="preserve"> </w:t>
      </w:r>
      <w:proofErr w:type="spellStart"/>
      <w:r w:rsidR="00BB60D9" w:rsidRPr="00BB60D9">
        <w:rPr>
          <w:rFonts w:cs="Times New Roman"/>
          <w:i/>
          <w:szCs w:val="24"/>
          <w:u w:val="single"/>
        </w:rPr>
        <w:t>sąlyginio</w:t>
      </w:r>
      <w:proofErr w:type="spellEnd"/>
      <w:r w:rsidR="00BB60D9" w:rsidRPr="00BB60D9">
        <w:rPr>
          <w:rFonts w:cs="Times New Roman"/>
          <w:i/>
          <w:szCs w:val="24"/>
          <w:u w:val="single"/>
        </w:rPr>
        <w:t xml:space="preserve"> </w:t>
      </w:r>
      <w:proofErr w:type="spellStart"/>
      <w:r w:rsidR="00BB60D9" w:rsidRPr="00BB60D9">
        <w:rPr>
          <w:rFonts w:cs="Times New Roman"/>
          <w:i/>
          <w:szCs w:val="24"/>
          <w:u w:val="single"/>
        </w:rPr>
        <w:t>vamzdžio</w:t>
      </w:r>
      <w:proofErr w:type="spellEnd"/>
      <w:r w:rsidR="00BB60D9" w:rsidRPr="00BB60D9">
        <w:rPr>
          <w:rFonts w:cs="Times New Roman"/>
          <w:i/>
          <w:szCs w:val="24"/>
          <w:u w:val="single"/>
        </w:rPr>
        <w:t xml:space="preserve"> </w:t>
      </w:r>
      <w:proofErr w:type="spellStart"/>
      <w:r w:rsidR="00BB60D9" w:rsidRPr="00BB60D9">
        <w:rPr>
          <w:rFonts w:cs="Times New Roman"/>
          <w:i/>
          <w:szCs w:val="24"/>
          <w:u w:val="single"/>
        </w:rPr>
        <w:t>vieneto</w:t>
      </w:r>
      <w:proofErr w:type="spellEnd"/>
      <w:r w:rsidR="00BB60D9" w:rsidRPr="00BB60D9">
        <w:rPr>
          <w:rFonts w:cs="Times New Roman"/>
          <w:i/>
          <w:szCs w:val="24"/>
          <w:u w:val="single"/>
        </w:rPr>
        <w:t xml:space="preserve"> </w:t>
      </w:r>
      <w:proofErr w:type="spellStart"/>
      <w:r w:rsidR="00BB60D9" w:rsidRPr="00BB60D9">
        <w:rPr>
          <w:rFonts w:cs="Times New Roman"/>
          <w:i/>
          <w:szCs w:val="24"/>
          <w:u w:val="single"/>
        </w:rPr>
        <w:t>aptarnavimo</w:t>
      </w:r>
      <w:proofErr w:type="spellEnd"/>
      <w:r w:rsidR="00BB60D9" w:rsidRPr="00BB60D9">
        <w:rPr>
          <w:rFonts w:cs="Times New Roman"/>
          <w:i/>
          <w:szCs w:val="24"/>
          <w:u w:val="single"/>
        </w:rPr>
        <w:t xml:space="preserve"> </w:t>
      </w:r>
      <w:proofErr w:type="spellStart"/>
      <w:r w:rsidR="00BB60D9" w:rsidRPr="00BB60D9">
        <w:rPr>
          <w:rFonts w:cs="Times New Roman"/>
          <w:i/>
          <w:szCs w:val="24"/>
          <w:u w:val="single"/>
        </w:rPr>
        <w:t>sąnaudas</w:t>
      </w:r>
      <w:proofErr w:type="spellEnd"/>
      <w:r w:rsidR="00BB60D9" w:rsidRPr="00BB60D9">
        <w:rPr>
          <w:rFonts w:cs="Times New Roman"/>
          <w:i/>
          <w:szCs w:val="24"/>
        </w:rPr>
        <w:t xml:space="preserve">, o </w:t>
      </w:r>
      <w:proofErr w:type="spellStart"/>
      <w:r w:rsidR="00BB60D9" w:rsidRPr="00BB60D9">
        <w:rPr>
          <w:rFonts w:cs="Times New Roman"/>
          <w:i/>
          <w:szCs w:val="24"/>
        </w:rPr>
        <w:t>kokia</w:t>
      </w:r>
      <w:proofErr w:type="spellEnd"/>
      <w:r w:rsidR="00BB60D9" w:rsidRPr="00BB60D9">
        <w:rPr>
          <w:rFonts w:cs="Times New Roman"/>
          <w:i/>
          <w:szCs w:val="24"/>
        </w:rPr>
        <w:t xml:space="preserve"> </w:t>
      </w:r>
      <w:proofErr w:type="spellStart"/>
      <w:r w:rsidR="00BB60D9" w:rsidRPr="00BB60D9">
        <w:rPr>
          <w:rFonts w:cs="Times New Roman"/>
          <w:i/>
          <w:szCs w:val="24"/>
        </w:rPr>
        <w:t>jų</w:t>
      </w:r>
      <w:proofErr w:type="spellEnd"/>
      <w:r w:rsidR="00BB60D9" w:rsidRPr="00BB60D9">
        <w:rPr>
          <w:rFonts w:cs="Times New Roman"/>
          <w:i/>
          <w:szCs w:val="24"/>
        </w:rPr>
        <w:t xml:space="preserve"> </w:t>
      </w:r>
      <w:proofErr w:type="spellStart"/>
      <w:r w:rsidR="00BB60D9" w:rsidRPr="00BB60D9">
        <w:rPr>
          <w:rFonts w:cs="Times New Roman"/>
          <w:i/>
          <w:szCs w:val="24"/>
        </w:rPr>
        <w:t>optimali</w:t>
      </w:r>
      <w:proofErr w:type="spellEnd"/>
      <w:r w:rsidR="00BB60D9" w:rsidRPr="00BB60D9">
        <w:rPr>
          <w:rFonts w:cs="Times New Roman"/>
          <w:i/>
          <w:szCs w:val="24"/>
        </w:rPr>
        <w:t xml:space="preserve"> </w:t>
      </w:r>
      <w:proofErr w:type="spellStart"/>
      <w:r w:rsidR="00BB60D9" w:rsidRPr="00BB60D9">
        <w:rPr>
          <w:rFonts w:cs="Times New Roman"/>
          <w:i/>
          <w:szCs w:val="24"/>
        </w:rPr>
        <w:t>struktūra</w:t>
      </w:r>
      <w:proofErr w:type="spellEnd"/>
      <w:r w:rsidR="00BB60D9" w:rsidRPr="00BB60D9">
        <w:rPr>
          <w:rFonts w:cs="Times New Roman"/>
          <w:i/>
          <w:szCs w:val="24"/>
        </w:rPr>
        <w:t xml:space="preserve"> – tai </w:t>
      </w:r>
      <w:proofErr w:type="spellStart"/>
      <w:r w:rsidR="00BB60D9" w:rsidRPr="00BB60D9">
        <w:rPr>
          <w:rFonts w:cs="Times New Roman"/>
          <w:i/>
          <w:szCs w:val="24"/>
        </w:rPr>
        <w:t>jau</w:t>
      </w:r>
      <w:proofErr w:type="spellEnd"/>
      <w:r w:rsidR="00BB60D9" w:rsidRPr="00BB60D9">
        <w:rPr>
          <w:rFonts w:cs="Times New Roman"/>
          <w:i/>
          <w:szCs w:val="24"/>
        </w:rPr>
        <w:t xml:space="preserve"> </w:t>
      </w:r>
      <w:proofErr w:type="spellStart"/>
      <w:r w:rsidR="00BB60D9" w:rsidRPr="00BB60D9">
        <w:rPr>
          <w:rFonts w:cs="Times New Roman"/>
          <w:i/>
          <w:szCs w:val="24"/>
        </w:rPr>
        <w:t>sprendžia</w:t>
      </w:r>
      <w:proofErr w:type="spellEnd"/>
      <w:r w:rsidR="00BB60D9" w:rsidRPr="00BB60D9">
        <w:rPr>
          <w:rFonts w:cs="Times New Roman"/>
          <w:i/>
          <w:szCs w:val="24"/>
        </w:rPr>
        <w:t xml:space="preserve"> </w:t>
      </w:r>
      <w:proofErr w:type="spellStart"/>
      <w:r w:rsidR="00BB60D9" w:rsidRPr="00BB60D9">
        <w:rPr>
          <w:rFonts w:cs="Times New Roman"/>
          <w:i/>
          <w:szCs w:val="24"/>
        </w:rPr>
        <w:t>įmonė</w:t>
      </w:r>
      <w:proofErr w:type="spellEnd"/>
      <w:r w:rsidR="00C62985">
        <w:rPr>
          <w:rFonts w:cs="Times New Roman"/>
          <w:i/>
          <w:szCs w:val="24"/>
        </w:rPr>
        <w:t>.</w:t>
      </w:r>
      <w:r w:rsidR="00BB60D9" w:rsidRPr="00BB60D9">
        <w:rPr>
          <w:rFonts w:cs="Times New Roman"/>
          <w:i/>
          <w:szCs w:val="24"/>
        </w:rPr>
        <w:t xml:space="preserve"> </w:t>
      </w:r>
      <w:proofErr w:type="spellStart"/>
      <w:r w:rsidR="00F40036">
        <w:rPr>
          <w:rFonts w:cs="Times New Roman"/>
          <w:i/>
          <w:szCs w:val="24"/>
        </w:rPr>
        <w:t>S</w:t>
      </w:r>
      <w:r w:rsidR="00BB60D9" w:rsidRPr="00BB60D9">
        <w:rPr>
          <w:rFonts w:cs="Times New Roman"/>
          <w:i/>
          <w:szCs w:val="24"/>
        </w:rPr>
        <w:t>varbu</w:t>
      </w:r>
      <w:proofErr w:type="spellEnd"/>
      <w:r w:rsidR="00BB60D9" w:rsidRPr="00BB60D9">
        <w:rPr>
          <w:rFonts w:cs="Times New Roman"/>
          <w:i/>
          <w:szCs w:val="24"/>
        </w:rPr>
        <w:t xml:space="preserve">, </w:t>
      </w:r>
      <w:proofErr w:type="spellStart"/>
      <w:r w:rsidR="00BB60D9" w:rsidRPr="00BB60D9">
        <w:rPr>
          <w:rFonts w:cs="Times New Roman"/>
          <w:i/>
          <w:szCs w:val="24"/>
        </w:rPr>
        <w:t>kad</w:t>
      </w:r>
      <w:proofErr w:type="spellEnd"/>
      <w:r w:rsidR="00BB60D9" w:rsidRPr="00BB60D9">
        <w:rPr>
          <w:rFonts w:cs="Times New Roman"/>
          <w:i/>
          <w:szCs w:val="24"/>
        </w:rPr>
        <w:t xml:space="preserve"> ji </w:t>
      </w:r>
      <w:proofErr w:type="spellStart"/>
      <w:r w:rsidR="00BB60D9" w:rsidRPr="00BB60D9">
        <w:rPr>
          <w:rFonts w:cs="Times New Roman"/>
          <w:i/>
          <w:szCs w:val="24"/>
        </w:rPr>
        <w:t>būtų</w:t>
      </w:r>
      <w:proofErr w:type="spellEnd"/>
      <w:r w:rsidR="00BB60D9" w:rsidRPr="00BB60D9">
        <w:rPr>
          <w:rFonts w:cs="Times New Roman"/>
          <w:i/>
          <w:szCs w:val="24"/>
        </w:rPr>
        <w:t xml:space="preserve"> suinteresuota siekti mažiausiųjų sąnaudų kiekvienoje konkrečioje situacijoje</w:t>
      </w:r>
      <w:r w:rsidR="00BB60D9" w:rsidRPr="00BB60D9">
        <w:rPr>
          <w:rFonts w:cs="Times New Roman"/>
          <w:iCs/>
          <w:szCs w:val="24"/>
        </w:rPr>
        <w:t xml:space="preserve">. </w:t>
      </w:r>
    </w:p>
    <w:p w14:paraId="4C8D44B7" w14:textId="590F146C" w:rsidR="00BB60D9" w:rsidRDefault="00BB60D9" w:rsidP="00BB60D9">
      <w:pPr>
        <w:pStyle w:val="ListParagraph"/>
      </w:pPr>
    </w:p>
    <w:p w14:paraId="2F9019CD" w14:textId="24F4379B" w:rsidR="002036E4" w:rsidRPr="002036E4" w:rsidRDefault="002036E4" w:rsidP="002036E4">
      <w:pPr>
        <w:pStyle w:val="ListParagraph"/>
        <w:numPr>
          <w:ilvl w:val="0"/>
          <w:numId w:val="1"/>
        </w:numPr>
        <w:rPr>
          <w:u w:val="single"/>
        </w:rPr>
      </w:pPr>
      <w:proofErr w:type="spellStart"/>
      <w:r>
        <w:t>Įvesti</w:t>
      </w:r>
      <w:proofErr w:type="spellEnd"/>
      <w:r>
        <w:t xml:space="preserve"> </w:t>
      </w:r>
      <w:proofErr w:type="spellStart"/>
      <w:r w:rsidRPr="002036E4">
        <w:rPr>
          <w:b/>
          <w:bCs/>
        </w:rPr>
        <w:t>ekonominio</w:t>
      </w:r>
      <w:proofErr w:type="spellEnd"/>
      <w:r w:rsidRPr="002036E4">
        <w:rPr>
          <w:b/>
          <w:bCs/>
        </w:rPr>
        <w:t xml:space="preserve"> </w:t>
      </w:r>
      <w:proofErr w:type="spellStart"/>
      <w:r w:rsidRPr="002036E4">
        <w:rPr>
          <w:b/>
          <w:bCs/>
        </w:rPr>
        <w:t>ir</w:t>
      </w:r>
      <w:proofErr w:type="spellEnd"/>
      <w:r w:rsidRPr="002036E4">
        <w:rPr>
          <w:b/>
          <w:bCs/>
        </w:rPr>
        <w:t xml:space="preserve"> </w:t>
      </w:r>
      <w:proofErr w:type="spellStart"/>
      <w:r w:rsidRPr="002036E4">
        <w:rPr>
          <w:b/>
          <w:bCs/>
        </w:rPr>
        <w:t>techninio</w:t>
      </w:r>
      <w:proofErr w:type="spellEnd"/>
      <w:r w:rsidRPr="002036E4">
        <w:rPr>
          <w:b/>
          <w:bCs/>
        </w:rPr>
        <w:t xml:space="preserve"> </w:t>
      </w:r>
      <w:proofErr w:type="spellStart"/>
      <w:r w:rsidRPr="002036E4">
        <w:rPr>
          <w:b/>
          <w:bCs/>
        </w:rPr>
        <w:t>efektyvumo</w:t>
      </w:r>
      <w:proofErr w:type="spellEnd"/>
      <w:r w:rsidRPr="002036E4">
        <w:rPr>
          <w:b/>
          <w:bCs/>
        </w:rPr>
        <w:t xml:space="preserve"> </w:t>
      </w:r>
      <w:proofErr w:type="spellStart"/>
      <w:r w:rsidRPr="002036E4">
        <w:rPr>
          <w:b/>
          <w:bCs/>
        </w:rPr>
        <w:t>skatinimo</w:t>
      </w:r>
      <w:proofErr w:type="spellEnd"/>
      <w:r w:rsidRPr="002036E4">
        <w:rPr>
          <w:b/>
          <w:bCs/>
        </w:rPr>
        <w:t xml:space="preserve"> </w:t>
      </w:r>
      <w:proofErr w:type="spellStart"/>
      <w:r w:rsidRPr="002036E4">
        <w:rPr>
          <w:b/>
          <w:bCs/>
        </w:rPr>
        <w:t>elementus</w:t>
      </w:r>
      <w:proofErr w:type="spellEnd"/>
      <w:r>
        <w:t xml:space="preserve">, </w:t>
      </w:r>
      <w:proofErr w:type="spellStart"/>
      <w:r>
        <w:t>kad</w:t>
      </w:r>
      <w:proofErr w:type="spellEnd"/>
      <w:r>
        <w:t xml:space="preserve"> </w:t>
      </w:r>
      <w:proofErr w:type="spellStart"/>
      <w:r>
        <w:t>reguliuojamos</w:t>
      </w:r>
      <w:proofErr w:type="spellEnd"/>
      <w:r>
        <w:t xml:space="preserve"> </w:t>
      </w:r>
      <w:proofErr w:type="spellStart"/>
      <w:r w:rsidRPr="002036E4">
        <w:rPr>
          <w:u w:val="single"/>
        </w:rPr>
        <w:t>įmonės</w:t>
      </w:r>
      <w:proofErr w:type="spellEnd"/>
      <w:r w:rsidRPr="002036E4">
        <w:rPr>
          <w:u w:val="single"/>
        </w:rPr>
        <w:t xml:space="preserve"> </w:t>
      </w:r>
      <w:proofErr w:type="spellStart"/>
      <w:r w:rsidRPr="002036E4">
        <w:rPr>
          <w:u w:val="single"/>
        </w:rPr>
        <w:t>būtų</w:t>
      </w:r>
      <w:proofErr w:type="spellEnd"/>
      <w:r w:rsidRPr="002036E4">
        <w:rPr>
          <w:u w:val="single"/>
        </w:rPr>
        <w:t xml:space="preserve"> </w:t>
      </w:r>
      <w:proofErr w:type="spellStart"/>
      <w:r w:rsidRPr="002036E4">
        <w:rPr>
          <w:u w:val="single"/>
        </w:rPr>
        <w:t>finansiškai</w:t>
      </w:r>
      <w:proofErr w:type="spellEnd"/>
      <w:r w:rsidRPr="002036E4">
        <w:rPr>
          <w:u w:val="single"/>
        </w:rPr>
        <w:t xml:space="preserve"> </w:t>
      </w:r>
      <w:proofErr w:type="spellStart"/>
      <w:r w:rsidRPr="002036E4">
        <w:rPr>
          <w:u w:val="single"/>
        </w:rPr>
        <w:t>suinteresuotos</w:t>
      </w:r>
      <w:proofErr w:type="spellEnd"/>
      <w:r>
        <w:t xml:space="preserve"> </w:t>
      </w:r>
      <w:proofErr w:type="spellStart"/>
      <w:r>
        <w:t>siekti</w:t>
      </w:r>
      <w:proofErr w:type="spellEnd"/>
      <w:r>
        <w:t xml:space="preserve"> vartotojams </w:t>
      </w:r>
      <w:proofErr w:type="spellStart"/>
      <w:r>
        <w:t>svarbiausio</w:t>
      </w:r>
      <w:proofErr w:type="spellEnd"/>
      <w:r>
        <w:t xml:space="preserve"> </w:t>
      </w:r>
      <w:proofErr w:type="spellStart"/>
      <w:r>
        <w:t>tikslo</w:t>
      </w:r>
      <w:proofErr w:type="spellEnd"/>
      <w:r>
        <w:t xml:space="preserve"> - </w:t>
      </w:r>
      <w:proofErr w:type="spellStart"/>
      <w:r>
        <w:t>techniškai</w:t>
      </w:r>
      <w:proofErr w:type="spellEnd"/>
      <w:r>
        <w:t xml:space="preserve"> </w:t>
      </w:r>
      <w:proofErr w:type="spellStart"/>
      <w:r>
        <w:t>ir</w:t>
      </w:r>
      <w:proofErr w:type="spellEnd"/>
      <w:r>
        <w:t xml:space="preserve"> </w:t>
      </w:r>
      <w:proofErr w:type="spellStart"/>
      <w:r>
        <w:t>ekonomiškai</w:t>
      </w:r>
      <w:proofErr w:type="spellEnd"/>
      <w:r>
        <w:t xml:space="preserve"> </w:t>
      </w:r>
      <w:proofErr w:type="spellStart"/>
      <w:r>
        <w:t>prieinamos</w:t>
      </w:r>
      <w:proofErr w:type="spellEnd"/>
      <w:r>
        <w:t xml:space="preserve"> šilumos. </w:t>
      </w:r>
      <w:proofErr w:type="spellStart"/>
      <w:r>
        <w:t>Kartu</w:t>
      </w:r>
      <w:proofErr w:type="spellEnd"/>
      <w:r>
        <w:t xml:space="preserve"> tai </w:t>
      </w:r>
      <w:proofErr w:type="spellStart"/>
      <w:r>
        <w:t>pagerintų</w:t>
      </w:r>
      <w:proofErr w:type="spellEnd"/>
      <w:r>
        <w:t xml:space="preserve"> </w:t>
      </w:r>
      <w:proofErr w:type="spellStart"/>
      <w:r>
        <w:t>investicijų</w:t>
      </w:r>
      <w:proofErr w:type="spellEnd"/>
      <w:r>
        <w:t xml:space="preserve"> į </w:t>
      </w:r>
      <w:proofErr w:type="spellStart"/>
      <w:r>
        <w:t>techninį</w:t>
      </w:r>
      <w:proofErr w:type="spellEnd"/>
      <w:r>
        <w:t xml:space="preserve"> </w:t>
      </w:r>
      <w:proofErr w:type="spellStart"/>
      <w:r>
        <w:t>patikimumą</w:t>
      </w:r>
      <w:proofErr w:type="spellEnd"/>
      <w:r>
        <w:t xml:space="preserve"> </w:t>
      </w:r>
      <w:proofErr w:type="spellStart"/>
      <w:r>
        <w:t>atsipirkimą</w:t>
      </w:r>
      <w:proofErr w:type="spellEnd"/>
      <w:r>
        <w:t xml:space="preserve">. Tai </w:t>
      </w:r>
      <w:proofErr w:type="spellStart"/>
      <w:r>
        <w:t>ypač</w:t>
      </w:r>
      <w:proofErr w:type="spellEnd"/>
      <w:r>
        <w:t xml:space="preserve"> </w:t>
      </w:r>
      <w:proofErr w:type="spellStart"/>
      <w:r>
        <w:t>aktualu</w:t>
      </w:r>
      <w:proofErr w:type="spellEnd"/>
      <w:r>
        <w:t xml:space="preserve">, kai </w:t>
      </w:r>
      <w:proofErr w:type="spellStart"/>
      <w:r w:rsidRPr="002036E4">
        <w:rPr>
          <w:u w:val="single"/>
        </w:rPr>
        <w:t>nebeplanuojama</w:t>
      </w:r>
      <w:proofErr w:type="spellEnd"/>
      <w:r w:rsidRPr="002036E4">
        <w:rPr>
          <w:u w:val="single"/>
        </w:rPr>
        <w:t xml:space="preserve"> </w:t>
      </w:r>
      <w:proofErr w:type="spellStart"/>
      <w:r w:rsidR="00C62985">
        <w:rPr>
          <w:u w:val="single"/>
        </w:rPr>
        <w:t>valstybės</w:t>
      </w:r>
      <w:proofErr w:type="spellEnd"/>
      <w:r w:rsidR="00C62985">
        <w:rPr>
          <w:u w:val="single"/>
        </w:rPr>
        <w:t xml:space="preserve"> </w:t>
      </w:r>
      <w:proofErr w:type="spellStart"/>
      <w:r w:rsidR="00C62985">
        <w:rPr>
          <w:u w:val="single"/>
        </w:rPr>
        <w:t>parama</w:t>
      </w:r>
      <w:proofErr w:type="spellEnd"/>
      <w:r w:rsidRPr="002036E4">
        <w:rPr>
          <w:u w:val="single"/>
        </w:rPr>
        <w:t xml:space="preserve"> </w:t>
      </w:r>
      <w:proofErr w:type="spellStart"/>
      <w:r w:rsidRPr="002036E4">
        <w:rPr>
          <w:u w:val="single"/>
        </w:rPr>
        <w:t>vamzdynų</w:t>
      </w:r>
      <w:proofErr w:type="spellEnd"/>
      <w:r w:rsidRPr="002036E4">
        <w:rPr>
          <w:u w:val="single"/>
        </w:rPr>
        <w:t xml:space="preserve"> </w:t>
      </w:r>
      <w:proofErr w:type="spellStart"/>
      <w:r w:rsidRPr="002036E4">
        <w:rPr>
          <w:u w:val="single"/>
        </w:rPr>
        <w:t>keitim</w:t>
      </w:r>
      <w:r w:rsidR="00C62985">
        <w:rPr>
          <w:u w:val="single"/>
        </w:rPr>
        <w:t>ui</w:t>
      </w:r>
      <w:proofErr w:type="spellEnd"/>
      <w:r w:rsidRPr="002036E4">
        <w:rPr>
          <w:u w:val="single"/>
        </w:rPr>
        <w:t xml:space="preserve">.  </w:t>
      </w:r>
    </w:p>
    <w:p w14:paraId="463A9DF2" w14:textId="77777777" w:rsidR="002036E4" w:rsidRPr="002036E4" w:rsidRDefault="002036E4" w:rsidP="002036E4">
      <w:pPr>
        <w:pStyle w:val="ListParagraph"/>
        <w:rPr>
          <w:u w:val="single"/>
        </w:rPr>
      </w:pPr>
    </w:p>
    <w:p w14:paraId="629201E3" w14:textId="27F0BF7A" w:rsidR="00BB60D9" w:rsidRPr="00BB60D9" w:rsidRDefault="00BB60D9" w:rsidP="00C62985">
      <w:pPr>
        <w:rPr>
          <w:iCs/>
        </w:rPr>
      </w:pPr>
      <w:r w:rsidRPr="00BB60D9">
        <w:rPr>
          <w:iCs/>
        </w:rPr>
        <w:t xml:space="preserve">Įvertinant, kad dabartinis bazinių kainų nustatymo procesas yra per sudėtingas, komplikuotas, neprognozuojamas ir dažnai nekorektiškas, tačiau jo negalima atsisakyti, dėl Šilumos ūkio įstatymo </w:t>
      </w:r>
      <w:r w:rsidRPr="00BB60D9">
        <w:rPr>
          <w:iCs/>
        </w:rPr>
        <w:lastRenderedPageBreak/>
        <w:t xml:space="preserve">nuostatų, </w:t>
      </w:r>
      <w:r w:rsidRPr="00BB60D9">
        <w:rPr>
          <w:b/>
          <w:bCs/>
          <w:iCs/>
        </w:rPr>
        <w:t xml:space="preserve">siūloma ilgalaikių bazinių kainų formavimą supaprastinti, naudojant labiau apibendrintus </w:t>
      </w:r>
      <w:r w:rsidR="00636393">
        <w:rPr>
          <w:b/>
          <w:bCs/>
          <w:iCs/>
        </w:rPr>
        <w:t xml:space="preserve">suminių </w:t>
      </w:r>
      <w:r w:rsidRPr="00BB60D9">
        <w:rPr>
          <w:b/>
          <w:bCs/>
          <w:iCs/>
        </w:rPr>
        <w:t>sąnaudų rodiklius</w:t>
      </w:r>
      <w:r w:rsidRPr="00BB60D9">
        <w:rPr>
          <w:iCs/>
        </w:rPr>
        <w:t>, skatinant įmones siekti geresni</w:t>
      </w:r>
      <w:r w:rsidR="00636393">
        <w:rPr>
          <w:iCs/>
        </w:rPr>
        <w:t xml:space="preserve">o galutinio </w:t>
      </w:r>
      <w:r w:rsidRPr="00BB60D9">
        <w:rPr>
          <w:iCs/>
        </w:rPr>
        <w:t>rezultat</w:t>
      </w:r>
      <w:r w:rsidR="00636393">
        <w:rPr>
          <w:iCs/>
        </w:rPr>
        <w:t>o ir nereguliuoti atskirų dedamųjų</w:t>
      </w:r>
      <w:r w:rsidR="00A249B8">
        <w:rPr>
          <w:iCs/>
        </w:rPr>
        <w:t>.</w:t>
      </w:r>
      <w:r w:rsidRPr="00BB60D9">
        <w:rPr>
          <w:iCs/>
        </w:rPr>
        <w:t xml:space="preserve"> </w:t>
      </w:r>
    </w:p>
    <w:p w14:paraId="165F4067" w14:textId="77777777" w:rsidR="00BB60D9" w:rsidRPr="00BB60D9" w:rsidRDefault="00BB60D9" w:rsidP="00BB60D9">
      <w:pPr>
        <w:pStyle w:val="ListParagraph"/>
        <w:rPr>
          <w:iCs/>
          <w:lang w:val="lt-LT"/>
        </w:rPr>
      </w:pPr>
    </w:p>
    <w:p w14:paraId="5F366836" w14:textId="77777777" w:rsidR="00BB60D9" w:rsidRPr="00BB60D9" w:rsidRDefault="00BB60D9" w:rsidP="00BB60D9">
      <w:pPr>
        <w:pStyle w:val="ListParagraph"/>
        <w:rPr>
          <w:iCs/>
          <w:lang w:val="lt-LT"/>
        </w:rPr>
      </w:pPr>
      <w:r w:rsidRPr="00BB60D9">
        <w:rPr>
          <w:iCs/>
          <w:lang w:val="lt-LT"/>
        </w:rPr>
        <w:t xml:space="preserve"> </w:t>
      </w:r>
    </w:p>
    <w:p w14:paraId="4548D3AE" w14:textId="2CA03F1B" w:rsidR="00BB60D9" w:rsidRPr="00BB60D9" w:rsidRDefault="00A249B8" w:rsidP="002A7D2B">
      <w:pPr>
        <w:pStyle w:val="ListParagraph"/>
        <w:ind w:left="0"/>
        <w:jc w:val="center"/>
        <w:rPr>
          <w:b/>
          <w:bCs/>
          <w:iCs/>
          <w:caps/>
          <w:lang w:val="lt-LT"/>
        </w:rPr>
      </w:pPr>
      <w:r w:rsidRPr="00A249B8">
        <w:rPr>
          <w:b/>
          <w:bCs/>
          <w:iCs/>
          <w:caps/>
          <w:lang w:val="lt-LT"/>
        </w:rPr>
        <w:t xml:space="preserve">metodiniai </w:t>
      </w:r>
      <w:r w:rsidR="00BB60D9" w:rsidRPr="00BB60D9">
        <w:rPr>
          <w:b/>
          <w:bCs/>
          <w:iCs/>
          <w:caps/>
          <w:lang w:val="lt-LT"/>
        </w:rPr>
        <w:t xml:space="preserve">principiniai </w:t>
      </w:r>
      <w:r w:rsidR="00F40036">
        <w:rPr>
          <w:b/>
          <w:bCs/>
          <w:iCs/>
          <w:caps/>
          <w:lang w:val="lt-LT"/>
        </w:rPr>
        <w:t xml:space="preserve">SIŪLYMAI </w:t>
      </w:r>
      <w:r w:rsidR="00BB60D9" w:rsidRPr="00BB60D9">
        <w:rPr>
          <w:b/>
          <w:bCs/>
          <w:iCs/>
          <w:caps/>
          <w:sz w:val="28"/>
          <w:szCs w:val="24"/>
          <w:u w:val="single"/>
          <w:lang w:val="lt-LT"/>
        </w:rPr>
        <w:t>bazinių šilumos kainų</w:t>
      </w:r>
      <w:r w:rsidR="00BB60D9" w:rsidRPr="00BB60D9">
        <w:rPr>
          <w:b/>
          <w:bCs/>
          <w:iCs/>
          <w:caps/>
          <w:sz w:val="28"/>
          <w:szCs w:val="24"/>
          <w:lang w:val="lt-LT"/>
        </w:rPr>
        <w:t xml:space="preserve"> </w:t>
      </w:r>
      <w:r w:rsidR="00BB60D9" w:rsidRPr="00BB60D9">
        <w:rPr>
          <w:b/>
          <w:bCs/>
          <w:iCs/>
          <w:caps/>
          <w:lang w:val="lt-LT"/>
        </w:rPr>
        <w:t>formavim</w:t>
      </w:r>
      <w:r w:rsidRPr="00A249B8">
        <w:rPr>
          <w:b/>
          <w:bCs/>
          <w:iCs/>
          <w:caps/>
          <w:lang w:val="lt-LT"/>
        </w:rPr>
        <w:t>ui</w:t>
      </w:r>
    </w:p>
    <w:p w14:paraId="15EDA1EA" w14:textId="77777777" w:rsidR="00BB60D9" w:rsidRPr="00BB60D9" w:rsidRDefault="00BB60D9" w:rsidP="00F40036">
      <w:pPr>
        <w:pStyle w:val="ListParagraph"/>
        <w:ind w:left="0"/>
        <w:rPr>
          <w:b/>
          <w:bCs/>
          <w:iCs/>
          <w:caps/>
          <w:lang w:val="lt-LT"/>
        </w:rPr>
      </w:pPr>
    </w:p>
    <w:p w14:paraId="64583D5D" w14:textId="6CA4AFA2" w:rsidR="00BB60D9" w:rsidRPr="00F40036" w:rsidRDefault="00A249B8" w:rsidP="00BB60D9">
      <w:pPr>
        <w:pStyle w:val="ListParagraph"/>
        <w:numPr>
          <w:ilvl w:val="0"/>
          <w:numId w:val="3"/>
        </w:numPr>
        <w:rPr>
          <w:iCs/>
          <w:lang w:val="lt-LT"/>
        </w:rPr>
      </w:pPr>
      <w:r w:rsidRPr="00A249B8">
        <w:rPr>
          <w:iCs/>
          <w:lang w:val="lt-LT"/>
        </w:rPr>
        <w:t xml:space="preserve">Reguliuojamų veiklų </w:t>
      </w:r>
      <w:r w:rsidRPr="00A249B8">
        <w:rPr>
          <w:b/>
          <w:bCs/>
          <w:iCs/>
          <w:lang w:val="lt-LT"/>
        </w:rPr>
        <w:t>sąnaudas paskirstyti ir apskaityti pagal vieningą metodiką</w:t>
      </w:r>
      <w:r w:rsidRPr="00A249B8">
        <w:rPr>
          <w:iCs/>
          <w:lang w:val="lt-LT"/>
        </w:rPr>
        <w:t xml:space="preserve"> ir </w:t>
      </w:r>
      <w:r>
        <w:rPr>
          <w:iCs/>
          <w:lang w:val="lt-LT"/>
        </w:rPr>
        <w:t xml:space="preserve">reguliariai </w:t>
      </w:r>
      <w:r w:rsidRPr="00A249B8">
        <w:rPr>
          <w:iCs/>
          <w:lang w:val="lt-LT"/>
        </w:rPr>
        <w:t xml:space="preserve">teikti </w:t>
      </w:r>
      <w:r w:rsidR="00C62985" w:rsidRPr="00A65AF8">
        <w:rPr>
          <w:iCs/>
          <w:lang w:val="lt-LT"/>
        </w:rPr>
        <w:t>Valstybinė energetikos reguliavimo taryb</w:t>
      </w:r>
      <w:r w:rsidR="00C62985">
        <w:rPr>
          <w:iCs/>
          <w:lang w:val="lt-LT"/>
        </w:rPr>
        <w:t>ai (</w:t>
      </w:r>
      <w:r w:rsidRPr="00A249B8">
        <w:rPr>
          <w:iCs/>
          <w:lang w:val="lt-LT"/>
        </w:rPr>
        <w:t>VERT</w:t>
      </w:r>
      <w:r w:rsidR="00C62985">
        <w:rPr>
          <w:iCs/>
          <w:lang w:val="lt-LT"/>
        </w:rPr>
        <w:t>)</w:t>
      </w:r>
      <w:r>
        <w:rPr>
          <w:iCs/>
          <w:lang w:val="lt-LT"/>
        </w:rPr>
        <w:t>.</w:t>
      </w:r>
      <w:r w:rsidRPr="00A249B8">
        <w:rPr>
          <w:iCs/>
          <w:lang w:val="lt-LT"/>
        </w:rPr>
        <w:t xml:space="preserve"> </w:t>
      </w:r>
      <w:r>
        <w:rPr>
          <w:iCs/>
          <w:lang w:val="lt-LT"/>
        </w:rPr>
        <w:t>Šių duomenų pagrindu formuojami sustambinti suminiai ekonominiai rodikliai, naudotini palyginamajai analizei</w:t>
      </w:r>
      <w:r w:rsidR="00475A68">
        <w:rPr>
          <w:iCs/>
          <w:lang w:val="lt-LT"/>
        </w:rPr>
        <w:t xml:space="preserve">, tais atvejais, </w:t>
      </w:r>
      <w:r w:rsidR="00475A68" w:rsidRPr="00475A68">
        <w:rPr>
          <w:iCs/>
          <w:u w:val="single"/>
          <w:lang w:val="lt-LT"/>
        </w:rPr>
        <w:t>kai reikia nustatyti padidintų sąnaudų tikrąsias priežastis</w:t>
      </w:r>
      <w:r w:rsidRPr="00F40036">
        <w:rPr>
          <w:iCs/>
          <w:lang w:val="lt-LT"/>
        </w:rPr>
        <w:t xml:space="preserve">.  </w:t>
      </w:r>
      <w:r w:rsidR="00BB60D9" w:rsidRPr="00F40036">
        <w:rPr>
          <w:iCs/>
          <w:lang w:val="lt-LT"/>
        </w:rPr>
        <w:t xml:space="preserve">  </w:t>
      </w:r>
    </w:p>
    <w:p w14:paraId="28370B94" w14:textId="77777777" w:rsidR="00BB60D9" w:rsidRPr="00F40036" w:rsidRDefault="00BB60D9" w:rsidP="00BB60D9">
      <w:pPr>
        <w:pStyle w:val="ListParagraph"/>
        <w:rPr>
          <w:iCs/>
          <w:lang w:val="lt-LT"/>
        </w:rPr>
      </w:pPr>
    </w:p>
    <w:p w14:paraId="07018B2C" w14:textId="4BA206F8" w:rsidR="00253402" w:rsidRDefault="006232BE" w:rsidP="00BB60D9">
      <w:pPr>
        <w:pStyle w:val="ListParagraph"/>
        <w:numPr>
          <w:ilvl w:val="0"/>
          <w:numId w:val="3"/>
        </w:numPr>
        <w:rPr>
          <w:iCs/>
          <w:lang w:val="lt-LT"/>
        </w:rPr>
      </w:pPr>
      <w:r w:rsidRPr="006232BE">
        <w:rPr>
          <w:b/>
          <w:bCs/>
          <w:iCs/>
          <w:lang w:val="lt-LT"/>
        </w:rPr>
        <w:t>Sąnaudos</w:t>
      </w:r>
      <w:r>
        <w:rPr>
          <w:iCs/>
          <w:lang w:val="lt-LT"/>
        </w:rPr>
        <w:t xml:space="preserve">, </w:t>
      </w:r>
      <w:r w:rsidRPr="006232BE">
        <w:rPr>
          <w:iCs/>
          <w:u w:val="single"/>
          <w:lang w:val="lt-LT"/>
        </w:rPr>
        <w:t xml:space="preserve">kurios </w:t>
      </w:r>
      <w:r w:rsidRPr="006232BE">
        <w:rPr>
          <w:b/>
          <w:bCs/>
          <w:iCs/>
          <w:u w:val="single"/>
          <w:lang w:val="lt-LT"/>
        </w:rPr>
        <w:t>neišvengiamai</w:t>
      </w:r>
      <w:r w:rsidRPr="006232BE">
        <w:rPr>
          <w:iCs/>
          <w:u w:val="single"/>
          <w:lang w:val="lt-LT"/>
        </w:rPr>
        <w:t xml:space="preserve"> susidaro</w:t>
      </w:r>
      <w:r>
        <w:rPr>
          <w:iCs/>
          <w:lang w:val="lt-LT"/>
        </w:rPr>
        <w:t xml:space="preserve"> dėl teisinės ar reguliacinės aplinkos (pavyzdžiui, socialinių būstų beviltiškos skolos </w:t>
      </w:r>
      <w:r w:rsidR="00F40036">
        <w:rPr>
          <w:iCs/>
          <w:lang w:val="lt-LT"/>
        </w:rPr>
        <w:t>ir kt</w:t>
      </w:r>
      <w:r>
        <w:rPr>
          <w:iCs/>
          <w:lang w:val="lt-LT"/>
        </w:rPr>
        <w:t xml:space="preserve">.) padengiamos pusę šių išlaidų įskaičiuojant į sąnaudas, o kitą pusę dengiant šilumos tiekėjui iš savo pelno. </w:t>
      </w:r>
    </w:p>
    <w:p w14:paraId="6144C450" w14:textId="77777777" w:rsidR="00253402" w:rsidRPr="00253402" w:rsidRDefault="00253402" w:rsidP="00253402">
      <w:pPr>
        <w:pStyle w:val="ListParagraph"/>
        <w:rPr>
          <w:iCs/>
          <w:lang w:val="lt-LT"/>
        </w:rPr>
      </w:pPr>
    </w:p>
    <w:p w14:paraId="0C6D1840" w14:textId="6DC6ACDE" w:rsidR="00253402" w:rsidRDefault="00253402" w:rsidP="00253402">
      <w:pPr>
        <w:pStyle w:val="ListParagraph"/>
        <w:numPr>
          <w:ilvl w:val="0"/>
          <w:numId w:val="3"/>
        </w:numPr>
        <w:rPr>
          <w:iCs/>
          <w:lang w:val="lt-LT"/>
        </w:rPr>
      </w:pPr>
      <w:r w:rsidRPr="00253402">
        <w:rPr>
          <w:iCs/>
          <w:lang w:val="lt-LT"/>
        </w:rPr>
        <w:t>Bendrovė</w:t>
      </w:r>
      <w:r>
        <w:rPr>
          <w:iCs/>
          <w:lang w:val="lt-LT"/>
        </w:rPr>
        <w:t xml:space="preserve">s, kurios yra </w:t>
      </w:r>
      <w:r w:rsidRPr="00253402">
        <w:rPr>
          <w:iCs/>
          <w:lang w:val="lt-LT"/>
        </w:rPr>
        <w:t>pasirašiusi</w:t>
      </w:r>
      <w:r>
        <w:rPr>
          <w:iCs/>
          <w:lang w:val="lt-LT"/>
        </w:rPr>
        <w:t>os</w:t>
      </w:r>
      <w:r w:rsidRPr="00253402">
        <w:rPr>
          <w:iCs/>
          <w:lang w:val="lt-LT"/>
        </w:rPr>
        <w:t xml:space="preserve"> kolektyvin</w:t>
      </w:r>
      <w:r>
        <w:rPr>
          <w:iCs/>
          <w:lang w:val="lt-LT"/>
        </w:rPr>
        <w:t>es</w:t>
      </w:r>
      <w:r w:rsidRPr="00253402">
        <w:rPr>
          <w:iCs/>
          <w:lang w:val="lt-LT"/>
        </w:rPr>
        <w:t xml:space="preserve"> sutart</w:t>
      </w:r>
      <w:r>
        <w:rPr>
          <w:iCs/>
          <w:lang w:val="lt-LT"/>
        </w:rPr>
        <w:t xml:space="preserve">is </w:t>
      </w:r>
      <w:r w:rsidRPr="00253402">
        <w:rPr>
          <w:iCs/>
          <w:lang w:val="lt-LT"/>
        </w:rPr>
        <w:t>su profesine sąjunga ir joje numatomos sąlygos, gerinančios darbuotojų gerovę bei darbo sąlygas. Pagal pelno mokesčio įstatymą dalis patirtų sąnaudų pripažįstamos išlaidos darbuotojų naudai (geriamas vanduo, kava, arbata ir kitos socialinės garantijos, numatytos kolektyvinėje sutartyje), tačiau nustatant bazinės kainos sąnaudas, jos yra netinkamos ir nepripažįstamos. Kadangi tai susiję su ekonomine nauda ir darbuotojų darbo sąlygų materialiniu bei moraliniu gerinimu</w:t>
      </w:r>
      <w:r w:rsidR="00F40036">
        <w:rPr>
          <w:iCs/>
          <w:lang w:val="lt-LT"/>
        </w:rPr>
        <w:t xml:space="preserve">. </w:t>
      </w:r>
      <w:r w:rsidR="00F40036" w:rsidRPr="00B35600">
        <w:rPr>
          <w:b/>
          <w:bCs/>
          <w:iCs/>
          <w:lang w:val="lt-LT"/>
        </w:rPr>
        <w:t>S</w:t>
      </w:r>
      <w:r w:rsidRPr="00B35600">
        <w:rPr>
          <w:b/>
          <w:bCs/>
          <w:iCs/>
          <w:lang w:val="lt-LT"/>
        </w:rPr>
        <w:t>iūlome pripažinti ribotus leidžiamus atskaitymus ir patirtas sąnaudas bazinėje kainoje.</w:t>
      </w:r>
    </w:p>
    <w:p w14:paraId="5047FC6E" w14:textId="77777777" w:rsidR="00253402" w:rsidRPr="00A65AF8" w:rsidRDefault="00253402" w:rsidP="00253402">
      <w:pPr>
        <w:pStyle w:val="ListParagraph"/>
        <w:rPr>
          <w:iCs/>
          <w:lang w:val="lt-LT"/>
        </w:rPr>
      </w:pPr>
    </w:p>
    <w:p w14:paraId="4D33CEB7" w14:textId="78A65B49" w:rsidR="00BE2761" w:rsidRPr="00BE2761" w:rsidRDefault="00BE2761" w:rsidP="00253402">
      <w:pPr>
        <w:pStyle w:val="ListParagraph"/>
        <w:numPr>
          <w:ilvl w:val="0"/>
          <w:numId w:val="3"/>
        </w:numPr>
        <w:rPr>
          <w:iCs/>
          <w:lang w:val="lt-LT"/>
        </w:rPr>
      </w:pPr>
      <w:r w:rsidRPr="00A65AF8">
        <w:rPr>
          <w:iCs/>
          <w:lang w:val="lt-LT"/>
        </w:rPr>
        <w:t xml:space="preserve">Akcininkas turtinį įnašą perduoda rinkos verte ir tuo pačiu didina įstatinį kapitalą perduoto turto vertei akcijomis. Perdavimo momentui turtui </w:t>
      </w:r>
      <w:r w:rsidRPr="00A65AF8">
        <w:rPr>
          <w:b/>
          <w:bCs/>
          <w:iCs/>
          <w:u w:val="single"/>
          <w:lang w:val="lt-LT"/>
        </w:rPr>
        <w:t>nustatoma rinkos vertė</w:t>
      </w:r>
      <w:r w:rsidRPr="00A65AF8">
        <w:rPr>
          <w:iCs/>
          <w:lang w:val="lt-LT"/>
        </w:rPr>
        <w:t xml:space="preserve">, kuri gali būti didesnė ar mažesnė už likutinę vertę, o </w:t>
      </w:r>
      <w:r w:rsidR="00C62985">
        <w:rPr>
          <w:iCs/>
          <w:lang w:val="lt-LT"/>
        </w:rPr>
        <w:t>VERT</w:t>
      </w:r>
      <w:r w:rsidR="00B35600" w:rsidRPr="00A65AF8">
        <w:rPr>
          <w:iCs/>
          <w:lang w:val="lt-LT"/>
        </w:rPr>
        <w:t xml:space="preserve">, </w:t>
      </w:r>
      <w:r w:rsidRPr="00A65AF8">
        <w:rPr>
          <w:iCs/>
          <w:lang w:val="lt-LT"/>
        </w:rPr>
        <w:t>derinant investicijas</w:t>
      </w:r>
      <w:r w:rsidR="00B35600" w:rsidRPr="00A65AF8">
        <w:rPr>
          <w:iCs/>
          <w:lang w:val="lt-LT"/>
        </w:rPr>
        <w:t>,</w:t>
      </w:r>
      <w:r w:rsidRPr="00A65AF8">
        <w:rPr>
          <w:iCs/>
          <w:lang w:val="lt-LT"/>
        </w:rPr>
        <w:t xml:space="preserve"> suderina tik likutine verte. Jei akcininkas perduoda rinkos verte ir tuo pačiu padidina įstatinį kapitalą</w:t>
      </w:r>
      <w:r w:rsidR="00B35600" w:rsidRPr="00A65AF8">
        <w:rPr>
          <w:iCs/>
          <w:lang w:val="lt-LT"/>
        </w:rPr>
        <w:t>,</w:t>
      </w:r>
      <w:r w:rsidRPr="00A65AF8">
        <w:rPr>
          <w:iCs/>
          <w:lang w:val="lt-LT"/>
        </w:rPr>
        <w:t xml:space="preserve"> tai derinti investicijas reikėtų perduoto turto rinkos vertę, kuri yra ir pradinė įsigijimo vertė. </w:t>
      </w:r>
    </w:p>
    <w:p w14:paraId="578E1BA5" w14:textId="77777777" w:rsidR="00BE2761" w:rsidRPr="00A65AF8" w:rsidRDefault="00BE2761" w:rsidP="00BE2761">
      <w:pPr>
        <w:pStyle w:val="ListParagraph"/>
        <w:rPr>
          <w:iCs/>
          <w:lang w:val="lt-LT"/>
        </w:rPr>
      </w:pPr>
    </w:p>
    <w:p w14:paraId="305EBC69" w14:textId="71E546EA" w:rsidR="00BE2761" w:rsidRPr="00BE2761" w:rsidRDefault="00BE2761" w:rsidP="00253402">
      <w:pPr>
        <w:pStyle w:val="ListParagraph"/>
        <w:numPr>
          <w:ilvl w:val="0"/>
          <w:numId w:val="3"/>
        </w:numPr>
        <w:rPr>
          <w:iCs/>
          <w:lang w:val="lt-LT"/>
        </w:rPr>
      </w:pPr>
      <w:proofErr w:type="spellStart"/>
      <w:r w:rsidRPr="00BE2761">
        <w:rPr>
          <w:iCs/>
        </w:rPr>
        <w:t>Siūlymas</w:t>
      </w:r>
      <w:proofErr w:type="spellEnd"/>
      <w:r w:rsidRPr="00BE2761">
        <w:rPr>
          <w:iCs/>
        </w:rPr>
        <w:t xml:space="preserve"> </w:t>
      </w:r>
      <w:proofErr w:type="spellStart"/>
      <w:r w:rsidRPr="00BE2761">
        <w:rPr>
          <w:iCs/>
        </w:rPr>
        <w:t>naikinti</w:t>
      </w:r>
      <w:proofErr w:type="spellEnd"/>
      <w:r w:rsidRPr="00BE2761">
        <w:rPr>
          <w:iCs/>
        </w:rPr>
        <w:t xml:space="preserve"> </w:t>
      </w:r>
      <w:proofErr w:type="spellStart"/>
      <w:r w:rsidRPr="00BE2761">
        <w:rPr>
          <w:iCs/>
        </w:rPr>
        <w:t>nutarimo</w:t>
      </w:r>
      <w:proofErr w:type="spellEnd"/>
      <w:r w:rsidRPr="00BE2761">
        <w:rPr>
          <w:iCs/>
        </w:rPr>
        <w:t xml:space="preserve"> </w:t>
      </w:r>
      <w:proofErr w:type="spellStart"/>
      <w:r w:rsidRPr="00BE2761">
        <w:rPr>
          <w:iCs/>
        </w:rPr>
        <w:t>punktą</w:t>
      </w:r>
      <w:proofErr w:type="spellEnd"/>
      <w:r w:rsidRPr="00BE2761">
        <w:rPr>
          <w:iCs/>
        </w:rPr>
        <w:t xml:space="preserve"> dėl </w:t>
      </w:r>
      <w:proofErr w:type="spellStart"/>
      <w:r w:rsidRPr="00BE2761">
        <w:rPr>
          <w:iCs/>
        </w:rPr>
        <w:t>renovacijos</w:t>
      </w:r>
      <w:proofErr w:type="spellEnd"/>
      <w:r w:rsidRPr="00BE2761">
        <w:rPr>
          <w:iCs/>
        </w:rPr>
        <w:t xml:space="preserve"> </w:t>
      </w:r>
      <w:proofErr w:type="spellStart"/>
      <w:r w:rsidRPr="00BE2761">
        <w:rPr>
          <w:iCs/>
        </w:rPr>
        <w:t>efekto</w:t>
      </w:r>
      <w:proofErr w:type="spellEnd"/>
      <w:r w:rsidRPr="00BE2761">
        <w:rPr>
          <w:iCs/>
        </w:rPr>
        <w:t xml:space="preserve"> </w:t>
      </w:r>
      <w:proofErr w:type="spellStart"/>
      <w:r w:rsidRPr="00BE2761">
        <w:rPr>
          <w:iCs/>
        </w:rPr>
        <w:t>neįskaitymo</w:t>
      </w:r>
      <w:proofErr w:type="spellEnd"/>
      <w:r w:rsidR="00B35600">
        <w:rPr>
          <w:iCs/>
        </w:rPr>
        <w:t>,</w:t>
      </w:r>
      <w:r w:rsidRPr="00BE2761">
        <w:rPr>
          <w:iCs/>
        </w:rPr>
        <w:t xml:space="preserve"> </w:t>
      </w:r>
      <w:proofErr w:type="spellStart"/>
      <w:r w:rsidRPr="00BE2761">
        <w:rPr>
          <w:iCs/>
        </w:rPr>
        <w:t>vertinant</w:t>
      </w:r>
      <w:proofErr w:type="spellEnd"/>
      <w:r w:rsidRPr="00BE2761">
        <w:rPr>
          <w:iCs/>
        </w:rPr>
        <w:t xml:space="preserve"> šilumos </w:t>
      </w:r>
      <w:proofErr w:type="spellStart"/>
      <w:r w:rsidRPr="00BE2761">
        <w:rPr>
          <w:iCs/>
        </w:rPr>
        <w:t>realizacijos</w:t>
      </w:r>
      <w:proofErr w:type="spellEnd"/>
      <w:r w:rsidRPr="00BE2761">
        <w:rPr>
          <w:iCs/>
        </w:rPr>
        <w:t xml:space="preserve"> </w:t>
      </w:r>
      <w:proofErr w:type="spellStart"/>
      <w:r w:rsidRPr="00BE2761">
        <w:rPr>
          <w:iCs/>
        </w:rPr>
        <w:t>sumažėjimą</w:t>
      </w:r>
      <w:proofErr w:type="spellEnd"/>
      <w:r w:rsidRPr="00BE2761">
        <w:rPr>
          <w:iCs/>
        </w:rPr>
        <w:t xml:space="preserve">. </w:t>
      </w:r>
      <w:proofErr w:type="spellStart"/>
      <w:r w:rsidRPr="00BE2761">
        <w:rPr>
          <w:iCs/>
        </w:rPr>
        <w:t>Savivaldybės</w:t>
      </w:r>
      <w:proofErr w:type="spellEnd"/>
      <w:r w:rsidRPr="00BE2761">
        <w:rPr>
          <w:iCs/>
        </w:rPr>
        <w:t xml:space="preserve"> </w:t>
      </w:r>
      <w:proofErr w:type="spellStart"/>
      <w:r w:rsidRPr="00BE2761">
        <w:rPr>
          <w:iCs/>
        </w:rPr>
        <w:t>sprendim</w:t>
      </w:r>
      <w:r w:rsidR="00DC1495">
        <w:rPr>
          <w:iCs/>
        </w:rPr>
        <w:t>ų</w:t>
      </w:r>
      <w:proofErr w:type="spellEnd"/>
      <w:r w:rsidRPr="00BE2761">
        <w:rPr>
          <w:iCs/>
        </w:rPr>
        <w:t xml:space="preserve"> </w:t>
      </w:r>
      <w:proofErr w:type="spellStart"/>
      <w:r w:rsidRPr="00BE2761">
        <w:rPr>
          <w:iCs/>
        </w:rPr>
        <w:t>renovacijos</w:t>
      </w:r>
      <w:proofErr w:type="spellEnd"/>
      <w:r w:rsidRPr="00BE2761">
        <w:rPr>
          <w:iCs/>
        </w:rPr>
        <w:t xml:space="preserve"> </w:t>
      </w:r>
      <w:proofErr w:type="spellStart"/>
      <w:r w:rsidRPr="00BE2761">
        <w:rPr>
          <w:iCs/>
        </w:rPr>
        <w:t>efektui</w:t>
      </w:r>
      <w:proofErr w:type="spellEnd"/>
      <w:r w:rsidRPr="00BE2761">
        <w:rPr>
          <w:iCs/>
        </w:rPr>
        <w:t xml:space="preserve"> </w:t>
      </w:r>
      <w:proofErr w:type="spellStart"/>
      <w:r w:rsidRPr="00BE2761">
        <w:rPr>
          <w:iCs/>
        </w:rPr>
        <w:t>kompensuoti</w:t>
      </w:r>
      <w:proofErr w:type="spellEnd"/>
      <w:r w:rsidRPr="00BE2761">
        <w:rPr>
          <w:iCs/>
        </w:rPr>
        <w:t xml:space="preserve"> </w:t>
      </w:r>
      <w:proofErr w:type="spellStart"/>
      <w:r w:rsidRPr="00BE2761">
        <w:rPr>
          <w:iCs/>
        </w:rPr>
        <w:t>nepriima</w:t>
      </w:r>
      <w:proofErr w:type="spellEnd"/>
      <w:r w:rsidRPr="00BE2761">
        <w:rPr>
          <w:iCs/>
        </w:rPr>
        <w:t xml:space="preserve"> </w:t>
      </w:r>
      <w:proofErr w:type="spellStart"/>
      <w:r w:rsidRPr="00BE2761">
        <w:rPr>
          <w:iCs/>
        </w:rPr>
        <w:t>ir</w:t>
      </w:r>
      <w:proofErr w:type="spellEnd"/>
      <w:r w:rsidRPr="00BE2761">
        <w:rPr>
          <w:iCs/>
        </w:rPr>
        <w:t xml:space="preserve"> </w:t>
      </w:r>
      <w:proofErr w:type="spellStart"/>
      <w:r w:rsidRPr="00BE2761">
        <w:rPr>
          <w:iCs/>
        </w:rPr>
        <w:t>nesvarsto</w:t>
      </w:r>
      <w:proofErr w:type="spellEnd"/>
      <w:r w:rsidRPr="00BE2761">
        <w:rPr>
          <w:iCs/>
        </w:rPr>
        <w:t>, o VERT</w:t>
      </w:r>
      <w:r w:rsidR="00C62985">
        <w:rPr>
          <w:iCs/>
        </w:rPr>
        <w:t>,</w:t>
      </w:r>
      <w:r w:rsidRPr="00BE2761">
        <w:rPr>
          <w:iCs/>
        </w:rPr>
        <w:t xml:space="preserve"> </w:t>
      </w:r>
      <w:proofErr w:type="spellStart"/>
      <w:r w:rsidRPr="00BE2761">
        <w:rPr>
          <w:iCs/>
        </w:rPr>
        <w:t>derinant</w:t>
      </w:r>
      <w:proofErr w:type="spellEnd"/>
      <w:r w:rsidRPr="00BE2761">
        <w:rPr>
          <w:iCs/>
        </w:rPr>
        <w:t xml:space="preserve"> šilumos </w:t>
      </w:r>
      <w:proofErr w:type="spellStart"/>
      <w:r w:rsidRPr="00BE2761">
        <w:rPr>
          <w:iCs/>
        </w:rPr>
        <w:t>tarifą</w:t>
      </w:r>
      <w:proofErr w:type="spellEnd"/>
      <w:r w:rsidR="00C62985">
        <w:rPr>
          <w:iCs/>
        </w:rPr>
        <w:t>,</w:t>
      </w:r>
      <w:r w:rsidRPr="00BE2761">
        <w:rPr>
          <w:iCs/>
        </w:rPr>
        <w:t xml:space="preserve"> dėl to </w:t>
      </w:r>
      <w:proofErr w:type="spellStart"/>
      <w:r w:rsidRPr="00BE2761">
        <w:rPr>
          <w:iCs/>
        </w:rPr>
        <w:t>nevertins</w:t>
      </w:r>
      <w:proofErr w:type="spellEnd"/>
      <w:r w:rsidRPr="00BE2761">
        <w:rPr>
          <w:iCs/>
        </w:rPr>
        <w:t xml:space="preserve"> </w:t>
      </w:r>
      <w:proofErr w:type="spellStart"/>
      <w:r w:rsidRPr="00BE2761">
        <w:rPr>
          <w:iCs/>
        </w:rPr>
        <w:t>renovacijos</w:t>
      </w:r>
      <w:proofErr w:type="spellEnd"/>
      <w:r w:rsidRPr="00BE2761">
        <w:rPr>
          <w:iCs/>
        </w:rPr>
        <w:t xml:space="preserve"> </w:t>
      </w:r>
      <w:proofErr w:type="spellStart"/>
      <w:r w:rsidRPr="00BE2761">
        <w:rPr>
          <w:iCs/>
        </w:rPr>
        <w:t>įtakos</w:t>
      </w:r>
      <w:proofErr w:type="spellEnd"/>
      <w:r w:rsidRPr="00BE2761">
        <w:rPr>
          <w:iCs/>
        </w:rPr>
        <w:t>.</w:t>
      </w:r>
    </w:p>
    <w:p w14:paraId="3D6ED3AC" w14:textId="77777777" w:rsidR="00BE2761" w:rsidRPr="00BE2761" w:rsidRDefault="00BE2761" w:rsidP="00BE2761">
      <w:pPr>
        <w:pStyle w:val="ListParagraph"/>
        <w:rPr>
          <w:iCs/>
        </w:rPr>
      </w:pPr>
    </w:p>
    <w:p w14:paraId="1A3195B4" w14:textId="77777777" w:rsidR="006232BE" w:rsidRPr="006232BE" w:rsidRDefault="006232BE" w:rsidP="006232BE">
      <w:pPr>
        <w:pStyle w:val="ListParagraph"/>
        <w:rPr>
          <w:iCs/>
          <w:lang w:val="lt-LT"/>
        </w:rPr>
      </w:pPr>
    </w:p>
    <w:p w14:paraId="62C3EABB" w14:textId="708A95C4" w:rsidR="00BB60D9" w:rsidRPr="00BB60D9" w:rsidRDefault="00BB60D9" w:rsidP="00BB60D9">
      <w:pPr>
        <w:pStyle w:val="ListParagraph"/>
        <w:numPr>
          <w:ilvl w:val="0"/>
          <w:numId w:val="3"/>
        </w:numPr>
        <w:rPr>
          <w:iCs/>
          <w:lang w:val="lt-LT"/>
        </w:rPr>
      </w:pPr>
      <w:r w:rsidRPr="00BB60D9">
        <w:rPr>
          <w:iCs/>
          <w:lang w:val="lt-LT"/>
        </w:rPr>
        <w:t xml:space="preserve">Bazines </w:t>
      </w:r>
      <w:r w:rsidR="00475A68">
        <w:rPr>
          <w:iCs/>
          <w:lang w:val="lt-LT"/>
        </w:rPr>
        <w:t xml:space="preserve">šilumos </w:t>
      </w:r>
      <w:r w:rsidRPr="00BB60D9">
        <w:rPr>
          <w:iCs/>
          <w:lang w:val="lt-LT"/>
        </w:rPr>
        <w:t xml:space="preserve">kainas formuoti pagal </w:t>
      </w:r>
      <w:r w:rsidRPr="00BB60D9">
        <w:rPr>
          <w:b/>
          <w:bCs/>
          <w:iCs/>
          <w:lang w:val="lt-LT"/>
        </w:rPr>
        <w:t>apibendrintus sustambintus</w:t>
      </w:r>
      <w:r w:rsidRPr="00BB60D9">
        <w:rPr>
          <w:iCs/>
          <w:lang w:val="lt-LT"/>
        </w:rPr>
        <w:t xml:space="preserve"> palyginamuosius rodiklius (</w:t>
      </w:r>
      <w:r w:rsidR="00475A68">
        <w:rPr>
          <w:iCs/>
          <w:lang w:val="lt-LT"/>
        </w:rPr>
        <w:t xml:space="preserve">siūlomas </w:t>
      </w:r>
      <w:r w:rsidRPr="00BB60D9">
        <w:rPr>
          <w:iCs/>
          <w:u w:val="single"/>
          <w:lang w:val="lt-LT"/>
        </w:rPr>
        <w:t>projektas pridedamas</w:t>
      </w:r>
      <w:r w:rsidRPr="00BB60D9">
        <w:rPr>
          <w:iCs/>
          <w:lang w:val="lt-LT"/>
        </w:rPr>
        <w:t>), nes:</w:t>
      </w:r>
    </w:p>
    <w:p w14:paraId="60950B3F" w14:textId="1314AA55" w:rsidR="00475A68" w:rsidRDefault="00475A68" w:rsidP="00BB60D9">
      <w:pPr>
        <w:pStyle w:val="ListParagraph"/>
        <w:numPr>
          <w:ilvl w:val="0"/>
          <w:numId w:val="5"/>
        </w:numPr>
        <w:rPr>
          <w:i/>
          <w:lang w:val="lt-LT"/>
        </w:rPr>
      </w:pPr>
      <w:r>
        <w:rPr>
          <w:i/>
          <w:lang w:val="lt-LT"/>
        </w:rPr>
        <w:t xml:space="preserve">Dauguma </w:t>
      </w:r>
      <w:r w:rsidRPr="00475A68">
        <w:rPr>
          <w:i/>
          <w:u w:val="single"/>
          <w:lang w:val="lt-LT"/>
        </w:rPr>
        <w:t>technologinių ir ekonominių rodiklių tarpusavyje tampriai susiję</w:t>
      </w:r>
      <w:r>
        <w:rPr>
          <w:i/>
          <w:lang w:val="lt-LT"/>
        </w:rPr>
        <w:t xml:space="preserve"> ir jų atskirai negalima reguliuoti. Pavyzdžiui, elektrą galima pirkti arba generuoti savo įrenginiuose, vamzdynus remontuoti savo jėgomis arba samdyti rangovus ir t.t. Efektyvumo kriterijus – tai </w:t>
      </w:r>
      <w:r w:rsidRPr="00475A68">
        <w:rPr>
          <w:i/>
          <w:u w:val="single"/>
          <w:lang w:val="lt-LT"/>
        </w:rPr>
        <w:t>bendrosios ekonominės sąnaudos</w:t>
      </w:r>
      <w:r>
        <w:rPr>
          <w:i/>
          <w:lang w:val="lt-LT"/>
        </w:rPr>
        <w:t xml:space="preserve">, o kaip jų siekti – reguliuojamos įmonės reikalas.     </w:t>
      </w:r>
    </w:p>
    <w:p w14:paraId="199A208A" w14:textId="4188C786" w:rsidR="00475A68" w:rsidRDefault="00475A68" w:rsidP="00BB60D9">
      <w:pPr>
        <w:pStyle w:val="ListParagraph"/>
        <w:numPr>
          <w:ilvl w:val="0"/>
          <w:numId w:val="5"/>
        </w:numPr>
        <w:rPr>
          <w:i/>
          <w:lang w:val="lt-LT"/>
        </w:rPr>
      </w:pPr>
      <w:r>
        <w:rPr>
          <w:i/>
          <w:lang w:val="lt-LT"/>
        </w:rPr>
        <w:t>Vartotoj</w:t>
      </w:r>
      <w:r w:rsidR="00A77C6C">
        <w:rPr>
          <w:i/>
          <w:lang w:val="lt-LT"/>
        </w:rPr>
        <w:t xml:space="preserve">ams </w:t>
      </w:r>
      <w:r w:rsidRPr="00475A68">
        <w:rPr>
          <w:i/>
          <w:u w:val="single"/>
          <w:lang w:val="lt-LT"/>
        </w:rPr>
        <w:t>svarbus galutinis ekonominis rezultatas</w:t>
      </w:r>
      <w:r>
        <w:rPr>
          <w:i/>
          <w:lang w:val="lt-LT"/>
        </w:rPr>
        <w:t xml:space="preserve"> (šilumos kaina), tačiau ne atskiros dedamosios. </w:t>
      </w:r>
    </w:p>
    <w:p w14:paraId="1110EA18" w14:textId="50837527" w:rsidR="00BB60D9" w:rsidRPr="00BB60D9" w:rsidRDefault="00475A68" w:rsidP="00BB60D9">
      <w:pPr>
        <w:pStyle w:val="ListParagraph"/>
        <w:numPr>
          <w:ilvl w:val="0"/>
          <w:numId w:val="5"/>
        </w:numPr>
        <w:rPr>
          <w:i/>
          <w:lang w:val="lt-LT"/>
        </w:rPr>
      </w:pPr>
      <w:r>
        <w:rPr>
          <w:i/>
          <w:lang w:val="lt-LT"/>
        </w:rPr>
        <w:t xml:space="preserve">Radikaliai </w:t>
      </w:r>
      <w:r w:rsidR="00BB60D9" w:rsidRPr="00BB60D9">
        <w:rPr>
          <w:i/>
          <w:u w:val="single"/>
          <w:lang w:val="lt-LT"/>
        </w:rPr>
        <w:t xml:space="preserve">sumažėtų bazinių kainų derinimo ir nustatymo darbų </w:t>
      </w:r>
      <w:r w:rsidRPr="00475A68">
        <w:rPr>
          <w:i/>
          <w:u w:val="single"/>
          <w:lang w:val="lt-LT"/>
        </w:rPr>
        <w:t>apimtys bei ter</w:t>
      </w:r>
      <w:r w:rsidR="00BB60D9" w:rsidRPr="00BB60D9">
        <w:rPr>
          <w:i/>
          <w:u w:val="single"/>
          <w:lang w:val="lt-LT"/>
        </w:rPr>
        <w:t>minai</w:t>
      </w:r>
      <w:r w:rsidR="00BB60D9" w:rsidRPr="00BB60D9">
        <w:rPr>
          <w:i/>
          <w:lang w:val="lt-LT"/>
        </w:rPr>
        <w:t>.</w:t>
      </w:r>
    </w:p>
    <w:p w14:paraId="5406E933" w14:textId="77777777" w:rsidR="00BB60D9" w:rsidRPr="00BB60D9" w:rsidRDefault="00BB60D9" w:rsidP="00BB60D9">
      <w:pPr>
        <w:pStyle w:val="ListParagraph"/>
        <w:numPr>
          <w:ilvl w:val="0"/>
          <w:numId w:val="5"/>
        </w:numPr>
        <w:rPr>
          <w:i/>
          <w:lang w:val="lt-LT"/>
        </w:rPr>
      </w:pPr>
      <w:r w:rsidRPr="00BB60D9">
        <w:rPr>
          <w:i/>
          <w:lang w:val="lt-LT"/>
        </w:rPr>
        <w:t xml:space="preserve">Efektyviai dirbančioms įmonėms </w:t>
      </w:r>
      <w:r w:rsidRPr="00BB60D9">
        <w:rPr>
          <w:i/>
          <w:u w:val="single"/>
          <w:lang w:val="lt-LT"/>
        </w:rPr>
        <w:t>turi būti mažinama reguliavimo našta</w:t>
      </w:r>
      <w:r w:rsidRPr="00BB60D9">
        <w:rPr>
          <w:i/>
          <w:lang w:val="lt-LT"/>
        </w:rPr>
        <w:t xml:space="preserve">.  </w:t>
      </w:r>
    </w:p>
    <w:p w14:paraId="282D1AFA" w14:textId="77777777" w:rsidR="00BB60D9" w:rsidRPr="00BB60D9" w:rsidRDefault="00BB60D9" w:rsidP="00BB60D9">
      <w:pPr>
        <w:pStyle w:val="ListParagraph"/>
        <w:rPr>
          <w:iCs/>
          <w:lang w:val="lt-LT"/>
        </w:rPr>
      </w:pPr>
    </w:p>
    <w:p w14:paraId="2FCCF030" w14:textId="64FAF6A1" w:rsidR="00BB60D9" w:rsidRPr="00BB60D9" w:rsidRDefault="00BB60D9" w:rsidP="00BB60D9">
      <w:pPr>
        <w:pStyle w:val="ListParagraph"/>
        <w:numPr>
          <w:ilvl w:val="0"/>
          <w:numId w:val="3"/>
        </w:numPr>
        <w:rPr>
          <w:iCs/>
          <w:lang w:val="lt-LT"/>
        </w:rPr>
      </w:pPr>
      <w:r w:rsidRPr="00BB60D9">
        <w:rPr>
          <w:iCs/>
          <w:lang w:val="lt-LT"/>
        </w:rPr>
        <w:t xml:space="preserve">Reguliuojami </w:t>
      </w:r>
      <w:r w:rsidRPr="00BB60D9">
        <w:rPr>
          <w:b/>
          <w:bCs/>
          <w:iCs/>
          <w:lang w:val="lt-LT"/>
        </w:rPr>
        <w:t>kapitalo</w:t>
      </w:r>
      <w:r w:rsidRPr="00BB60D9">
        <w:rPr>
          <w:iCs/>
          <w:lang w:val="lt-LT"/>
        </w:rPr>
        <w:t xml:space="preserve"> (dalis arba visi)  kaštai (EUR/metus) </w:t>
      </w:r>
      <w:r w:rsidRPr="00BB60D9">
        <w:rPr>
          <w:b/>
          <w:bCs/>
          <w:iCs/>
          <w:lang w:val="lt-LT"/>
        </w:rPr>
        <w:t>padalinami į 12 mėnesių</w:t>
      </w:r>
      <w:r w:rsidRPr="00BB60D9">
        <w:rPr>
          <w:iCs/>
          <w:lang w:val="lt-LT"/>
        </w:rPr>
        <w:t xml:space="preserve">  (EUR/</w:t>
      </w:r>
      <w:proofErr w:type="spellStart"/>
      <w:r w:rsidRPr="00BB60D9">
        <w:rPr>
          <w:iCs/>
          <w:lang w:val="lt-LT"/>
        </w:rPr>
        <w:t>mėn</w:t>
      </w:r>
      <w:proofErr w:type="spellEnd"/>
      <w:r w:rsidRPr="00BB60D9">
        <w:rPr>
          <w:iCs/>
          <w:lang w:val="lt-LT"/>
        </w:rPr>
        <w:t xml:space="preserve">) ir įskaičiuojami į </w:t>
      </w:r>
      <w:r w:rsidRPr="00BB60D9">
        <w:rPr>
          <w:iCs/>
          <w:u w:val="single"/>
          <w:lang w:val="lt-LT"/>
        </w:rPr>
        <w:t>atitinkamo mėnesio vienanares šilumos kainas</w:t>
      </w:r>
      <w:r w:rsidRPr="00BB60D9">
        <w:rPr>
          <w:iCs/>
          <w:lang w:val="lt-LT"/>
        </w:rPr>
        <w:t xml:space="preserve"> (ct/kWh). T</w:t>
      </w:r>
      <w:r w:rsidR="00E64D40">
        <w:rPr>
          <w:iCs/>
          <w:lang w:val="lt-LT"/>
        </w:rPr>
        <w:t>okio pakeitimo pasekmės</w:t>
      </w:r>
      <w:r w:rsidRPr="00BB60D9">
        <w:rPr>
          <w:iCs/>
          <w:lang w:val="lt-LT"/>
        </w:rPr>
        <w:t>:</w:t>
      </w:r>
    </w:p>
    <w:p w14:paraId="642732A8" w14:textId="14F33F24" w:rsidR="00BB60D9" w:rsidRPr="00BB60D9" w:rsidRDefault="00BB60D9" w:rsidP="00BB60D9">
      <w:pPr>
        <w:pStyle w:val="ListParagraph"/>
        <w:numPr>
          <w:ilvl w:val="0"/>
          <w:numId w:val="4"/>
        </w:numPr>
        <w:rPr>
          <w:iCs/>
          <w:lang w:val="lt-LT"/>
        </w:rPr>
      </w:pPr>
      <w:r w:rsidRPr="00BB60D9">
        <w:rPr>
          <w:i/>
          <w:lang w:val="lt-LT"/>
        </w:rPr>
        <w:t>Sumažint</w:t>
      </w:r>
      <w:r w:rsidR="00E64D40">
        <w:rPr>
          <w:i/>
          <w:lang w:val="lt-LT"/>
        </w:rPr>
        <w:t>ų</w:t>
      </w:r>
      <w:r w:rsidRPr="00BB60D9">
        <w:rPr>
          <w:i/>
          <w:lang w:val="lt-LT"/>
        </w:rPr>
        <w:t xml:space="preserve"> šalčiausių mėnesių </w:t>
      </w:r>
      <w:r w:rsidRPr="00BB60D9">
        <w:rPr>
          <w:i/>
          <w:u w:val="single"/>
          <w:lang w:val="lt-LT"/>
        </w:rPr>
        <w:t>šildymo sąskaitas</w:t>
      </w:r>
      <w:r w:rsidR="00E64D40">
        <w:rPr>
          <w:i/>
          <w:u w:val="single"/>
          <w:lang w:val="lt-LT"/>
        </w:rPr>
        <w:t xml:space="preserve">, </w:t>
      </w:r>
      <w:r w:rsidR="00E64D40" w:rsidRPr="00E64D40">
        <w:rPr>
          <w:i/>
          <w:lang w:val="lt-LT"/>
        </w:rPr>
        <w:t xml:space="preserve">kai </w:t>
      </w:r>
      <w:r w:rsidR="00E64D40">
        <w:rPr>
          <w:i/>
          <w:lang w:val="lt-LT"/>
        </w:rPr>
        <w:t>„</w:t>
      </w:r>
      <w:r w:rsidR="00E64D40" w:rsidRPr="00E64D40">
        <w:rPr>
          <w:i/>
          <w:lang w:val="lt-LT"/>
        </w:rPr>
        <w:t>surenkami</w:t>
      </w:r>
      <w:r w:rsidR="00E64D40">
        <w:rPr>
          <w:i/>
          <w:lang w:val="lt-LT"/>
        </w:rPr>
        <w:t>“</w:t>
      </w:r>
      <w:r w:rsidR="00E64D40" w:rsidRPr="00E64D40">
        <w:rPr>
          <w:i/>
          <w:lang w:val="lt-LT"/>
        </w:rPr>
        <w:t xml:space="preserve"> pinigai </w:t>
      </w:r>
      <w:r w:rsidR="00E64D40">
        <w:rPr>
          <w:i/>
          <w:lang w:val="lt-LT"/>
        </w:rPr>
        <w:t xml:space="preserve">šiltajam </w:t>
      </w:r>
      <w:r w:rsidR="00E64D40" w:rsidRPr="00E64D40">
        <w:rPr>
          <w:i/>
          <w:lang w:val="lt-LT"/>
        </w:rPr>
        <w:t>laikotarpiui</w:t>
      </w:r>
      <w:r w:rsidRPr="00BB60D9">
        <w:rPr>
          <w:i/>
          <w:lang w:val="lt-LT"/>
        </w:rPr>
        <w:t>.</w:t>
      </w:r>
    </w:p>
    <w:p w14:paraId="18D170F7" w14:textId="0DAFC3C2" w:rsidR="00E64D40" w:rsidRPr="00E64D40" w:rsidRDefault="00E64D40" w:rsidP="00BB60D9">
      <w:pPr>
        <w:pStyle w:val="ListParagraph"/>
        <w:numPr>
          <w:ilvl w:val="0"/>
          <w:numId w:val="4"/>
        </w:numPr>
        <w:rPr>
          <w:iCs/>
          <w:lang w:val="lt-LT"/>
        </w:rPr>
      </w:pPr>
      <w:r w:rsidRPr="00E64D40">
        <w:rPr>
          <w:i/>
          <w:u w:val="single"/>
          <w:lang w:val="lt-LT"/>
        </w:rPr>
        <w:lastRenderedPageBreak/>
        <w:t>Mažiau „šokinėtų“ kainos</w:t>
      </w:r>
      <w:r>
        <w:rPr>
          <w:i/>
          <w:lang w:val="lt-LT"/>
        </w:rPr>
        <w:t xml:space="preserve"> atskirais mėnesiais, nes dabar jos vasarą nukrenta (ypač, kur veikia NŠG), o žiemą pakyla. Tai piktina vartotojus.</w:t>
      </w:r>
    </w:p>
    <w:p w14:paraId="4ECF5356" w14:textId="74F6CA9E" w:rsidR="00BB60D9" w:rsidRPr="00BB60D9" w:rsidRDefault="00E64D40" w:rsidP="00BB60D9">
      <w:pPr>
        <w:pStyle w:val="ListParagraph"/>
        <w:numPr>
          <w:ilvl w:val="0"/>
          <w:numId w:val="4"/>
        </w:numPr>
        <w:rPr>
          <w:iCs/>
          <w:lang w:val="lt-LT"/>
        </w:rPr>
      </w:pPr>
      <w:r w:rsidRPr="00E64D40">
        <w:rPr>
          <w:i/>
          <w:u w:val="single"/>
          <w:lang w:val="lt-LT"/>
        </w:rPr>
        <w:t>Žieminių sąskaitų sumažinimas</w:t>
      </w:r>
      <w:r>
        <w:rPr>
          <w:i/>
          <w:lang w:val="lt-LT"/>
        </w:rPr>
        <w:t xml:space="preserve"> pagerintų atsiskaitymus, sumažėtų </w:t>
      </w:r>
      <w:r w:rsidR="00DA54A0">
        <w:rPr>
          <w:i/>
          <w:lang w:val="lt-LT"/>
        </w:rPr>
        <w:t xml:space="preserve">šildymo </w:t>
      </w:r>
      <w:r>
        <w:rPr>
          <w:i/>
          <w:lang w:val="lt-LT"/>
        </w:rPr>
        <w:t xml:space="preserve">kompensacijos socialiai remtiniems </w:t>
      </w:r>
      <w:r w:rsidR="00C62985">
        <w:rPr>
          <w:i/>
          <w:lang w:val="lt-LT"/>
        </w:rPr>
        <w:t>namų ūkiams</w:t>
      </w:r>
      <w:r w:rsidR="00DC1495">
        <w:rPr>
          <w:i/>
          <w:lang w:val="lt-LT"/>
        </w:rPr>
        <w:t>.</w:t>
      </w:r>
      <w:r w:rsidR="00BB60D9" w:rsidRPr="00BB60D9">
        <w:rPr>
          <w:iCs/>
          <w:lang w:val="lt-LT"/>
        </w:rPr>
        <w:t xml:space="preserve"> </w:t>
      </w:r>
    </w:p>
    <w:p w14:paraId="248E6FF7" w14:textId="77777777" w:rsidR="00AF358F" w:rsidRPr="00AF358F" w:rsidRDefault="00E64D40" w:rsidP="00BB60D9">
      <w:pPr>
        <w:pStyle w:val="ListParagraph"/>
        <w:numPr>
          <w:ilvl w:val="0"/>
          <w:numId w:val="4"/>
        </w:numPr>
        <w:rPr>
          <w:iCs/>
          <w:lang w:val="lt-LT"/>
        </w:rPr>
      </w:pPr>
      <w:r w:rsidRPr="007B2A4C">
        <w:rPr>
          <w:i/>
          <w:lang w:val="lt-LT"/>
        </w:rPr>
        <w:t xml:space="preserve">Sumažinus klimatinio faktoriaus įtaką ir dėl geresnio SPS surinkimo susidarytų </w:t>
      </w:r>
      <w:r w:rsidRPr="007B2A4C">
        <w:rPr>
          <w:i/>
          <w:u w:val="single"/>
          <w:lang w:val="lt-LT"/>
        </w:rPr>
        <w:t>mažesnės sumos, kurias reikia vėliau kom</w:t>
      </w:r>
      <w:r w:rsidR="007B2A4C" w:rsidRPr="007B2A4C">
        <w:rPr>
          <w:i/>
          <w:u w:val="single"/>
          <w:lang w:val="lt-LT"/>
        </w:rPr>
        <w:t>pensuoti</w:t>
      </w:r>
      <w:r w:rsidR="007B2A4C" w:rsidRPr="007B2A4C">
        <w:rPr>
          <w:i/>
          <w:lang w:val="lt-LT"/>
        </w:rPr>
        <w:t xml:space="preserve"> šilumos vartotojams arba tiekėjams.</w:t>
      </w:r>
    </w:p>
    <w:p w14:paraId="257DD4AC" w14:textId="270CD771" w:rsidR="00BB60D9" w:rsidRPr="00BB60D9" w:rsidRDefault="00AF358F" w:rsidP="00BB60D9">
      <w:pPr>
        <w:pStyle w:val="ListParagraph"/>
        <w:numPr>
          <w:ilvl w:val="0"/>
          <w:numId w:val="4"/>
        </w:numPr>
        <w:rPr>
          <w:iCs/>
          <w:lang w:val="lt-LT"/>
        </w:rPr>
      </w:pPr>
      <w:r>
        <w:rPr>
          <w:i/>
          <w:lang w:val="lt-LT"/>
        </w:rPr>
        <w:t xml:space="preserve">Kita alternatyva </w:t>
      </w:r>
      <w:r w:rsidR="00DA54A0">
        <w:rPr>
          <w:i/>
          <w:lang w:val="lt-LT"/>
        </w:rPr>
        <w:t>(</w:t>
      </w:r>
      <w:r>
        <w:rPr>
          <w:i/>
          <w:lang w:val="lt-LT"/>
        </w:rPr>
        <w:t xml:space="preserve">jeigu neprieštarauja </w:t>
      </w:r>
      <w:r w:rsidR="00DA54A0">
        <w:rPr>
          <w:i/>
          <w:lang w:val="lt-LT"/>
        </w:rPr>
        <w:t xml:space="preserve">teisės aktai) </w:t>
      </w:r>
      <w:r>
        <w:rPr>
          <w:i/>
          <w:lang w:val="lt-LT"/>
        </w:rPr>
        <w:t xml:space="preserve">– </w:t>
      </w:r>
      <w:r w:rsidRPr="00AF358F">
        <w:rPr>
          <w:i/>
          <w:u w:val="single"/>
          <w:lang w:val="lt-LT"/>
        </w:rPr>
        <w:t>pastovaus mėnesinio galios mokesčio įvedimas</w:t>
      </w:r>
      <w:r>
        <w:rPr>
          <w:i/>
          <w:lang w:val="lt-LT"/>
        </w:rPr>
        <w:t xml:space="preserve">, analogiškai kaip kituose sektoriuje.  </w:t>
      </w:r>
      <w:r w:rsidR="007B2A4C" w:rsidRPr="007B2A4C">
        <w:rPr>
          <w:i/>
          <w:lang w:val="lt-LT"/>
        </w:rPr>
        <w:t xml:space="preserve"> </w:t>
      </w:r>
    </w:p>
    <w:p w14:paraId="6754853A" w14:textId="77777777" w:rsidR="00BB60D9" w:rsidRPr="00BB60D9" w:rsidRDefault="00BB60D9" w:rsidP="00BB60D9">
      <w:pPr>
        <w:pStyle w:val="ListParagraph"/>
        <w:rPr>
          <w:iCs/>
          <w:lang w:val="lt-LT"/>
        </w:rPr>
      </w:pPr>
    </w:p>
    <w:p w14:paraId="07EAD9F5" w14:textId="775B0AC1" w:rsidR="00BB60D9" w:rsidRPr="00BB60D9" w:rsidRDefault="00BB60D9" w:rsidP="00BB60D9">
      <w:pPr>
        <w:pStyle w:val="ListParagraph"/>
        <w:numPr>
          <w:ilvl w:val="0"/>
          <w:numId w:val="3"/>
        </w:numPr>
        <w:rPr>
          <w:iCs/>
          <w:lang w:val="lt-LT"/>
        </w:rPr>
      </w:pPr>
      <w:bookmarkStart w:id="1" w:name="_Hlk18996301"/>
      <w:r w:rsidRPr="00BB60D9">
        <w:rPr>
          <w:iCs/>
          <w:lang w:val="lt-LT"/>
        </w:rPr>
        <w:t xml:space="preserve">Reguliacinis </w:t>
      </w:r>
      <w:r w:rsidR="0080755B">
        <w:rPr>
          <w:iCs/>
          <w:lang w:val="lt-LT"/>
        </w:rPr>
        <w:t xml:space="preserve">(minimalus) </w:t>
      </w:r>
      <w:r w:rsidRPr="00BB60D9">
        <w:rPr>
          <w:iCs/>
          <w:lang w:val="lt-LT"/>
        </w:rPr>
        <w:t xml:space="preserve">pelnas skaičiuojamas kaip WACC nuo reguliuojamoje veikloje naudojamo turto </w:t>
      </w:r>
      <w:r w:rsidR="0080755B">
        <w:rPr>
          <w:iCs/>
          <w:lang w:val="lt-LT"/>
        </w:rPr>
        <w:t>(</w:t>
      </w:r>
      <w:r w:rsidRPr="00BB60D9">
        <w:rPr>
          <w:iCs/>
          <w:lang w:val="lt-LT"/>
        </w:rPr>
        <w:t>RAB</w:t>
      </w:r>
      <w:r w:rsidR="0080755B">
        <w:rPr>
          <w:iCs/>
          <w:lang w:val="lt-LT"/>
        </w:rPr>
        <w:t>)</w:t>
      </w:r>
      <w:r w:rsidRPr="00BB60D9">
        <w:rPr>
          <w:iCs/>
          <w:lang w:val="lt-LT"/>
        </w:rPr>
        <w:t xml:space="preserve">. Pasibaigus </w:t>
      </w:r>
      <w:r w:rsidR="0085738D">
        <w:rPr>
          <w:iCs/>
          <w:lang w:val="lt-LT"/>
        </w:rPr>
        <w:t xml:space="preserve">eiliniams </w:t>
      </w:r>
      <w:r w:rsidR="00806205">
        <w:rPr>
          <w:iCs/>
          <w:lang w:val="lt-LT"/>
        </w:rPr>
        <w:t xml:space="preserve">metams ir </w:t>
      </w:r>
      <w:r w:rsidR="00806205" w:rsidRPr="00806205">
        <w:rPr>
          <w:iCs/>
          <w:u w:val="single"/>
          <w:lang w:val="lt-LT"/>
        </w:rPr>
        <w:t xml:space="preserve">vykdant šilumos kainų </w:t>
      </w:r>
      <w:r w:rsidR="00806205">
        <w:rPr>
          <w:iCs/>
          <w:u w:val="single"/>
          <w:lang w:val="lt-LT"/>
        </w:rPr>
        <w:t>metin</w:t>
      </w:r>
      <w:r w:rsidR="0085738D">
        <w:rPr>
          <w:iCs/>
          <w:u w:val="single"/>
          <w:lang w:val="lt-LT"/>
        </w:rPr>
        <w:t xml:space="preserve">į </w:t>
      </w:r>
      <w:r w:rsidR="00806205" w:rsidRPr="00806205">
        <w:rPr>
          <w:iCs/>
          <w:u w:val="single"/>
          <w:lang w:val="lt-LT"/>
        </w:rPr>
        <w:t xml:space="preserve">perskaičiavimą </w:t>
      </w:r>
      <w:r w:rsidR="00806205" w:rsidRPr="0085738D">
        <w:rPr>
          <w:iCs/>
          <w:lang w:val="lt-LT"/>
        </w:rPr>
        <w:t>sekančiam laikotarpiui</w:t>
      </w:r>
      <w:r w:rsidRPr="00BB60D9">
        <w:rPr>
          <w:iCs/>
          <w:lang w:val="lt-LT"/>
        </w:rPr>
        <w:t xml:space="preserve">, nustatomas </w:t>
      </w:r>
      <w:r w:rsidRPr="00BB60D9">
        <w:rPr>
          <w:b/>
          <w:bCs/>
          <w:iCs/>
          <w:u w:val="single"/>
          <w:lang w:val="lt-LT"/>
        </w:rPr>
        <w:t>leistin</w:t>
      </w:r>
      <w:r w:rsidR="007B2A4C" w:rsidRPr="0080755B">
        <w:rPr>
          <w:b/>
          <w:bCs/>
          <w:iCs/>
          <w:u w:val="single"/>
          <w:lang w:val="lt-LT"/>
        </w:rPr>
        <w:t>as</w:t>
      </w:r>
      <w:r w:rsidR="007B2A4C">
        <w:rPr>
          <w:iCs/>
          <w:lang w:val="lt-LT"/>
        </w:rPr>
        <w:t xml:space="preserve"> </w:t>
      </w:r>
      <w:r w:rsidRPr="00BB60D9">
        <w:rPr>
          <w:b/>
          <w:bCs/>
          <w:iCs/>
          <w:u w:val="single"/>
          <w:lang w:val="lt-LT"/>
        </w:rPr>
        <w:t>peln</w:t>
      </w:r>
      <w:r w:rsidR="007B2A4C" w:rsidRPr="0080755B">
        <w:rPr>
          <w:b/>
          <w:bCs/>
          <w:iCs/>
          <w:u w:val="single"/>
          <w:lang w:val="lt-LT"/>
        </w:rPr>
        <w:t>as</w:t>
      </w:r>
      <w:r w:rsidR="007B2A4C">
        <w:rPr>
          <w:b/>
          <w:bCs/>
          <w:iCs/>
          <w:lang w:val="lt-LT"/>
        </w:rPr>
        <w:t xml:space="preserve">, kaip </w:t>
      </w:r>
      <w:r w:rsidRPr="00BB60D9">
        <w:rPr>
          <w:b/>
          <w:bCs/>
          <w:iCs/>
          <w:lang w:val="lt-LT"/>
        </w:rPr>
        <w:t>priedas</w:t>
      </w:r>
      <w:r w:rsidR="007B2A4C">
        <w:rPr>
          <w:b/>
          <w:bCs/>
          <w:iCs/>
          <w:lang w:val="lt-LT"/>
        </w:rPr>
        <w:t xml:space="preserve"> prie WACC</w:t>
      </w:r>
      <w:r w:rsidR="0085738D">
        <w:rPr>
          <w:b/>
          <w:bCs/>
          <w:iCs/>
          <w:lang w:val="lt-LT"/>
        </w:rPr>
        <w:t xml:space="preserve"> </w:t>
      </w:r>
      <w:r w:rsidR="0085738D" w:rsidRPr="0085738D">
        <w:rPr>
          <w:iCs/>
          <w:lang w:val="lt-LT"/>
        </w:rPr>
        <w:t>(suma WACC ir pelno premija</w:t>
      </w:r>
      <w:r w:rsidR="0085738D">
        <w:rPr>
          <w:iCs/>
          <w:lang w:val="lt-LT"/>
        </w:rPr>
        <w:t xml:space="preserve"> </w:t>
      </w:r>
      <w:r w:rsidR="0085738D" w:rsidRPr="0085738D">
        <w:rPr>
          <w:iCs/>
          <w:u w:val="single"/>
          <w:lang w:val="lt-LT"/>
        </w:rPr>
        <w:t>už ekonominį efektyvumą</w:t>
      </w:r>
      <w:r w:rsidR="0085738D" w:rsidRPr="0085738D">
        <w:rPr>
          <w:iCs/>
          <w:lang w:val="lt-LT"/>
        </w:rPr>
        <w:t>)</w:t>
      </w:r>
      <w:r w:rsidR="007B2A4C">
        <w:rPr>
          <w:b/>
          <w:bCs/>
          <w:iCs/>
          <w:lang w:val="lt-LT"/>
        </w:rPr>
        <w:t xml:space="preserve">. </w:t>
      </w:r>
      <w:r w:rsidR="007B2A4C" w:rsidRPr="007B2A4C">
        <w:rPr>
          <w:iCs/>
          <w:lang w:val="lt-LT"/>
        </w:rPr>
        <w:t>Papildoma pelno</w:t>
      </w:r>
      <w:r w:rsidR="0085738D">
        <w:rPr>
          <w:iCs/>
          <w:lang w:val="lt-LT"/>
        </w:rPr>
        <w:t xml:space="preserve"> premija (</w:t>
      </w:r>
      <w:r w:rsidR="007B2A4C" w:rsidRPr="007B2A4C">
        <w:rPr>
          <w:iCs/>
          <w:lang w:val="lt-LT"/>
        </w:rPr>
        <w:t>dedamoji</w:t>
      </w:r>
      <w:r w:rsidR="007B2A4C">
        <w:rPr>
          <w:b/>
          <w:bCs/>
          <w:iCs/>
          <w:lang w:val="lt-LT"/>
        </w:rPr>
        <w:t xml:space="preserve"> </w:t>
      </w:r>
      <w:r w:rsidR="007B2A4C" w:rsidRPr="007B2A4C">
        <w:rPr>
          <w:iCs/>
          <w:lang w:val="lt-LT"/>
        </w:rPr>
        <w:t>arba koeficientas)</w:t>
      </w:r>
      <w:r w:rsidR="007B2A4C">
        <w:rPr>
          <w:b/>
          <w:bCs/>
          <w:iCs/>
          <w:lang w:val="lt-LT"/>
        </w:rPr>
        <w:t xml:space="preserve"> įvertina </w:t>
      </w:r>
      <w:r w:rsidR="007B2A4C" w:rsidRPr="0085738D">
        <w:rPr>
          <w:iCs/>
          <w:lang w:val="lt-LT"/>
        </w:rPr>
        <w:t>reguliuojamos</w:t>
      </w:r>
      <w:r w:rsidR="007B2A4C">
        <w:rPr>
          <w:b/>
          <w:bCs/>
          <w:iCs/>
          <w:lang w:val="lt-LT"/>
        </w:rPr>
        <w:t xml:space="preserve"> įmonės </w:t>
      </w:r>
      <w:r w:rsidR="0085738D" w:rsidRPr="0085738D">
        <w:rPr>
          <w:iCs/>
          <w:lang w:val="lt-LT"/>
        </w:rPr>
        <w:t>ekonominio efektyvumo</w:t>
      </w:r>
      <w:r w:rsidR="0085738D">
        <w:rPr>
          <w:b/>
          <w:bCs/>
          <w:iCs/>
          <w:lang w:val="lt-LT"/>
        </w:rPr>
        <w:t xml:space="preserve"> </w:t>
      </w:r>
      <w:r w:rsidR="007B2A4C">
        <w:rPr>
          <w:b/>
          <w:bCs/>
          <w:iCs/>
          <w:lang w:val="lt-LT"/>
        </w:rPr>
        <w:t>pasiekim</w:t>
      </w:r>
      <w:r w:rsidR="0085738D">
        <w:rPr>
          <w:b/>
          <w:bCs/>
          <w:iCs/>
          <w:lang w:val="lt-LT"/>
        </w:rPr>
        <w:t xml:space="preserve">us </w:t>
      </w:r>
      <w:r w:rsidR="0085738D" w:rsidRPr="0085738D">
        <w:rPr>
          <w:iCs/>
          <w:lang w:val="lt-LT"/>
        </w:rPr>
        <w:t>per</w:t>
      </w:r>
      <w:r w:rsidR="0085738D">
        <w:rPr>
          <w:b/>
          <w:bCs/>
          <w:iCs/>
          <w:lang w:val="lt-LT"/>
        </w:rPr>
        <w:t xml:space="preserve"> </w:t>
      </w:r>
      <w:r w:rsidR="0085738D" w:rsidRPr="0085738D">
        <w:rPr>
          <w:iCs/>
          <w:lang w:val="lt-LT"/>
        </w:rPr>
        <w:t>paskutini</w:t>
      </w:r>
      <w:r w:rsidR="0085738D">
        <w:rPr>
          <w:iCs/>
          <w:lang w:val="lt-LT"/>
        </w:rPr>
        <w:t xml:space="preserve">ų 12 mėnesių </w:t>
      </w:r>
      <w:r w:rsidR="0085738D" w:rsidRPr="0085738D">
        <w:rPr>
          <w:iCs/>
          <w:lang w:val="lt-LT"/>
        </w:rPr>
        <w:t>laikotarp</w:t>
      </w:r>
      <w:r w:rsidR="0085738D">
        <w:rPr>
          <w:iCs/>
          <w:lang w:val="lt-LT"/>
        </w:rPr>
        <w:t>į</w:t>
      </w:r>
      <w:r w:rsidR="007B2A4C">
        <w:rPr>
          <w:b/>
          <w:bCs/>
          <w:iCs/>
          <w:lang w:val="lt-LT"/>
        </w:rPr>
        <w:t xml:space="preserve">: </w:t>
      </w:r>
      <w:r w:rsidR="007B2A4C" w:rsidRPr="00806205">
        <w:rPr>
          <w:iCs/>
          <w:u w:val="single"/>
          <w:lang w:val="lt-LT"/>
        </w:rPr>
        <w:t>šilumos gamyboje</w:t>
      </w:r>
      <w:r w:rsidR="007B2A4C" w:rsidRPr="007B2A4C">
        <w:rPr>
          <w:iCs/>
          <w:lang w:val="lt-LT"/>
        </w:rPr>
        <w:t xml:space="preserve"> </w:t>
      </w:r>
      <w:r w:rsidR="007B2A4C" w:rsidRPr="007B2A4C">
        <w:rPr>
          <w:iCs/>
          <w:u w:val="single"/>
          <w:lang w:val="lt-LT"/>
        </w:rPr>
        <w:t>kriterijus</w:t>
      </w:r>
      <w:r w:rsidR="007B2A4C">
        <w:rPr>
          <w:b/>
          <w:bCs/>
          <w:iCs/>
          <w:lang w:val="lt-LT"/>
        </w:rPr>
        <w:t xml:space="preserve"> – vidutinė metinė šilumos gamybos savikaina </w:t>
      </w:r>
      <w:r w:rsidR="007B2A4C" w:rsidRPr="00806205">
        <w:rPr>
          <w:iCs/>
          <w:lang w:val="lt-LT"/>
        </w:rPr>
        <w:t>(ct/kWh),</w:t>
      </w:r>
      <w:r w:rsidR="007B2A4C">
        <w:rPr>
          <w:b/>
          <w:bCs/>
          <w:iCs/>
          <w:lang w:val="lt-LT"/>
        </w:rPr>
        <w:t xml:space="preserve"> </w:t>
      </w:r>
      <w:r w:rsidR="007B2A4C" w:rsidRPr="00806205">
        <w:rPr>
          <w:iCs/>
          <w:u w:val="single"/>
          <w:lang w:val="lt-LT"/>
        </w:rPr>
        <w:t>šilumos perdavimo veikloje</w:t>
      </w:r>
      <w:r w:rsidR="007B2A4C">
        <w:rPr>
          <w:b/>
          <w:bCs/>
          <w:iCs/>
          <w:lang w:val="lt-LT"/>
        </w:rPr>
        <w:t xml:space="preserve"> – vidutinės metinės sąlygiškai pastoviosios sąnaudos, tenkančios sąlyginio vamzdžio (trasos) kilometrui </w:t>
      </w:r>
      <w:r w:rsidR="007B2A4C" w:rsidRPr="00806205">
        <w:rPr>
          <w:iCs/>
          <w:lang w:val="lt-LT"/>
        </w:rPr>
        <w:t>(EUR/</w:t>
      </w:r>
      <w:proofErr w:type="spellStart"/>
      <w:r w:rsidR="007B2A4C" w:rsidRPr="00806205">
        <w:rPr>
          <w:iCs/>
          <w:lang w:val="lt-LT"/>
        </w:rPr>
        <w:t>km</w:t>
      </w:r>
      <w:r w:rsidR="007B2A4C" w:rsidRPr="00806205">
        <w:rPr>
          <w:iCs/>
          <w:vertAlign w:val="subscript"/>
          <w:lang w:val="lt-LT"/>
        </w:rPr>
        <w:t>s</w:t>
      </w:r>
      <w:proofErr w:type="spellEnd"/>
      <w:r w:rsidR="007B2A4C" w:rsidRPr="00806205">
        <w:rPr>
          <w:iCs/>
          <w:lang w:val="lt-LT"/>
        </w:rPr>
        <w:t>),</w:t>
      </w:r>
      <w:r w:rsidR="007B2A4C">
        <w:rPr>
          <w:b/>
          <w:bCs/>
          <w:iCs/>
          <w:lang w:val="lt-LT"/>
        </w:rPr>
        <w:t xml:space="preserve"> </w:t>
      </w:r>
      <w:r w:rsidR="007B2A4C" w:rsidRPr="00806205">
        <w:rPr>
          <w:iCs/>
          <w:lang w:val="lt-LT"/>
        </w:rPr>
        <w:t xml:space="preserve">o </w:t>
      </w:r>
      <w:r w:rsidR="00806205" w:rsidRPr="00806205">
        <w:rPr>
          <w:iCs/>
          <w:u w:val="single"/>
          <w:lang w:val="lt-LT"/>
        </w:rPr>
        <w:t>mažmeninio aptarnavimo veikloje</w:t>
      </w:r>
      <w:r w:rsidR="00806205">
        <w:rPr>
          <w:b/>
          <w:bCs/>
          <w:iCs/>
          <w:lang w:val="lt-LT"/>
        </w:rPr>
        <w:t xml:space="preserve"> – vidutinės metinės sąnaudos vienam šilumos vartotojui aptarnauti </w:t>
      </w:r>
      <w:r w:rsidR="00806205" w:rsidRPr="00806205">
        <w:rPr>
          <w:iCs/>
          <w:lang w:val="lt-LT"/>
        </w:rPr>
        <w:t>(EUR/(</w:t>
      </w:r>
      <w:proofErr w:type="spellStart"/>
      <w:r w:rsidR="00806205" w:rsidRPr="00806205">
        <w:rPr>
          <w:iCs/>
          <w:lang w:val="lt-LT"/>
        </w:rPr>
        <w:t>vart</w:t>
      </w:r>
      <w:proofErr w:type="spellEnd"/>
      <w:r w:rsidR="00806205" w:rsidRPr="00806205">
        <w:rPr>
          <w:iCs/>
          <w:lang w:val="lt-LT"/>
        </w:rPr>
        <w:t>.*m.)</w:t>
      </w:r>
      <w:r w:rsidRPr="00BB60D9">
        <w:rPr>
          <w:iCs/>
          <w:lang w:val="lt-LT"/>
        </w:rPr>
        <w:t xml:space="preserve">. Tai </w:t>
      </w:r>
      <w:r w:rsidRPr="00BB60D9">
        <w:rPr>
          <w:iCs/>
          <w:u w:val="single"/>
          <w:lang w:val="lt-LT"/>
        </w:rPr>
        <w:t>ekonominio efektyvumo skatinim</w:t>
      </w:r>
      <w:r w:rsidR="00806205">
        <w:rPr>
          <w:iCs/>
          <w:u w:val="single"/>
          <w:lang w:val="lt-LT"/>
        </w:rPr>
        <w:t xml:space="preserve">as ir galimybės užsidirbti papildomą pelną, </w:t>
      </w:r>
      <w:r w:rsidR="00806205" w:rsidRPr="00806205">
        <w:rPr>
          <w:iCs/>
          <w:lang w:val="lt-LT"/>
        </w:rPr>
        <w:t>kuris lieka įmonėje finansiniam pajėgumui stiprinti, neįskaičiuotoms sąnaudoms padengti ir t.t.</w:t>
      </w:r>
      <w:r w:rsidR="00806205">
        <w:rPr>
          <w:iCs/>
          <w:u w:val="single"/>
          <w:lang w:val="lt-LT"/>
        </w:rPr>
        <w:t xml:space="preserve"> </w:t>
      </w:r>
      <w:r w:rsidRPr="00BB60D9">
        <w:rPr>
          <w:iCs/>
          <w:lang w:val="lt-LT"/>
        </w:rPr>
        <w:t xml:space="preserve"> </w:t>
      </w:r>
    </w:p>
    <w:bookmarkEnd w:id="1"/>
    <w:p w14:paraId="07FAFDEC" w14:textId="77777777" w:rsidR="00BB60D9" w:rsidRPr="00BB60D9" w:rsidRDefault="00BB60D9" w:rsidP="00BB60D9">
      <w:pPr>
        <w:pStyle w:val="ListParagraph"/>
        <w:rPr>
          <w:iCs/>
          <w:lang w:val="lt-LT"/>
        </w:rPr>
      </w:pPr>
    </w:p>
    <w:p w14:paraId="2EB2440A" w14:textId="57E3037B" w:rsidR="0080755B" w:rsidRDefault="0085738D" w:rsidP="0085738D">
      <w:pPr>
        <w:pStyle w:val="ListParagraph"/>
        <w:numPr>
          <w:ilvl w:val="0"/>
          <w:numId w:val="3"/>
        </w:numPr>
        <w:rPr>
          <w:iCs/>
          <w:lang w:val="lt-LT"/>
        </w:rPr>
      </w:pPr>
      <w:r w:rsidRPr="00BB60D9">
        <w:rPr>
          <w:iCs/>
          <w:lang w:val="lt-LT"/>
        </w:rPr>
        <w:t xml:space="preserve">Pasibaigus </w:t>
      </w:r>
      <w:r>
        <w:rPr>
          <w:iCs/>
          <w:lang w:val="lt-LT"/>
        </w:rPr>
        <w:t xml:space="preserve">eiliniams metams ir </w:t>
      </w:r>
      <w:r w:rsidRPr="00806205">
        <w:rPr>
          <w:iCs/>
          <w:u w:val="single"/>
          <w:lang w:val="lt-LT"/>
        </w:rPr>
        <w:t xml:space="preserve">vykdant šilumos kainų </w:t>
      </w:r>
      <w:r>
        <w:rPr>
          <w:iCs/>
          <w:u w:val="single"/>
          <w:lang w:val="lt-LT"/>
        </w:rPr>
        <w:t xml:space="preserve">metinį </w:t>
      </w:r>
      <w:r w:rsidRPr="00806205">
        <w:rPr>
          <w:iCs/>
          <w:u w:val="single"/>
          <w:lang w:val="lt-LT"/>
        </w:rPr>
        <w:t xml:space="preserve">perskaičiavimą </w:t>
      </w:r>
      <w:r w:rsidRPr="0085738D">
        <w:rPr>
          <w:iCs/>
          <w:lang w:val="lt-LT"/>
        </w:rPr>
        <w:t>sekančiam laikotarpiui</w:t>
      </w:r>
      <w:r w:rsidRPr="00BB60D9">
        <w:rPr>
          <w:iCs/>
          <w:lang w:val="lt-LT"/>
        </w:rPr>
        <w:t xml:space="preserve">, nustatoma </w:t>
      </w:r>
      <w:r>
        <w:rPr>
          <w:iCs/>
          <w:lang w:val="lt-LT"/>
        </w:rPr>
        <w:t xml:space="preserve">papildoma leistino pelno </w:t>
      </w:r>
      <w:r w:rsidRPr="0085738D">
        <w:rPr>
          <w:iCs/>
          <w:u w:val="single"/>
          <w:lang w:val="lt-LT"/>
        </w:rPr>
        <w:t>dedamoji už techninę kokybę</w:t>
      </w:r>
      <w:r>
        <w:rPr>
          <w:b/>
          <w:bCs/>
          <w:iCs/>
          <w:lang w:val="lt-LT"/>
        </w:rPr>
        <w:t xml:space="preserve">, kaip papildomas </w:t>
      </w:r>
      <w:r w:rsidRPr="00BB60D9">
        <w:rPr>
          <w:b/>
          <w:bCs/>
          <w:iCs/>
          <w:lang w:val="lt-LT"/>
        </w:rPr>
        <w:t>priedas</w:t>
      </w:r>
      <w:r>
        <w:rPr>
          <w:b/>
          <w:bCs/>
          <w:iCs/>
          <w:lang w:val="lt-LT"/>
        </w:rPr>
        <w:t xml:space="preserve"> prie WACC </w:t>
      </w:r>
      <w:r w:rsidRPr="0085738D">
        <w:rPr>
          <w:iCs/>
          <w:lang w:val="lt-LT"/>
        </w:rPr>
        <w:t>(pelno premija</w:t>
      </w:r>
      <w:r w:rsidR="0080755B">
        <w:rPr>
          <w:iCs/>
          <w:lang w:val="lt-LT"/>
        </w:rPr>
        <w:t xml:space="preserve"> už techninį efektyvumą</w:t>
      </w:r>
      <w:r w:rsidRPr="0085738D">
        <w:rPr>
          <w:iCs/>
          <w:lang w:val="lt-LT"/>
        </w:rPr>
        <w:t>)</w:t>
      </w:r>
      <w:r>
        <w:rPr>
          <w:b/>
          <w:bCs/>
          <w:iCs/>
          <w:lang w:val="lt-LT"/>
        </w:rPr>
        <w:t xml:space="preserve">. </w:t>
      </w:r>
      <w:r w:rsidRPr="007B2A4C">
        <w:rPr>
          <w:iCs/>
          <w:lang w:val="lt-LT"/>
        </w:rPr>
        <w:t>Papildoma pelno</w:t>
      </w:r>
      <w:r>
        <w:rPr>
          <w:iCs/>
          <w:lang w:val="lt-LT"/>
        </w:rPr>
        <w:t xml:space="preserve"> premija (</w:t>
      </w:r>
      <w:r w:rsidRPr="007B2A4C">
        <w:rPr>
          <w:iCs/>
          <w:lang w:val="lt-LT"/>
        </w:rPr>
        <w:t>dedamoji</w:t>
      </w:r>
      <w:r>
        <w:rPr>
          <w:b/>
          <w:bCs/>
          <w:iCs/>
          <w:lang w:val="lt-LT"/>
        </w:rPr>
        <w:t xml:space="preserve"> </w:t>
      </w:r>
      <w:r w:rsidRPr="007B2A4C">
        <w:rPr>
          <w:iCs/>
          <w:lang w:val="lt-LT"/>
        </w:rPr>
        <w:t>arba koeficientas)</w:t>
      </w:r>
      <w:r>
        <w:rPr>
          <w:b/>
          <w:bCs/>
          <w:iCs/>
          <w:lang w:val="lt-LT"/>
        </w:rPr>
        <w:t xml:space="preserve"> įvertina </w:t>
      </w:r>
      <w:r w:rsidRPr="0085738D">
        <w:rPr>
          <w:iCs/>
          <w:lang w:val="lt-LT"/>
        </w:rPr>
        <w:t>reguliuojamos</w:t>
      </w:r>
      <w:r>
        <w:rPr>
          <w:b/>
          <w:bCs/>
          <w:iCs/>
          <w:lang w:val="lt-LT"/>
        </w:rPr>
        <w:t xml:space="preserve"> įmonės techninį </w:t>
      </w:r>
      <w:r w:rsidRPr="0085738D">
        <w:rPr>
          <w:iCs/>
          <w:lang w:val="lt-LT"/>
        </w:rPr>
        <w:t>efektyvum</w:t>
      </w:r>
      <w:r>
        <w:rPr>
          <w:iCs/>
          <w:lang w:val="lt-LT"/>
        </w:rPr>
        <w:t xml:space="preserve">ą </w:t>
      </w:r>
      <w:r w:rsidRPr="0085738D">
        <w:rPr>
          <w:iCs/>
          <w:lang w:val="lt-LT"/>
        </w:rPr>
        <w:t>per</w:t>
      </w:r>
      <w:r>
        <w:rPr>
          <w:b/>
          <w:bCs/>
          <w:iCs/>
          <w:lang w:val="lt-LT"/>
        </w:rPr>
        <w:t xml:space="preserve"> </w:t>
      </w:r>
      <w:r w:rsidRPr="0085738D">
        <w:rPr>
          <w:iCs/>
          <w:lang w:val="lt-LT"/>
        </w:rPr>
        <w:t>paskutini</w:t>
      </w:r>
      <w:r w:rsidR="002036E4">
        <w:rPr>
          <w:iCs/>
          <w:lang w:val="lt-LT"/>
        </w:rPr>
        <w:t>ų</w:t>
      </w:r>
      <w:r>
        <w:rPr>
          <w:iCs/>
          <w:lang w:val="lt-LT"/>
        </w:rPr>
        <w:t xml:space="preserve"> 12 mėnesių </w:t>
      </w:r>
      <w:r w:rsidRPr="0085738D">
        <w:rPr>
          <w:iCs/>
          <w:lang w:val="lt-LT"/>
        </w:rPr>
        <w:t>laikotarp</w:t>
      </w:r>
      <w:r>
        <w:rPr>
          <w:iCs/>
          <w:lang w:val="lt-LT"/>
        </w:rPr>
        <w:t>į</w:t>
      </w:r>
      <w:r>
        <w:rPr>
          <w:b/>
          <w:bCs/>
          <w:iCs/>
          <w:lang w:val="lt-LT"/>
        </w:rPr>
        <w:t xml:space="preserve">: </w:t>
      </w:r>
      <w:r w:rsidR="0080755B" w:rsidRPr="0080755B">
        <w:rPr>
          <w:iCs/>
          <w:u w:val="single"/>
          <w:lang w:val="lt-LT"/>
        </w:rPr>
        <w:t>kriterijus</w:t>
      </w:r>
      <w:r w:rsidR="0080755B">
        <w:rPr>
          <w:b/>
          <w:bCs/>
          <w:iCs/>
          <w:lang w:val="lt-LT"/>
        </w:rPr>
        <w:t xml:space="preserve"> – nepateiktos vartotojams šilumos dalis nuo metinio kiekio </w:t>
      </w:r>
      <w:r w:rsidR="0080755B" w:rsidRPr="0080755B">
        <w:rPr>
          <w:iCs/>
          <w:lang w:val="lt-LT"/>
        </w:rPr>
        <w:t>(procentais)</w:t>
      </w:r>
      <w:r w:rsidR="0080755B">
        <w:rPr>
          <w:b/>
          <w:bCs/>
          <w:iCs/>
          <w:lang w:val="lt-LT"/>
        </w:rPr>
        <w:t xml:space="preserve">, </w:t>
      </w:r>
      <w:r w:rsidR="0080755B" w:rsidRPr="0080755B">
        <w:rPr>
          <w:iCs/>
          <w:lang w:val="lt-LT"/>
        </w:rPr>
        <w:t xml:space="preserve">dėl šilumos tiekimo nutrūkimo šaltuoju laikotarpiu. </w:t>
      </w:r>
      <w:r w:rsidR="0080755B">
        <w:rPr>
          <w:iCs/>
          <w:lang w:val="lt-LT"/>
        </w:rPr>
        <w:t xml:space="preserve">Viršijus šį rodiklį </w:t>
      </w:r>
      <w:r w:rsidR="0080755B" w:rsidRPr="0080755B">
        <w:rPr>
          <w:iCs/>
          <w:u w:val="single"/>
          <w:lang w:val="lt-LT"/>
        </w:rPr>
        <w:t>pelno premija už techninį efektyvumą neskiriama</w:t>
      </w:r>
      <w:r w:rsidR="0080755B">
        <w:rPr>
          <w:iCs/>
          <w:lang w:val="lt-LT"/>
        </w:rPr>
        <w:t>.</w:t>
      </w:r>
      <w:r w:rsidR="002036E4">
        <w:rPr>
          <w:iCs/>
          <w:lang w:val="lt-LT"/>
        </w:rPr>
        <w:t xml:space="preserve"> Pelno premija už techninį efektyvumą (papildomas priedas prie WACC) </w:t>
      </w:r>
      <w:r w:rsidR="002036E4" w:rsidRPr="002036E4">
        <w:rPr>
          <w:iCs/>
          <w:u w:val="single"/>
          <w:lang w:val="lt-LT"/>
        </w:rPr>
        <w:t>įskaičiuojama tiek į šilumos gamybos, tiek ir šilumos perdavimo kainas</w:t>
      </w:r>
      <w:r w:rsidR="002036E4">
        <w:rPr>
          <w:iCs/>
          <w:lang w:val="lt-LT"/>
        </w:rPr>
        <w:t xml:space="preserve"> sekančiam laikotarpiui</w:t>
      </w:r>
      <w:r w:rsidR="00243332">
        <w:rPr>
          <w:iCs/>
          <w:lang w:val="lt-LT"/>
        </w:rPr>
        <w:t xml:space="preserve"> (metams)</w:t>
      </w:r>
      <w:r w:rsidR="002036E4">
        <w:rPr>
          <w:iCs/>
          <w:lang w:val="lt-LT"/>
        </w:rPr>
        <w:t xml:space="preserve">.   </w:t>
      </w:r>
    </w:p>
    <w:p w14:paraId="17BFBF79" w14:textId="5590CA6B" w:rsidR="0085738D" w:rsidRPr="0080755B" w:rsidRDefault="0080755B" w:rsidP="0080755B">
      <w:pPr>
        <w:pStyle w:val="ListParagraph"/>
        <w:ind w:left="810"/>
        <w:rPr>
          <w:iCs/>
          <w:lang w:val="lt-LT"/>
        </w:rPr>
      </w:pPr>
      <w:r w:rsidRPr="0080755B">
        <w:rPr>
          <w:iCs/>
          <w:lang w:val="lt-LT"/>
        </w:rPr>
        <w:t xml:space="preserve">  </w:t>
      </w:r>
    </w:p>
    <w:p w14:paraId="2E9718E2" w14:textId="5F655A8E" w:rsidR="002036E4" w:rsidRDefault="0080755B" w:rsidP="0085738D">
      <w:pPr>
        <w:pStyle w:val="ListParagraph"/>
        <w:numPr>
          <w:ilvl w:val="0"/>
          <w:numId w:val="3"/>
        </w:numPr>
        <w:rPr>
          <w:iCs/>
          <w:lang w:val="lt-LT"/>
        </w:rPr>
      </w:pPr>
      <w:r>
        <w:rPr>
          <w:iCs/>
          <w:lang w:val="lt-LT"/>
        </w:rPr>
        <w:t xml:space="preserve">Leistinas pelnas </w:t>
      </w:r>
      <w:r w:rsidRPr="002036E4">
        <w:rPr>
          <w:iCs/>
          <w:u w:val="single"/>
          <w:lang w:val="lt-LT"/>
        </w:rPr>
        <w:t xml:space="preserve">įskaičiuojamas į kiekvienų </w:t>
      </w:r>
      <w:r w:rsidR="00DC1495">
        <w:rPr>
          <w:iCs/>
          <w:u w:val="single"/>
          <w:lang w:val="lt-LT"/>
        </w:rPr>
        <w:t>ateinančių</w:t>
      </w:r>
      <w:r w:rsidRPr="002036E4">
        <w:rPr>
          <w:iCs/>
          <w:u w:val="single"/>
          <w:lang w:val="lt-LT"/>
        </w:rPr>
        <w:t xml:space="preserve"> metų šilumos kainas</w:t>
      </w:r>
      <w:r>
        <w:rPr>
          <w:iCs/>
          <w:lang w:val="lt-LT"/>
        </w:rPr>
        <w:t xml:space="preserve">, įvertinant ataskaitinio laikotarpio (praėjusių </w:t>
      </w:r>
      <w:r w:rsidR="00243332">
        <w:rPr>
          <w:iCs/>
          <w:lang w:val="lt-LT"/>
        </w:rPr>
        <w:t>12 mėnesių</w:t>
      </w:r>
      <w:r>
        <w:rPr>
          <w:iCs/>
          <w:lang w:val="lt-LT"/>
        </w:rPr>
        <w:t>) ekonominius ir techninius duomenis.</w:t>
      </w:r>
    </w:p>
    <w:p w14:paraId="75A25BC8" w14:textId="77777777" w:rsidR="002036E4" w:rsidRPr="002036E4" w:rsidRDefault="002036E4" w:rsidP="002036E4">
      <w:pPr>
        <w:pStyle w:val="ListParagraph"/>
        <w:rPr>
          <w:iCs/>
          <w:lang w:val="lt-LT"/>
        </w:rPr>
      </w:pPr>
    </w:p>
    <w:p w14:paraId="0D72309A" w14:textId="77777777" w:rsidR="00E3062C" w:rsidRDefault="00E3062C" w:rsidP="000A00E0">
      <w:pPr>
        <w:rPr>
          <w:rFonts w:cs="Times New Roman"/>
          <w:b/>
          <w:szCs w:val="24"/>
          <w:u w:val="single"/>
        </w:rPr>
      </w:pPr>
    </w:p>
    <w:p w14:paraId="18412D11" w14:textId="7BABEB63" w:rsidR="000A00E0" w:rsidRPr="000A00E0" w:rsidRDefault="00BE2761" w:rsidP="002A7D2B">
      <w:pPr>
        <w:jc w:val="center"/>
        <w:rPr>
          <w:rFonts w:cs="Times New Roman"/>
          <w:b/>
          <w:szCs w:val="24"/>
        </w:rPr>
      </w:pPr>
      <w:r w:rsidRPr="0091435E">
        <w:rPr>
          <w:rFonts w:cs="Times New Roman"/>
          <w:b/>
          <w:szCs w:val="24"/>
          <w:u w:val="single"/>
        </w:rPr>
        <w:t>GALIMI</w:t>
      </w:r>
      <w:r>
        <w:rPr>
          <w:rFonts w:cs="Times New Roman"/>
          <w:b/>
          <w:szCs w:val="24"/>
        </w:rPr>
        <w:t xml:space="preserve"> </w:t>
      </w:r>
      <w:r w:rsidR="000A00E0" w:rsidRPr="000A00E0">
        <w:rPr>
          <w:rFonts w:cs="Times New Roman"/>
          <w:b/>
          <w:szCs w:val="24"/>
        </w:rPr>
        <w:t>PALYGINAMOSIOS ANALIZĖS IR BAZINIŲ KAINŲ FORMAVIMO PRINCIPAI</w:t>
      </w:r>
      <w:r w:rsidR="0091435E">
        <w:rPr>
          <w:rFonts w:cs="Times New Roman"/>
          <w:b/>
          <w:szCs w:val="24"/>
        </w:rPr>
        <w:t xml:space="preserve"> ir RODIKLIAI</w:t>
      </w:r>
    </w:p>
    <w:p w14:paraId="73B91EEF" w14:textId="77777777" w:rsidR="000A00E0" w:rsidRPr="000A00E0" w:rsidRDefault="000A00E0" w:rsidP="000A00E0">
      <w:pPr>
        <w:rPr>
          <w:rFonts w:cs="Times New Roman"/>
          <w:szCs w:val="24"/>
        </w:rPr>
      </w:pPr>
    </w:p>
    <w:p w14:paraId="1FE4B53B" w14:textId="77777777" w:rsidR="000A00E0" w:rsidRPr="000A00E0" w:rsidRDefault="000A00E0" w:rsidP="000A00E0">
      <w:pPr>
        <w:rPr>
          <w:rFonts w:cs="Times New Roman"/>
          <w:szCs w:val="24"/>
        </w:rPr>
      </w:pPr>
    </w:p>
    <w:p w14:paraId="24095C65" w14:textId="3CECDC96" w:rsidR="000A00E0" w:rsidRPr="000A00E0" w:rsidRDefault="000A00E0" w:rsidP="000A00E0">
      <w:pPr>
        <w:numPr>
          <w:ilvl w:val="0"/>
          <w:numId w:val="6"/>
        </w:numPr>
        <w:contextualSpacing/>
        <w:rPr>
          <w:rFonts w:cs="Times New Roman"/>
          <w:szCs w:val="24"/>
        </w:rPr>
      </w:pPr>
      <w:r w:rsidRPr="000A00E0">
        <w:rPr>
          <w:rFonts w:cs="Times New Roman"/>
          <w:szCs w:val="24"/>
        </w:rPr>
        <w:t xml:space="preserve">Nustatant bazines šilumos kainas šilumos gamyboje, perdavime ir </w:t>
      </w:r>
      <w:r w:rsidR="00243332">
        <w:rPr>
          <w:rFonts w:cs="Times New Roman"/>
          <w:szCs w:val="24"/>
        </w:rPr>
        <w:t>mažmeniniame aptarnavime</w:t>
      </w:r>
      <w:r w:rsidRPr="000A00E0">
        <w:rPr>
          <w:rFonts w:cs="Times New Roman"/>
          <w:szCs w:val="24"/>
        </w:rPr>
        <w:t xml:space="preserve"> naudojami svarbiausi </w:t>
      </w:r>
      <w:r w:rsidRPr="000A00E0">
        <w:rPr>
          <w:rFonts w:cs="Times New Roman"/>
          <w:b/>
          <w:iCs/>
          <w:szCs w:val="24"/>
        </w:rPr>
        <w:t>apibendrinti rodikliai</w:t>
      </w:r>
      <w:r w:rsidRPr="000A00E0">
        <w:rPr>
          <w:rFonts w:cs="Times New Roman"/>
          <w:szCs w:val="24"/>
        </w:rPr>
        <w:t xml:space="preserve">, </w:t>
      </w:r>
      <w:r w:rsidR="00D4357C">
        <w:rPr>
          <w:rFonts w:cs="Times New Roman"/>
          <w:szCs w:val="24"/>
        </w:rPr>
        <w:t>kurie lyginami su reguliatoriaus (VERT) nustatytomis ribinėmis arba reguliacinėmis vertėmis (RV) ir p</w:t>
      </w:r>
      <w:r w:rsidRPr="000A00E0">
        <w:rPr>
          <w:rFonts w:cs="Times New Roman"/>
          <w:szCs w:val="24"/>
        </w:rPr>
        <w:t xml:space="preserve">agal kuriuos sprendžiama apie bendrųjų </w:t>
      </w:r>
      <w:r w:rsidRPr="000A00E0">
        <w:rPr>
          <w:rFonts w:cs="Times New Roman"/>
          <w:szCs w:val="24"/>
          <w:u w:val="single"/>
        </w:rPr>
        <w:t>sąnaudų pagrįstumą ir veiklos efektyvumą</w:t>
      </w:r>
      <w:r w:rsidRPr="000A00E0">
        <w:rPr>
          <w:rFonts w:cs="Times New Roman"/>
          <w:szCs w:val="24"/>
        </w:rPr>
        <w:t xml:space="preserve">. </w:t>
      </w:r>
      <w:r w:rsidRPr="000A00E0">
        <w:rPr>
          <w:rFonts w:cs="Times New Roman"/>
          <w:b/>
          <w:bCs/>
          <w:szCs w:val="24"/>
        </w:rPr>
        <w:t>Reguliuojami</w:t>
      </w:r>
      <w:r w:rsidR="00D4357C">
        <w:rPr>
          <w:rFonts w:cs="Times New Roman"/>
          <w:b/>
          <w:bCs/>
          <w:szCs w:val="24"/>
        </w:rPr>
        <w:t xml:space="preserve"> (koreguojami) </w:t>
      </w:r>
      <w:r w:rsidRPr="000A00E0">
        <w:rPr>
          <w:rFonts w:cs="Times New Roman"/>
          <w:b/>
          <w:bCs/>
          <w:szCs w:val="24"/>
        </w:rPr>
        <w:t>tik blogesni rodikliai</w:t>
      </w:r>
      <w:r w:rsidRPr="000A00E0">
        <w:rPr>
          <w:rFonts w:cs="Times New Roman"/>
          <w:szCs w:val="24"/>
        </w:rPr>
        <w:t xml:space="preserve">, negu nustatyta kiekvienam rodikliui </w:t>
      </w:r>
      <w:r w:rsidR="00D4357C">
        <w:rPr>
          <w:rFonts w:cs="Times New Roman"/>
          <w:szCs w:val="24"/>
        </w:rPr>
        <w:t>RV</w:t>
      </w:r>
      <w:r w:rsidRPr="000A00E0">
        <w:rPr>
          <w:rFonts w:cs="Times New Roman"/>
          <w:szCs w:val="24"/>
        </w:rPr>
        <w:t>, gilėjančia tvarka (</w:t>
      </w:r>
      <w:proofErr w:type="spellStart"/>
      <w:r w:rsidRPr="000A00E0">
        <w:rPr>
          <w:rFonts w:cs="Times New Roman"/>
          <w:i/>
          <w:szCs w:val="24"/>
        </w:rPr>
        <w:t>deep-in</w:t>
      </w:r>
      <w:proofErr w:type="spellEnd"/>
      <w:r w:rsidRPr="000A00E0">
        <w:rPr>
          <w:rFonts w:cs="Times New Roman"/>
          <w:i/>
          <w:szCs w:val="24"/>
        </w:rPr>
        <w:t xml:space="preserve"> </w:t>
      </w:r>
      <w:proofErr w:type="spellStart"/>
      <w:r w:rsidRPr="000A00E0">
        <w:rPr>
          <w:rFonts w:cs="Times New Roman"/>
          <w:i/>
          <w:szCs w:val="24"/>
        </w:rPr>
        <w:t>benchmarking</w:t>
      </w:r>
      <w:proofErr w:type="spellEnd"/>
      <w:r w:rsidRPr="000A00E0">
        <w:rPr>
          <w:rFonts w:cs="Times New Roman"/>
          <w:szCs w:val="24"/>
        </w:rPr>
        <w:t xml:space="preserve">). </w:t>
      </w:r>
      <w:r w:rsidRPr="000A00E0">
        <w:rPr>
          <w:rFonts w:cs="Times New Roman"/>
          <w:szCs w:val="24"/>
          <w:u w:val="single"/>
        </w:rPr>
        <w:t>Geresni rodikliai</w:t>
      </w:r>
      <w:r w:rsidRPr="000A00E0">
        <w:rPr>
          <w:rFonts w:cs="Times New Roman"/>
          <w:szCs w:val="24"/>
        </w:rPr>
        <w:t xml:space="preserve">, negu nustatyta geros praktikos reguliacinė vertė (RV), </w:t>
      </w:r>
      <w:r w:rsidRPr="000A00E0">
        <w:rPr>
          <w:rFonts w:cs="Times New Roman"/>
          <w:b/>
          <w:bCs/>
          <w:szCs w:val="24"/>
        </w:rPr>
        <w:t>automatiškai pripažįstami kaip pagrįsti</w:t>
      </w:r>
      <w:r w:rsidRPr="000A00E0">
        <w:rPr>
          <w:rFonts w:cs="Times New Roman"/>
          <w:szCs w:val="24"/>
        </w:rPr>
        <w:t xml:space="preserve"> ir detalesnė jų sudedamųjų dalių analizė bei reguliavimas toliau nebeatliekami. Blogesni rodikliai, negu nustatyta reguliacinė vertė, analizuojama vis detaliau sekančiuose etapuose, </w:t>
      </w:r>
      <w:r w:rsidRPr="000A00E0">
        <w:rPr>
          <w:rFonts w:cs="Times New Roman"/>
          <w:szCs w:val="24"/>
          <w:u w:val="single"/>
        </w:rPr>
        <w:t>siekiant įvertinti jų objektyvumą</w:t>
      </w:r>
      <w:r w:rsidRPr="000A00E0">
        <w:rPr>
          <w:rFonts w:cs="Times New Roman"/>
          <w:szCs w:val="24"/>
        </w:rPr>
        <w:t>.</w:t>
      </w:r>
    </w:p>
    <w:p w14:paraId="162A5EDE" w14:textId="77777777" w:rsidR="000A00E0" w:rsidRPr="000A00E0" w:rsidRDefault="000A00E0" w:rsidP="000A00E0">
      <w:pPr>
        <w:ind w:left="720"/>
        <w:contextualSpacing/>
        <w:rPr>
          <w:rFonts w:cs="Times New Roman"/>
          <w:szCs w:val="24"/>
        </w:rPr>
      </w:pPr>
    </w:p>
    <w:p w14:paraId="72862BC2" w14:textId="6DE82C77" w:rsidR="000A00E0" w:rsidRPr="00E3062C" w:rsidRDefault="000A00E0" w:rsidP="000A00E0">
      <w:pPr>
        <w:numPr>
          <w:ilvl w:val="0"/>
          <w:numId w:val="6"/>
        </w:numPr>
        <w:contextualSpacing/>
        <w:rPr>
          <w:rFonts w:cs="Times New Roman"/>
          <w:i/>
          <w:iCs/>
          <w:szCs w:val="24"/>
        </w:rPr>
      </w:pPr>
      <w:r w:rsidRPr="000A00E0">
        <w:rPr>
          <w:rFonts w:cs="Times New Roman"/>
          <w:szCs w:val="24"/>
        </w:rPr>
        <w:lastRenderedPageBreak/>
        <w:t xml:space="preserve">Palyginamajai analizei naudojami faktiniai praeitojo laikotarpio iš CŠT įmonių surinkti duomenys, kurie grupuojami pagal reguliuojamas veiklas, </w:t>
      </w:r>
      <w:r w:rsidR="001E03FB" w:rsidRPr="001E03FB">
        <w:rPr>
          <w:rFonts w:cs="Times New Roman"/>
          <w:b/>
          <w:bCs/>
          <w:szCs w:val="24"/>
          <w:u w:val="single"/>
        </w:rPr>
        <w:t xml:space="preserve">pagal </w:t>
      </w:r>
      <w:r w:rsidRPr="000A00E0">
        <w:rPr>
          <w:rFonts w:cs="Times New Roman"/>
          <w:b/>
          <w:bCs/>
          <w:szCs w:val="24"/>
          <w:u w:val="single"/>
        </w:rPr>
        <w:t xml:space="preserve">šilumos gamybos šaltinių ir perdavimo tinklų </w:t>
      </w:r>
      <w:r w:rsidR="00243332" w:rsidRPr="001E03FB">
        <w:rPr>
          <w:rFonts w:cs="Times New Roman"/>
          <w:b/>
          <w:bCs/>
          <w:szCs w:val="24"/>
          <w:u w:val="single"/>
        </w:rPr>
        <w:t xml:space="preserve">sulyginamas </w:t>
      </w:r>
      <w:r w:rsidRPr="000A00E0">
        <w:rPr>
          <w:rFonts w:cs="Times New Roman"/>
          <w:b/>
          <w:bCs/>
          <w:szCs w:val="24"/>
          <w:u w:val="single"/>
        </w:rPr>
        <w:t>grupes</w:t>
      </w:r>
      <w:r w:rsidRPr="000A00E0">
        <w:rPr>
          <w:rFonts w:cs="Times New Roman"/>
          <w:szCs w:val="24"/>
        </w:rPr>
        <w:t>, kurios gali nesutapti su įmonių jurisdikcija</w:t>
      </w:r>
      <w:r w:rsidR="00243332">
        <w:rPr>
          <w:rFonts w:cs="Times New Roman"/>
          <w:szCs w:val="24"/>
        </w:rPr>
        <w:t xml:space="preserve">. </w:t>
      </w:r>
      <w:r w:rsidR="001E03FB">
        <w:rPr>
          <w:rFonts w:cs="Times New Roman"/>
          <w:szCs w:val="24"/>
        </w:rPr>
        <w:t xml:space="preserve">Tai yra darant gilesnę analizę </w:t>
      </w:r>
      <w:r w:rsidR="001E03FB" w:rsidRPr="001E03FB">
        <w:rPr>
          <w:rFonts w:cs="Times New Roman"/>
          <w:szCs w:val="24"/>
          <w:u w:val="single"/>
        </w:rPr>
        <w:t>turi būti lyginami panašūs technologiniu požiūriu ir įrengtąj</w:t>
      </w:r>
      <w:r w:rsidR="001E03FB">
        <w:rPr>
          <w:rFonts w:cs="Times New Roman"/>
          <w:szCs w:val="24"/>
          <w:u w:val="single"/>
        </w:rPr>
        <w:t>a</w:t>
      </w:r>
      <w:r w:rsidR="001E03FB">
        <w:rPr>
          <w:rFonts w:cs="Times New Roman"/>
          <w:szCs w:val="24"/>
        </w:rPr>
        <w:t xml:space="preserve"> galia šilumos šaltiniai, vamzdynų sistemos ar šilumos vartotojų imtys.</w:t>
      </w:r>
      <w:r w:rsidRPr="000A00E0">
        <w:rPr>
          <w:rFonts w:cs="Times New Roman"/>
          <w:szCs w:val="24"/>
        </w:rPr>
        <w:t xml:space="preserve">  </w:t>
      </w:r>
      <w:r w:rsidR="00F8433C" w:rsidRPr="00F24AC1">
        <w:rPr>
          <w:rFonts w:cs="Times New Roman"/>
          <w:i/>
          <w:iCs/>
          <w:szCs w:val="24"/>
        </w:rPr>
        <w:t xml:space="preserve">Pvz. </w:t>
      </w:r>
      <w:r w:rsidR="00F8433C" w:rsidRPr="00E3062C">
        <w:rPr>
          <w:rFonts w:cs="Times New Roman"/>
          <w:i/>
          <w:iCs/>
          <w:szCs w:val="24"/>
        </w:rPr>
        <w:t xml:space="preserve">perdavimo veikloje naudojant rodiklį nuostoliai tinkle </w:t>
      </w:r>
      <w:r w:rsidRPr="00E3062C">
        <w:rPr>
          <w:rFonts w:cs="Times New Roman"/>
          <w:i/>
          <w:iCs/>
          <w:szCs w:val="24"/>
        </w:rPr>
        <w:t xml:space="preserve"> </w:t>
      </w:r>
      <w:r w:rsidR="00F8433C" w:rsidRPr="00E3062C">
        <w:rPr>
          <w:rFonts w:cs="Times New Roman"/>
          <w:i/>
          <w:iCs/>
          <w:szCs w:val="24"/>
        </w:rPr>
        <w:t xml:space="preserve">vienam sąlyginio diametro km. Kartu koreguojant šį rodiklį pagal pataisos koeficientus atsižvelgiant į faktinius perdavimo tinklo diametrus. Gamybos veikloje nustatyti šilumos tiekimo sistemai sąlyginį pastoviųjų išlaidų dalies tenkančios vienam MW įrengtos galios. Tačiau šį rodiklį imti ne pagal faktinius konkrečios sistemos įrengtos galios vienetus, bet pagal </w:t>
      </w:r>
      <w:r w:rsidR="00383ADF" w:rsidRPr="00E3062C">
        <w:rPr>
          <w:rFonts w:cs="Times New Roman"/>
          <w:i/>
          <w:iCs/>
          <w:szCs w:val="24"/>
        </w:rPr>
        <w:t xml:space="preserve">būtinus tai sistemai. Pvz. sistemoje maksimalus pareikalaujamas galingumas yra 100 MW. Imama prielaida kad šiai sistemai reikia </w:t>
      </w:r>
      <w:r w:rsidR="00F8433C" w:rsidRPr="00E3062C">
        <w:rPr>
          <w:rFonts w:cs="Times New Roman"/>
          <w:i/>
          <w:iCs/>
          <w:szCs w:val="24"/>
        </w:rPr>
        <w:t xml:space="preserve"> </w:t>
      </w:r>
      <w:r w:rsidR="00383ADF" w:rsidRPr="00E3062C">
        <w:rPr>
          <w:rFonts w:cs="Times New Roman"/>
          <w:i/>
          <w:iCs/>
          <w:szCs w:val="24"/>
        </w:rPr>
        <w:t>30 proc. rezervinės galios. Tai reikštų kad sistemoje turi būti išlaikoma 130 MW galia. Jei sistemoje yra 40 MW įrengtos NŠG galios, šilumos tiekimo įmonei užtikrinama 90 MW (130-40) galios išlaikymas per tarifus vartotojams. O pastoviųjų išlaidų suma vienam MW galios prilyginama alternatyvaus šaltinio (taip kaip yra šiuo metu sureglamentuota šilumos supirkimo iš NŠG tvarkos apraše). Tuomet nesvarbu kiek ŠT įmonė turi perteklinės galios, svarbu kad vartojai per tarifus moka tik už būtiną sistemoje galią. Sistemose, kuriose istoriškai yra perteklinės galios tačiau jos likutinė vertė maža, per šilumos tarifus gautos pajamos dengtų tokių galių sąnaudas. ŠT įmonė pati spręstų ar optimizuoti galią įrengiant mažesnės galios naujus šilumos gamybos šaltinius ar palikti perteklinę galią per remontu atstatant jos techninę būklę.</w:t>
      </w:r>
    </w:p>
    <w:p w14:paraId="2049ABC3" w14:textId="77777777" w:rsidR="000A00E0" w:rsidRPr="000A00E0" w:rsidRDefault="000A00E0" w:rsidP="000A00E0">
      <w:pPr>
        <w:ind w:left="720"/>
        <w:contextualSpacing/>
        <w:rPr>
          <w:rFonts w:cs="Times New Roman"/>
          <w:szCs w:val="24"/>
        </w:rPr>
      </w:pPr>
    </w:p>
    <w:p w14:paraId="454F1C19" w14:textId="019507A4" w:rsidR="000A00E0" w:rsidRPr="000A00E0" w:rsidRDefault="000A00E0" w:rsidP="000A00E0">
      <w:pPr>
        <w:numPr>
          <w:ilvl w:val="0"/>
          <w:numId w:val="6"/>
        </w:numPr>
        <w:contextualSpacing/>
        <w:rPr>
          <w:rFonts w:cs="Times New Roman"/>
          <w:szCs w:val="24"/>
        </w:rPr>
      </w:pPr>
      <w:r w:rsidRPr="000A00E0">
        <w:rPr>
          <w:rFonts w:cs="Times New Roman"/>
          <w:b/>
          <w:bCs/>
          <w:szCs w:val="24"/>
        </w:rPr>
        <w:t xml:space="preserve">Palyginamoji analizė </w:t>
      </w:r>
      <w:r w:rsidRPr="0091435E">
        <w:rPr>
          <w:rFonts w:cs="Times New Roman"/>
          <w:b/>
          <w:bCs/>
          <w:szCs w:val="24"/>
          <w:u w:val="single"/>
        </w:rPr>
        <w:t>galėtų būti vykdoma</w:t>
      </w:r>
      <w:r w:rsidRPr="000A00E0">
        <w:rPr>
          <w:rFonts w:cs="Times New Roman"/>
          <w:b/>
          <w:bCs/>
          <w:szCs w:val="24"/>
        </w:rPr>
        <w:t xml:space="preserve"> </w:t>
      </w:r>
      <w:r w:rsidR="00E3062C">
        <w:rPr>
          <w:rFonts w:cs="Times New Roman"/>
          <w:b/>
          <w:bCs/>
          <w:szCs w:val="24"/>
        </w:rPr>
        <w:t>3</w:t>
      </w:r>
      <w:r w:rsidRPr="000A00E0">
        <w:rPr>
          <w:rFonts w:cs="Times New Roman"/>
          <w:b/>
          <w:bCs/>
          <w:szCs w:val="24"/>
        </w:rPr>
        <w:t xml:space="preserve"> etapais</w:t>
      </w:r>
      <w:r w:rsidR="0091435E">
        <w:rPr>
          <w:rFonts w:cs="Times New Roman"/>
          <w:b/>
          <w:bCs/>
          <w:szCs w:val="24"/>
        </w:rPr>
        <w:t>, naudojant pateiktus ar panašius rodiklius</w:t>
      </w:r>
      <w:r w:rsidR="001E03FB">
        <w:rPr>
          <w:rFonts w:cs="Times New Roman"/>
          <w:b/>
          <w:bCs/>
          <w:szCs w:val="24"/>
        </w:rPr>
        <w:t>:</w:t>
      </w:r>
    </w:p>
    <w:p w14:paraId="06F5D722" w14:textId="77777777" w:rsidR="000A00E0" w:rsidRPr="000A00E0" w:rsidRDefault="000A00E0" w:rsidP="000A00E0">
      <w:pPr>
        <w:ind w:left="720"/>
        <w:contextualSpacing/>
        <w:rPr>
          <w:rFonts w:cs="Times New Roman"/>
          <w:szCs w:val="24"/>
        </w:rPr>
      </w:pPr>
    </w:p>
    <w:p w14:paraId="07F8AFBB" w14:textId="2E08B9E7" w:rsidR="00E3062C" w:rsidRPr="00E3062C" w:rsidRDefault="00E3062C" w:rsidP="00E3062C">
      <w:pPr>
        <w:ind w:left="1080"/>
        <w:contextualSpacing/>
        <w:rPr>
          <w:rFonts w:cs="Times New Roman"/>
          <w:bCs/>
          <w:iCs/>
          <w:szCs w:val="24"/>
        </w:rPr>
      </w:pPr>
      <w:r>
        <w:rPr>
          <w:rFonts w:cs="Times New Roman"/>
          <w:b/>
          <w:szCs w:val="24"/>
        </w:rPr>
        <w:t>Pirmojo e</w:t>
      </w:r>
      <w:r w:rsidR="000A00E0" w:rsidRPr="00E3062C">
        <w:rPr>
          <w:rFonts w:cs="Times New Roman"/>
          <w:b/>
          <w:szCs w:val="24"/>
        </w:rPr>
        <w:t>tapo tikslas –</w:t>
      </w:r>
      <w:r w:rsidRPr="00E3062C">
        <w:rPr>
          <w:rFonts w:cs="Times New Roman"/>
          <w:b/>
          <w:szCs w:val="24"/>
        </w:rPr>
        <w:t xml:space="preserve"> </w:t>
      </w:r>
      <w:r w:rsidR="000A00E0" w:rsidRPr="00E3062C">
        <w:rPr>
          <w:rFonts w:cs="Times New Roman"/>
          <w:b/>
          <w:szCs w:val="24"/>
        </w:rPr>
        <w:t xml:space="preserve">sumažinti lyginamosios analizės apimtis, </w:t>
      </w:r>
      <w:r w:rsidR="000A00E0" w:rsidRPr="00E3062C">
        <w:rPr>
          <w:rFonts w:cs="Times New Roman"/>
          <w:b/>
          <w:szCs w:val="24"/>
          <w:u w:val="single"/>
        </w:rPr>
        <w:t>išeliminuojant</w:t>
      </w:r>
      <w:r w:rsidR="000A00E0" w:rsidRPr="00E3062C">
        <w:rPr>
          <w:rFonts w:cs="Times New Roman"/>
          <w:b/>
          <w:szCs w:val="24"/>
        </w:rPr>
        <w:t xml:space="preserve"> </w:t>
      </w:r>
      <w:r w:rsidR="000A00E0" w:rsidRPr="00E3062C">
        <w:rPr>
          <w:rFonts w:cs="Times New Roman"/>
          <w:bCs/>
          <w:szCs w:val="24"/>
        </w:rPr>
        <w:t xml:space="preserve">iš </w:t>
      </w:r>
      <w:r w:rsidR="000A00E0" w:rsidRPr="00E3062C">
        <w:rPr>
          <w:rFonts w:cs="Times New Roman"/>
          <w:bCs/>
          <w:szCs w:val="24"/>
          <w:u w:val="single"/>
        </w:rPr>
        <w:t>tolimesnės analizės</w:t>
      </w:r>
      <w:r w:rsidR="000A00E0" w:rsidRPr="00E3062C">
        <w:rPr>
          <w:rFonts w:cs="Times New Roman"/>
          <w:bCs/>
          <w:szCs w:val="24"/>
        </w:rPr>
        <w:t xml:space="preserve"> </w:t>
      </w:r>
      <w:r w:rsidR="000A00E0" w:rsidRPr="00E3062C">
        <w:rPr>
          <w:rFonts w:cs="Times New Roman"/>
          <w:b/>
          <w:szCs w:val="24"/>
          <w:u w:val="single"/>
        </w:rPr>
        <w:t>atskiras reguliuojamas veiklas</w:t>
      </w:r>
      <w:r w:rsidR="000A00E0" w:rsidRPr="00E3062C">
        <w:rPr>
          <w:rFonts w:cs="Times New Roman"/>
          <w:b/>
          <w:szCs w:val="24"/>
        </w:rPr>
        <w:t xml:space="preserve">, </w:t>
      </w:r>
      <w:r w:rsidRPr="00E3062C">
        <w:rPr>
          <w:rFonts w:cs="Times New Roman"/>
          <w:bCs/>
          <w:szCs w:val="24"/>
        </w:rPr>
        <w:t>įvertinant jų</w:t>
      </w:r>
      <w:r>
        <w:rPr>
          <w:rFonts w:cs="Times New Roman"/>
          <w:b/>
          <w:szCs w:val="24"/>
        </w:rPr>
        <w:t xml:space="preserve"> </w:t>
      </w:r>
      <w:r w:rsidR="000A00E0" w:rsidRPr="00E3062C">
        <w:rPr>
          <w:rFonts w:cs="Times New Roman"/>
          <w:bCs/>
          <w:szCs w:val="24"/>
        </w:rPr>
        <w:t>sumin</w:t>
      </w:r>
      <w:r>
        <w:rPr>
          <w:rFonts w:cs="Times New Roman"/>
          <w:bCs/>
          <w:szCs w:val="24"/>
        </w:rPr>
        <w:t xml:space="preserve">į </w:t>
      </w:r>
      <w:r w:rsidR="000A00E0" w:rsidRPr="00E3062C">
        <w:rPr>
          <w:rFonts w:cs="Times New Roman"/>
          <w:bCs/>
          <w:szCs w:val="24"/>
        </w:rPr>
        <w:t>ekonomin</w:t>
      </w:r>
      <w:r>
        <w:rPr>
          <w:rFonts w:cs="Times New Roman"/>
          <w:bCs/>
          <w:szCs w:val="24"/>
        </w:rPr>
        <w:t xml:space="preserve">į efektyvumą, </w:t>
      </w:r>
      <w:r w:rsidRPr="009D0C27">
        <w:rPr>
          <w:rFonts w:cs="Times New Roman"/>
          <w:bCs/>
          <w:szCs w:val="24"/>
          <w:u w:val="single"/>
        </w:rPr>
        <w:t>neišskiriant</w:t>
      </w:r>
      <w:r>
        <w:rPr>
          <w:rFonts w:cs="Times New Roman"/>
          <w:bCs/>
          <w:szCs w:val="24"/>
        </w:rPr>
        <w:t xml:space="preserve"> objektyvių miesto infrastruktūros faktorių</w:t>
      </w:r>
      <w:r w:rsidR="00DC1495" w:rsidRPr="00E3062C">
        <w:rPr>
          <w:rFonts w:cs="Times New Roman"/>
          <w:bCs/>
          <w:szCs w:val="24"/>
        </w:rPr>
        <w:t>:</w:t>
      </w:r>
      <w:r>
        <w:rPr>
          <w:rFonts w:cs="Times New Roman"/>
          <w:bCs/>
          <w:szCs w:val="24"/>
        </w:rPr>
        <w:t xml:space="preserve"> </w:t>
      </w:r>
    </w:p>
    <w:p w14:paraId="33EDE0B7" w14:textId="43720362" w:rsidR="000A00E0" w:rsidRPr="00E3062C" w:rsidRDefault="002D4273" w:rsidP="00E3062C">
      <w:pPr>
        <w:ind w:left="1080"/>
        <w:contextualSpacing/>
        <w:rPr>
          <w:rFonts w:cs="Times New Roman"/>
          <w:bCs/>
          <w:iCs/>
          <w:szCs w:val="24"/>
        </w:rPr>
      </w:pPr>
      <w:r w:rsidRPr="00E3062C">
        <w:rPr>
          <w:rFonts w:cs="Times New Roman"/>
          <w:bCs/>
          <w:iCs/>
          <w:szCs w:val="24"/>
        </w:rPr>
        <w:t xml:space="preserve"> </w:t>
      </w:r>
    </w:p>
    <w:p w14:paraId="47D2A44C" w14:textId="1CEB386C" w:rsidR="000A00E0" w:rsidRPr="00E3062C" w:rsidRDefault="000A00E0" w:rsidP="000A00E0">
      <w:pPr>
        <w:numPr>
          <w:ilvl w:val="0"/>
          <w:numId w:val="10"/>
        </w:numPr>
        <w:contextualSpacing/>
        <w:rPr>
          <w:rFonts w:cs="Times New Roman"/>
          <w:szCs w:val="24"/>
        </w:rPr>
      </w:pPr>
      <w:r w:rsidRPr="00E3062C">
        <w:rPr>
          <w:rFonts w:cs="Times New Roman"/>
          <w:b/>
          <w:bCs/>
          <w:szCs w:val="24"/>
        </w:rPr>
        <w:t>Vidutinė šilumos gamybos kaina</w:t>
      </w:r>
      <w:r w:rsidRPr="000A00E0">
        <w:rPr>
          <w:rFonts w:cs="Times New Roman"/>
          <w:szCs w:val="24"/>
        </w:rPr>
        <w:t xml:space="preserve">, esant </w:t>
      </w:r>
      <w:r w:rsidRPr="000A00E0">
        <w:rPr>
          <w:rFonts w:cs="Times New Roman"/>
          <w:szCs w:val="24"/>
          <w:u w:val="single"/>
        </w:rPr>
        <w:t>vienodoms</w:t>
      </w:r>
      <w:r w:rsidR="002D4273">
        <w:rPr>
          <w:rFonts w:cs="Times New Roman"/>
          <w:szCs w:val="24"/>
          <w:u w:val="single"/>
        </w:rPr>
        <w:t xml:space="preserve"> (kuro kainoms ir pagamintos šilumos metiniam kiekiui) </w:t>
      </w:r>
      <w:r w:rsidRPr="000A00E0">
        <w:rPr>
          <w:rFonts w:cs="Times New Roman"/>
          <w:szCs w:val="24"/>
          <w:u w:val="single"/>
        </w:rPr>
        <w:t xml:space="preserve"> fiksuotoms sąlygom</w:t>
      </w:r>
      <w:r w:rsidR="00E3062C">
        <w:rPr>
          <w:rFonts w:cs="Times New Roman"/>
          <w:szCs w:val="24"/>
          <w:u w:val="single"/>
        </w:rPr>
        <w:t>i</w:t>
      </w:r>
      <w:r w:rsidRPr="000A00E0">
        <w:rPr>
          <w:rFonts w:cs="Times New Roman"/>
          <w:szCs w:val="24"/>
          <w:u w:val="single"/>
        </w:rPr>
        <w:t>s</w:t>
      </w:r>
      <w:r w:rsidR="00DC1495">
        <w:rPr>
          <w:rFonts w:cs="Times New Roman"/>
          <w:szCs w:val="24"/>
          <w:u w:val="single"/>
        </w:rPr>
        <w:t>,</w:t>
      </w:r>
      <w:r w:rsidRPr="000A00E0">
        <w:rPr>
          <w:rFonts w:cs="Times New Roman"/>
          <w:szCs w:val="24"/>
        </w:rPr>
        <w:t xml:space="preserve"> (EUR/MWh</w:t>
      </w:r>
      <w:r w:rsidR="00E3062C">
        <w:rPr>
          <w:rFonts w:cs="Times New Roman"/>
          <w:szCs w:val="24"/>
        </w:rPr>
        <w:t>)</w:t>
      </w:r>
      <w:r w:rsidR="00081301">
        <w:rPr>
          <w:rFonts w:cs="Times New Roman"/>
          <w:szCs w:val="24"/>
        </w:rPr>
        <w:t xml:space="preserve">, </w:t>
      </w:r>
      <w:r w:rsidR="00081301" w:rsidRPr="00E3062C">
        <w:rPr>
          <w:rFonts w:cs="Times New Roman"/>
          <w:szCs w:val="24"/>
        </w:rPr>
        <w:t xml:space="preserve">kuri lyginama su </w:t>
      </w:r>
      <w:r w:rsidR="00E3062C" w:rsidRPr="00E3062C">
        <w:rPr>
          <w:rFonts w:cs="Times New Roman"/>
          <w:szCs w:val="24"/>
        </w:rPr>
        <w:t xml:space="preserve">analogiškos galios </w:t>
      </w:r>
      <w:r w:rsidR="00E3062C">
        <w:rPr>
          <w:rFonts w:cs="Times New Roman"/>
          <w:szCs w:val="24"/>
        </w:rPr>
        <w:t xml:space="preserve">ir technologinio tipo šilumos šaltiniams nustatyta RV. </w:t>
      </w:r>
    </w:p>
    <w:p w14:paraId="76F5D873" w14:textId="09AFCC2A" w:rsidR="000A00E0" w:rsidRPr="000A00E0" w:rsidRDefault="000A00E0" w:rsidP="000A00E0">
      <w:pPr>
        <w:numPr>
          <w:ilvl w:val="0"/>
          <w:numId w:val="10"/>
        </w:numPr>
        <w:contextualSpacing/>
        <w:rPr>
          <w:rFonts w:cs="Times New Roman"/>
          <w:szCs w:val="24"/>
        </w:rPr>
      </w:pPr>
      <w:r w:rsidRPr="00E3062C">
        <w:rPr>
          <w:rFonts w:cs="Times New Roman"/>
          <w:b/>
          <w:bCs/>
          <w:szCs w:val="24"/>
        </w:rPr>
        <w:t>Vidutinė šilumos perdavimo kaina</w:t>
      </w:r>
      <w:r w:rsidR="009D0C27">
        <w:rPr>
          <w:rFonts w:cs="Times New Roman"/>
          <w:b/>
          <w:bCs/>
          <w:szCs w:val="24"/>
        </w:rPr>
        <w:t xml:space="preserve"> </w:t>
      </w:r>
      <w:r w:rsidRPr="000A00E0">
        <w:rPr>
          <w:rFonts w:cs="Times New Roman"/>
          <w:szCs w:val="24"/>
        </w:rPr>
        <w:t>(EUR/MWh)</w:t>
      </w:r>
      <w:r w:rsidR="009D0C27">
        <w:rPr>
          <w:rFonts w:cs="Times New Roman"/>
          <w:szCs w:val="24"/>
        </w:rPr>
        <w:t xml:space="preserve">, kuri lyginama su </w:t>
      </w:r>
      <w:r w:rsidR="00E3062C">
        <w:rPr>
          <w:rFonts w:cs="Times New Roman"/>
          <w:szCs w:val="24"/>
        </w:rPr>
        <w:t xml:space="preserve">analogiško dydžio </w:t>
      </w:r>
      <w:r w:rsidR="009D0C27">
        <w:rPr>
          <w:rFonts w:cs="Times New Roman"/>
          <w:szCs w:val="24"/>
        </w:rPr>
        <w:t xml:space="preserve">vamzdynų </w:t>
      </w:r>
      <w:r w:rsidR="00E3062C">
        <w:rPr>
          <w:rFonts w:cs="Times New Roman"/>
          <w:szCs w:val="24"/>
        </w:rPr>
        <w:t xml:space="preserve">sistemų </w:t>
      </w:r>
      <w:r w:rsidR="009D0C27">
        <w:rPr>
          <w:rFonts w:cs="Times New Roman"/>
          <w:szCs w:val="24"/>
        </w:rPr>
        <w:t>duomenų pagrindu, nustatyta RV reikšme.</w:t>
      </w:r>
    </w:p>
    <w:p w14:paraId="39ECCF5B" w14:textId="4348F55B" w:rsidR="002D4273" w:rsidRDefault="000A00E0" w:rsidP="002D4273">
      <w:pPr>
        <w:numPr>
          <w:ilvl w:val="0"/>
          <w:numId w:val="10"/>
        </w:numPr>
        <w:contextualSpacing/>
        <w:rPr>
          <w:rFonts w:cs="Times New Roman"/>
          <w:szCs w:val="24"/>
        </w:rPr>
      </w:pPr>
      <w:r w:rsidRPr="009D0C27">
        <w:rPr>
          <w:rFonts w:cs="Times New Roman"/>
          <w:b/>
          <w:bCs/>
          <w:szCs w:val="24"/>
        </w:rPr>
        <w:t xml:space="preserve">Vidutinė </w:t>
      </w:r>
      <w:r w:rsidR="0013337C" w:rsidRPr="009D0C27">
        <w:rPr>
          <w:rFonts w:cs="Times New Roman"/>
          <w:b/>
          <w:bCs/>
          <w:szCs w:val="24"/>
        </w:rPr>
        <w:t xml:space="preserve">mažmeninio aptarnavimo </w:t>
      </w:r>
      <w:r w:rsidRPr="009D0C27">
        <w:rPr>
          <w:rFonts w:cs="Times New Roman"/>
          <w:b/>
          <w:bCs/>
          <w:szCs w:val="24"/>
        </w:rPr>
        <w:t>kaina</w:t>
      </w:r>
      <w:r w:rsidRPr="009D0C27">
        <w:rPr>
          <w:rFonts w:cs="Times New Roman"/>
          <w:szCs w:val="24"/>
        </w:rPr>
        <w:t xml:space="preserve"> (EUR/MWh)</w:t>
      </w:r>
      <w:r w:rsidR="009D0C27" w:rsidRPr="009D0C27">
        <w:rPr>
          <w:rFonts w:cs="Times New Roman"/>
          <w:szCs w:val="24"/>
        </w:rPr>
        <w:t xml:space="preserve">, kuri lyginama su RV, nustatyta pagal analogišką skaičių vartotojų aptarnaujančių įmonių duomenis. </w:t>
      </w:r>
    </w:p>
    <w:p w14:paraId="60F98264" w14:textId="77777777" w:rsidR="009D0C27" w:rsidRPr="009D0C27" w:rsidRDefault="009D0C27" w:rsidP="009D0C27">
      <w:pPr>
        <w:ind w:left="1440"/>
        <w:contextualSpacing/>
        <w:rPr>
          <w:rFonts w:cs="Times New Roman"/>
          <w:szCs w:val="24"/>
        </w:rPr>
      </w:pPr>
    </w:p>
    <w:p w14:paraId="22B2DF55" w14:textId="4A0A9B22" w:rsidR="002D4273" w:rsidRPr="000A00E0" w:rsidRDefault="009D0C27" w:rsidP="002D4273">
      <w:pPr>
        <w:contextualSpacing/>
        <w:rPr>
          <w:rFonts w:cs="Times New Roman"/>
          <w:szCs w:val="24"/>
        </w:rPr>
      </w:pPr>
      <w:r>
        <w:rPr>
          <w:rFonts w:cs="Times New Roman"/>
          <w:szCs w:val="24"/>
        </w:rPr>
        <w:t xml:space="preserve">Pirmasis </w:t>
      </w:r>
      <w:r w:rsidR="0013337C">
        <w:rPr>
          <w:rFonts w:cs="Times New Roman"/>
          <w:szCs w:val="24"/>
        </w:rPr>
        <w:t xml:space="preserve">etapas </w:t>
      </w:r>
      <w:r w:rsidR="0013337C" w:rsidRPr="0013337C">
        <w:rPr>
          <w:rFonts w:cs="Times New Roman"/>
          <w:szCs w:val="24"/>
          <w:u w:val="single"/>
        </w:rPr>
        <w:t>padeda sumažinti tolimesnės analizės poreikį</w:t>
      </w:r>
      <w:r w:rsidR="0013337C">
        <w:rPr>
          <w:rFonts w:cs="Times New Roman"/>
          <w:szCs w:val="24"/>
        </w:rPr>
        <w:t xml:space="preserve"> atskiroms veikloms ir taip sumažėja bendra darbo apimtis. </w:t>
      </w:r>
      <w:r w:rsidR="002D4273">
        <w:rPr>
          <w:rFonts w:cs="Times New Roman"/>
          <w:szCs w:val="24"/>
        </w:rPr>
        <w:t>Tolimesnė sąnaudų  analiz</w:t>
      </w:r>
      <w:r w:rsidR="0013337C">
        <w:rPr>
          <w:rFonts w:cs="Times New Roman"/>
          <w:szCs w:val="24"/>
        </w:rPr>
        <w:t xml:space="preserve">ė atliekama </w:t>
      </w:r>
      <w:r w:rsidR="0013337C" w:rsidRPr="0013337C">
        <w:rPr>
          <w:rFonts w:cs="Times New Roman"/>
          <w:szCs w:val="24"/>
          <w:u w:val="single"/>
        </w:rPr>
        <w:t>tik toms veikloms</w:t>
      </w:r>
      <w:r w:rsidR="0013337C">
        <w:rPr>
          <w:rFonts w:cs="Times New Roman"/>
          <w:szCs w:val="24"/>
        </w:rPr>
        <w:t xml:space="preserve">, </w:t>
      </w:r>
      <w:r w:rsidR="0013337C" w:rsidRPr="0013337C">
        <w:rPr>
          <w:rFonts w:cs="Times New Roman"/>
          <w:szCs w:val="24"/>
          <w:u w:val="single"/>
        </w:rPr>
        <w:t>kurių kaina viršija</w:t>
      </w:r>
      <w:r w:rsidR="0013337C">
        <w:rPr>
          <w:rFonts w:cs="Times New Roman"/>
          <w:szCs w:val="24"/>
        </w:rPr>
        <w:t xml:space="preserve">, nustatytas RV, tačiau </w:t>
      </w:r>
      <w:r>
        <w:rPr>
          <w:rFonts w:cs="Times New Roman"/>
          <w:szCs w:val="24"/>
        </w:rPr>
        <w:t xml:space="preserve">antrame etape </w:t>
      </w:r>
      <w:r w:rsidR="0013337C" w:rsidRPr="0013337C">
        <w:rPr>
          <w:rFonts w:cs="Times New Roman"/>
          <w:b/>
          <w:bCs/>
          <w:szCs w:val="24"/>
        </w:rPr>
        <w:t>išeliminuojamos nuo šilumos tiekėjo nepriklausančios aplinkybės</w:t>
      </w:r>
      <w:r w:rsidR="0013337C">
        <w:rPr>
          <w:rFonts w:cs="Times New Roman"/>
          <w:szCs w:val="24"/>
        </w:rPr>
        <w:t xml:space="preserve"> </w:t>
      </w:r>
    </w:p>
    <w:p w14:paraId="02FE0408" w14:textId="77777777" w:rsidR="000A00E0" w:rsidRPr="000A00E0" w:rsidRDefault="000A00E0" w:rsidP="000A00E0">
      <w:pPr>
        <w:rPr>
          <w:rFonts w:cs="Times New Roman"/>
          <w:szCs w:val="24"/>
        </w:rPr>
      </w:pPr>
    </w:p>
    <w:p w14:paraId="65ED6A7D" w14:textId="4D52DD5E" w:rsidR="000A00E0" w:rsidRPr="00E3062C" w:rsidRDefault="009D0C27" w:rsidP="009D0C27">
      <w:pPr>
        <w:pStyle w:val="ListParagraph"/>
        <w:ind w:left="1440"/>
        <w:rPr>
          <w:rFonts w:cs="Times New Roman"/>
          <w:bCs/>
          <w:szCs w:val="24"/>
        </w:rPr>
      </w:pPr>
      <w:proofErr w:type="spellStart"/>
      <w:r>
        <w:rPr>
          <w:rFonts w:cs="Times New Roman"/>
          <w:b/>
          <w:szCs w:val="24"/>
        </w:rPr>
        <w:t>Antrojo</w:t>
      </w:r>
      <w:proofErr w:type="spellEnd"/>
      <w:r>
        <w:rPr>
          <w:rFonts w:cs="Times New Roman"/>
          <w:b/>
          <w:szCs w:val="24"/>
        </w:rPr>
        <w:t xml:space="preserve"> </w:t>
      </w:r>
      <w:proofErr w:type="spellStart"/>
      <w:r>
        <w:rPr>
          <w:rFonts w:cs="Times New Roman"/>
          <w:b/>
          <w:szCs w:val="24"/>
        </w:rPr>
        <w:t>e</w:t>
      </w:r>
      <w:r w:rsidR="000A00E0" w:rsidRPr="00E3062C">
        <w:rPr>
          <w:rFonts w:cs="Times New Roman"/>
          <w:b/>
          <w:szCs w:val="24"/>
        </w:rPr>
        <w:t>tapo</w:t>
      </w:r>
      <w:proofErr w:type="spellEnd"/>
      <w:r w:rsidR="000A00E0" w:rsidRPr="00E3062C">
        <w:rPr>
          <w:rFonts w:cs="Times New Roman"/>
          <w:b/>
          <w:szCs w:val="24"/>
        </w:rPr>
        <w:t xml:space="preserve"> </w:t>
      </w:r>
      <w:proofErr w:type="spellStart"/>
      <w:r w:rsidR="000A00E0" w:rsidRPr="00E3062C">
        <w:rPr>
          <w:rFonts w:cs="Times New Roman"/>
          <w:b/>
          <w:szCs w:val="24"/>
        </w:rPr>
        <w:t>tikslas</w:t>
      </w:r>
      <w:proofErr w:type="spellEnd"/>
      <w:r w:rsidR="000A00E0" w:rsidRPr="00E3062C">
        <w:rPr>
          <w:rFonts w:cs="Times New Roman"/>
          <w:b/>
          <w:szCs w:val="24"/>
        </w:rPr>
        <w:t xml:space="preserve"> – </w:t>
      </w:r>
      <w:proofErr w:type="spellStart"/>
      <w:r w:rsidR="000A00E0" w:rsidRPr="00E3062C">
        <w:rPr>
          <w:rFonts w:cs="Times New Roman"/>
          <w:bCs/>
          <w:szCs w:val="24"/>
        </w:rPr>
        <w:t>nustatyti</w:t>
      </w:r>
      <w:proofErr w:type="spellEnd"/>
      <w:r w:rsidR="000A00E0" w:rsidRPr="00E3062C">
        <w:rPr>
          <w:rFonts w:cs="Times New Roman"/>
          <w:b/>
          <w:szCs w:val="24"/>
        </w:rPr>
        <w:t xml:space="preserve"> </w:t>
      </w:r>
      <w:proofErr w:type="spellStart"/>
      <w:r w:rsidR="000A00E0" w:rsidRPr="00E3062C">
        <w:rPr>
          <w:rFonts w:cs="Times New Roman"/>
          <w:b/>
          <w:szCs w:val="24"/>
        </w:rPr>
        <w:t>reguliuojamos</w:t>
      </w:r>
      <w:proofErr w:type="spellEnd"/>
      <w:r w:rsidR="000A00E0" w:rsidRPr="00E3062C">
        <w:rPr>
          <w:rFonts w:cs="Times New Roman"/>
          <w:b/>
          <w:szCs w:val="24"/>
        </w:rPr>
        <w:t xml:space="preserve"> </w:t>
      </w:r>
      <w:proofErr w:type="spellStart"/>
      <w:r w:rsidR="0013337C" w:rsidRPr="00E3062C">
        <w:rPr>
          <w:rFonts w:cs="Times New Roman"/>
          <w:b/>
          <w:szCs w:val="24"/>
        </w:rPr>
        <w:t>įmonės</w:t>
      </w:r>
      <w:proofErr w:type="spellEnd"/>
      <w:r w:rsidR="0013337C" w:rsidRPr="00E3062C">
        <w:rPr>
          <w:rFonts w:cs="Times New Roman"/>
          <w:b/>
          <w:szCs w:val="24"/>
        </w:rPr>
        <w:t xml:space="preserve"> </w:t>
      </w:r>
      <w:proofErr w:type="spellStart"/>
      <w:r w:rsidR="0013337C" w:rsidRPr="00E3062C">
        <w:rPr>
          <w:rFonts w:cs="Times New Roman"/>
          <w:b/>
          <w:szCs w:val="24"/>
        </w:rPr>
        <w:t>efektyvumą</w:t>
      </w:r>
      <w:proofErr w:type="spellEnd"/>
      <w:r w:rsidR="0013337C" w:rsidRPr="00E3062C">
        <w:rPr>
          <w:rFonts w:cs="Times New Roman"/>
          <w:b/>
          <w:szCs w:val="24"/>
        </w:rPr>
        <w:t xml:space="preserve">, </w:t>
      </w:r>
      <w:proofErr w:type="spellStart"/>
      <w:r w:rsidR="0013337C" w:rsidRPr="00E3062C">
        <w:rPr>
          <w:rFonts w:cs="Times New Roman"/>
          <w:bCs/>
          <w:szCs w:val="24"/>
        </w:rPr>
        <w:t>pašalinant</w:t>
      </w:r>
      <w:proofErr w:type="spellEnd"/>
      <w:r w:rsidR="0013337C" w:rsidRPr="00E3062C">
        <w:rPr>
          <w:rFonts w:cs="Times New Roman"/>
          <w:bCs/>
          <w:szCs w:val="24"/>
        </w:rPr>
        <w:t xml:space="preserve"> </w:t>
      </w:r>
      <w:proofErr w:type="spellStart"/>
      <w:r w:rsidR="0013337C" w:rsidRPr="00E3062C">
        <w:rPr>
          <w:rFonts w:cs="Times New Roman"/>
          <w:bCs/>
          <w:szCs w:val="24"/>
        </w:rPr>
        <w:t>nuo</w:t>
      </w:r>
      <w:proofErr w:type="spellEnd"/>
      <w:r w:rsidR="0013337C" w:rsidRPr="00E3062C">
        <w:rPr>
          <w:rFonts w:cs="Times New Roman"/>
          <w:bCs/>
          <w:szCs w:val="24"/>
        </w:rPr>
        <w:t xml:space="preserve"> </w:t>
      </w:r>
      <w:proofErr w:type="spellStart"/>
      <w:r w:rsidR="0013337C" w:rsidRPr="00E3062C">
        <w:rPr>
          <w:rFonts w:cs="Times New Roman"/>
          <w:bCs/>
          <w:szCs w:val="24"/>
        </w:rPr>
        <w:t>įmonės</w:t>
      </w:r>
      <w:proofErr w:type="spellEnd"/>
      <w:r w:rsidR="0013337C" w:rsidRPr="00E3062C">
        <w:rPr>
          <w:rFonts w:cs="Times New Roman"/>
          <w:b/>
          <w:szCs w:val="24"/>
        </w:rPr>
        <w:t xml:space="preserve"> </w:t>
      </w:r>
      <w:proofErr w:type="spellStart"/>
      <w:r w:rsidR="0013337C" w:rsidRPr="00E3062C">
        <w:rPr>
          <w:rFonts w:cs="Times New Roman"/>
          <w:b/>
          <w:szCs w:val="24"/>
        </w:rPr>
        <w:t>nepriklausančių</w:t>
      </w:r>
      <w:proofErr w:type="spellEnd"/>
      <w:r w:rsidR="0013337C" w:rsidRPr="00E3062C">
        <w:rPr>
          <w:rFonts w:cs="Times New Roman"/>
          <w:b/>
          <w:szCs w:val="24"/>
        </w:rPr>
        <w:t xml:space="preserve"> </w:t>
      </w:r>
      <w:proofErr w:type="spellStart"/>
      <w:r w:rsidR="0013337C" w:rsidRPr="00E3062C">
        <w:rPr>
          <w:rFonts w:cs="Times New Roman"/>
          <w:b/>
          <w:szCs w:val="24"/>
        </w:rPr>
        <w:t>veiksnių</w:t>
      </w:r>
      <w:proofErr w:type="spellEnd"/>
      <w:r w:rsidR="0013337C" w:rsidRPr="00E3062C">
        <w:rPr>
          <w:rFonts w:cs="Times New Roman"/>
          <w:b/>
          <w:szCs w:val="24"/>
        </w:rPr>
        <w:t xml:space="preserve"> </w:t>
      </w:r>
      <w:proofErr w:type="spellStart"/>
      <w:r w:rsidR="0013337C" w:rsidRPr="00E3062C">
        <w:rPr>
          <w:rFonts w:cs="Times New Roman"/>
          <w:b/>
          <w:szCs w:val="24"/>
        </w:rPr>
        <w:t>įtaką</w:t>
      </w:r>
      <w:proofErr w:type="spellEnd"/>
      <w:r w:rsidR="0013337C" w:rsidRPr="00E3062C">
        <w:rPr>
          <w:rFonts w:cs="Times New Roman"/>
          <w:b/>
          <w:szCs w:val="24"/>
        </w:rPr>
        <w:t>.</w:t>
      </w:r>
      <w:r w:rsidR="000A00E0" w:rsidRPr="00E3062C">
        <w:rPr>
          <w:rFonts w:cs="Times New Roman"/>
          <w:b/>
          <w:szCs w:val="24"/>
        </w:rPr>
        <w:t xml:space="preserve"> </w:t>
      </w:r>
      <w:r w:rsidR="0013337C" w:rsidRPr="00E3062C">
        <w:rPr>
          <w:rFonts w:cs="Times New Roman"/>
          <w:bCs/>
          <w:szCs w:val="24"/>
        </w:rPr>
        <w:t xml:space="preserve">Vertinamas tik </w:t>
      </w:r>
      <w:r w:rsidR="0013337C" w:rsidRPr="009D0C27">
        <w:rPr>
          <w:rFonts w:cs="Times New Roman"/>
          <w:bCs/>
          <w:szCs w:val="24"/>
          <w:u w:val="single"/>
        </w:rPr>
        <w:t xml:space="preserve">santykinis </w:t>
      </w:r>
      <w:r w:rsidR="0013337C" w:rsidRPr="00E3062C">
        <w:rPr>
          <w:rFonts w:cs="Times New Roman"/>
          <w:bCs/>
          <w:szCs w:val="24"/>
        </w:rPr>
        <w:t xml:space="preserve">ekonominis efektyvumas. Siūlytini rodikliai: </w:t>
      </w:r>
    </w:p>
    <w:p w14:paraId="601B3778" w14:textId="1B409040" w:rsidR="000A00E0" w:rsidRPr="009D0C27" w:rsidRDefault="000A00E0" w:rsidP="00BE52EB">
      <w:pPr>
        <w:numPr>
          <w:ilvl w:val="0"/>
          <w:numId w:val="11"/>
        </w:numPr>
        <w:contextualSpacing/>
        <w:rPr>
          <w:rFonts w:cs="Times New Roman"/>
          <w:szCs w:val="24"/>
        </w:rPr>
      </w:pPr>
      <w:bookmarkStart w:id="2" w:name="_Hlk519074917"/>
      <w:r w:rsidRPr="000A00E0">
        <w:rPr>
          <w:rFonts w:cs="Times New Roman"/>
          <w:szCs w:val="24"/>
          <w:u w:val="single"/>
        </w:rPr>
        <w:t>Pilnųjų sąlygiškai pastoviųjų sąnaudų</w:t>
      </w:r>
      <w:r w:rsidRPr="000A00E0">
        <w:rPr>
          <w:rFonts w:cs="Times New Roman"/>
          <w:szCs w:val="24"/>
        </w:rPr>
        <w:t xml:space="preserve"> </w:t>
      </w:r>
      <w:r w:rsidR="0013337C">
        <w:rPr>
          <w:rFonts w:cs="Times New Roman"/>
          <w:szCs w:val="24"/>
        </w:rPr>
        <w:t xml:space="preserve">metinis </w:t>
      </w:r>
      <w:r w:rsidRPr="000A00E0">
        <w:rPr>
          <w:rFonts w:cs="Times New Roman"/>
          <w:szCs w:val="24"/>
        </w:rPr>
        <w:t xml:space="preserve">dydis naudojamos šilumos galios vienetui palaikyti, (EUR/MW). Reguliacinė vertė galėtų būti atitinkamos galios </w:t>
      </w:r>
      <w:r w:rsidR="0013337C">
        <w:rPr>
          <w:rFonts w:cs="Times New Roman"/>
          <w:szCs w:val="24"/>
        </w:rPr>
        <w:t xml:space="preserve">ir technologinio tipo </w:t>
      </w:r>
      <w:r w:rsidRPr="000A00E0">
        <w:rPr>
          <w:rFonts w:cs="Times New Roman"/>
          <w:szCs w:val="24"/>
        </w:rPr>
        <w:t xml:space="preserve">biokuro ar dujinės katilinės </w:t>
      </w:r>
      <w:r w:rsidRPr="000A00E0">
        <w:rPr>
          <w:rFonts w:cs="Times New Roman"/>
          <w:szCs w:val="24"/>
          <w:u w:val="single"/>
        </w:rPr>
        <w:t xml:space="preserve">tipinės pilnosios sąlygiškai pastovios </w:t>
      </w:r>
      <w:r w:rsidR="0013337C">
        <w:rPr>
          <w:rFonts w:cs="Times New Roman"/>
          <w:szCs w:val="24"/>
          <w:u w:val="single"/>
        </w:rPr>
        <w:t xml:space="preserve">metinės </w:t>
      </w:r>
      <w:r w:rsidRPr="000A00E0">
        <w:rPr>
          <w:rFonts w:cs="Times New Roman"/>
          <w:szCs w:val="24"/>
          <w:u w:val="single"/>
        </w:rPr>
        <w:t>sąnaudos</w:t>
      </w:r>
      <w:r w:rsidRPr="000A00E0">
        <w:rPr>
          <w:rFonts w:cs="Times New Roman"/>
          <w:szCs w:val="24"/>
        </w:rPr>
        <w:t xml:space="preserve">, </w:t>
      </w:r>
      <w:r w:rsidRPr="009D0C27">
        <w:rPr>
          <w:rFonts w:cs="Times New Roman"/>
          <w:szCs w:val="24"/>
        </w:rPr>
        <w:t xml:space="preserve">perskaičiuotos </w:t>
      </w:r>
      <w:r w:rsidRPr="009D0C27">
        <w:rPr>
          <w:rFonts w:cs="Times New Roman"/>
          <w:szCs w:val="24"/>
          <w:u w:val="single"/>
        </w:rPr>
        <w:t>vienam MW</w:t>
      </w:r>
      <w:r w:rsidRPr="009D0C27">
        <w:rPr>
          <w:rFonts w:cs="Times New Roman"/>
          <w:szCs w:val="24"/>
        </w:rPr>
        <w:t xml:space="preserve"> galios</w:t>
      </w:r>
      <w:r w:rsidRPr="000A00E0">
        <w:rPr>
          <w:rFonts w:cs="Times New Roman"/>
          <w:szCs w:val="24"/>
        </w:rPr>
        <w:t xml:space="preserve">. </w:t>
      </w:r>
      <w:r w:rsidR="00BE52EB">
        <w:rPr>
          <w:rFonts w:cs="Times New Roman"/>
          <w:szCs w:val="24"/>
        </w:rPr>
        <w:t xml:space="preserve">RV galėtų būti atitinkamai parinktų ir sulyginamų katilinių grupės vidurkis (ar VERT nustatyta reikšmė). Rodiklis </w:t>
      </w:r>
      <w:r w:rsidR="00BE52EB" w:rsidRPr="009D0C27">
        <w:rPr>
          <w:rFonts w:cs="Times New Roman"/>
          <w:szCs w:val="24"/>
        </w:rPr>
        <w:t>nepriklauso nuo katilinių panaudojimo laipsnio.</w:t>
      </w:r>
    </w:p>
    <w:p w14:paraId="0F2BE351" w14:textId="16219BB3" w:rsidR="000A00E0" w:rsidRPr="000A00E0" w:rsidRDefault="000A00E0" w:rsidP="000A00E0">
      <w:pPr>
        <w:numPr>
          <w:ilvl w:val="0"/>
          <w:numId w:val="11"/>
        </w:numPr>
        <w:contextualSpacing/>
        <w:rPr>
          <w:rFonts w:cs="Times New Roman"/>
          <w:szCs w:val="24"/>
        </w:rPr>
      </w:pPr>
      <w:bookmarkStart w:id="3" w:name="_Hlk519075030"/>
      <w:bookmarkEnd w:id="2"/>
      <w:r w:rsidRPr="000A00E0">
        <w:rPr>
          <w:rFonts w:cs="Times New Roman"/>
          <w:szCs w:val="24"/>
        </w:rPr>
        <w:t xml:space="preserve">Bendrosios </w:t>
      </w:r>
      <w:r w:rsidRPr="009D0C27">
        <w:rPr>
          <w:rFonts w:cs="Times New Roman"/>
          <w:szCs w:val="24"/>
          <w:u w:val="single"/>
        </w:rPr>
        <w:t xml:space="preserve">kintamosios sąnaudos šilumos vienetui </w:t>
      </w:r>
      <w:bookmarkEnd w:id="3"/>
      <w:r w:rsidRPr="009D0C27">
        <w:rPr>
          <w:rFonts w:cs="Times New Roman"/>
          <w:szCs w:val="24"/>
          <w:u w:val="single"/>
        </w:rPr>
        <w:t>pagaminti</w:t>
      </w:r>
      <w:r w:rsidRPr="000A00E0">
        <w:rPr>
          <w:rFonts w:cs="Times New Roman"/>
          <w:szCs w:val="24"/>
        </w:rPr>
        <w:t xml:space="preserve"> (EUR/MWh). </w:t>
      </w:r>
      <w:r w:rsidRPr="009D0C27">
        <w:rPr>
          <w:rFonts w:cs="Times New Roman"/>
          <w:szCs w:val="24"/>
        </w:rPr>
        <w:t>Techninis efektyvumas x kuro ir elektros (kitų išteklių) kaina</w:t>
      </w:r>
      <w:r w:rsidR="00BE52EB" w:rsidRPr="009D0C27">
        <w:rPr>
          <w:rFonts w:cs="Times New Roman"/>
          <w:szCs w:val="24"/>
        </w:rPr>
        <w:t>.</w:t>
      </w:r>
      <w:r w:rsidR="00BE52EB">
        <w:rPr>
          <w:rFonts w:cs="Times New Roman"/>
          <w:szCs w:val="24"/>
        </w:rPr>
        <w:t xml:space="preserve"> </w:t>
      </w:r>
    </w:p>
    <w:p w14:paraId="21BC6368" w14:textId="30DB76BF" w:rsidR="000A00E0" w:rsidRPr="000A00E0" w:rsidRDefault="000A00E0" w:rsidP="000A00E0">
      <w:pPr>
        <w:numPr>
          <w:ilvl w:val="0"/>
          <w:numId w:val="11"/>
        </w:numPr>
        <w:contextualSpacing/>
        <w:rPr>
          <w:rFonts w:cs="Times New Roman"/>
          <w:szCs w:val="24"/>
        </w:rPr>
      </w:pPr>
      <w:r w:rsidRPr="000A00E0">
        <w:rPr>
          <w:rFonts w:cs="Times New Roman"/>
          <w:szCs w:val="24"/>
        </w:rPr>
        <w:t xml:space="preserve">Pilnųjų sąlygiškai pastoviųjų </w:t>
      </w:r>
      <w:r w:rsidR="00BE52EB">
        <w:rPr>
          <w:rFonts w:cs="Times New Roman"/>
          <w:szCs w:val="24"/>
        </w:rPr>
        <w:t xml:space="preserve">metinių </w:t>
      </w:r>
      <w:r w:rsidRPr="000A00E0">
        <w:rPr>
          <w:rFonts w:cs="Times New Roman"/>
          <w:szCs w:val="24"/>
          <w:u w:val="single"/>
        </w:rPr>
        <w:t>sąnaudų dydis</w:t>
      </w:r>
      <w:r w:rsidRPr="000A00E0">
        <w:rPr>
          <w:rFonts w:cs="Times New Roman"/>
          <w:szCs w:val="24"/>
        </w:rPr>
        <w:t xml:space="preserve">, tenkantis </w:t>
      </w:r>
      <w:bookmarkStart w:id="4" w:name="_Hlk519075054"/>
      <w:r w:rsidRPr="000A00E0">
        <w:rPr>
          <w:rFonts w:cs="Times New Roman"/>
          <w:szCs w:val="24"/>
        </w:rPr>
        <w:t xml:space="preserve">1 km sąlyginio diametro trasos </w:t>
      </w:r>
      <w:bookmarkEnd w:id="4"/>
      <w:r w:rsidR="00BE52EB">
        <w:rPr>
          <w:rFonts w:cs="Times New Roman"/>
          <w:szCs w:val="24"/>
        </w:rPr>
        <w:t xml:space="preserve">darbingumo </w:t>
      </w:r>
      <w:r w:rsidRPr="000A00E0">
        <w:rPr>
          <w:rFonts w:cs="Times New Roman"/>
          <w:szCs w:val="24"/>
        </w:rPr>
        <w:t>palaikymui</w:t>
      </w:r>
      <w:r w:rsidR="00BE52EB">
        <w:rPr>
          <w:rFonts w:cs="Times New Roman"/>
          <w:szCs w:val="24"/>
        </w:rPr>
        <w:t xml:space="preserve"> - </w:t>
      </w:r>
      <w:r w:rsidRPr="000A00E0">
        <w:rPr>
          <w:rFonts w:cs="Times New Roman"/>
          <w:szCs w:val="24"/>
        </w:rPr>
        <w:t>(EUR/</w:t>
      </w:r>
      <w:proofErr w:type="spellStart"/>
      <w:r w:rsidRPr="000A00E0">
        <w:rPr>
          <w:rFonts w:cs="Times New Roman"/>
          <w:szCs w:val="24"/>
        </w:rPr>
        <w:t>km</w:t>
      </w:r>
      <w:r w:rsidRPr="000A00E0">
        <w:rPr>
          <w:rFonts w:cs="Times New Roman"/>
          <w:szCs w:val="24"/>
          <w:vertAlign w:val="subscript"/>
        </w:rPr>
        <w:t>s</w:t>
      </w:r>
      <w:proofErr w:type="spellEnd"/>
      <w:r w:rsidRPr="000A00E0">
        <w:rPr>
          <w:rFonts w:cs="Times New Roman"/>
          <w:szCs w:val="24"/>
        </w:rPr>
        <w:t>)</w:t>
      </w:r>
      <w:r w:rsidR="009D0C27">
        <w:rPr>
          <w:rFonts w:cs="Times New Roman"/>
          <w:szCs w:val="24"/>
        </w:rPr>
        <w:t xml:space="preserve">, įvertinant vidutinio diametro faktorių. </w:t>
      </w:r>
      <w:r w:rsidR="00BE52EB">
        <w:rPr>
          <w:rFonts w:cs="Times New Roman"/>
          <w:szCs w:val="24"/>
        </w:rPr>
        <w:t xml:space="preserve">Rodiklis </w:t>
      </w:r>
      <w:r w:rsidR="00BE52EB" w:rsidRPr="00BE52EB">
        <w:rPr>
          <w:rFonts w:cs="Times New Roman"/>
          <w:szCs w:val="24"/>
          <w:u w:val="single"/>
        </w:rPr>
        <w:lastRenderedPageBreak/>
        <w:t>nepriklauso nuo</w:t>
      </w:r>
      <w:r w:rsidR="00BE52EB">
        <w:rPr>
          <w:rFonts w:cs="Times New Roman"/>
          <w:szCs w:val="24"/>
        </w:rPr>
        <w:t xml:space="preserve"> šilumos p</w:t>
      </w:r>
      <w:r w:rsidR="009D0C27">
        <w:rPr>
          <w:rFonts w:cs="Times New Roman"/>
          <w:szCs w:val="24"/>
        </w:rPr>
        <w:t>e</w:t>
      </w:r>
      <w:r w:rsidR="00BE52EB">
        <w:rPr>
          <w:rFonts w:cs="Times New Roman"/>
          <w:szCs w:val="24"/>
        </w:rPr>
        <w:t xml:space="preserve">rdavimo </w:t>
      </w:r>
      <w:r w:rsidR="00BE52EB" w:rsidRPr="00BE52EB">
        <w:rPr>
          <w:rFonts w:cs="Times New Roman"/>
          <w:szCs w:val="24"/>
          <w:u w:val="single"/>
        </w:rPr>
        <w:t>apimčių.</w:t>
      </w:r>
      <w:r w:rsidR="00BE52EB">
        <w:rPr>
          <w:rFonts w:cs="Times New Roman"/>
          <w:szCs w:val="24"/>
        </w:rPr>
        <w:t xml:space="preserve"> Reikia lyginti </w:t>
      </w:r>
      <w:r w:rsidR="00BE52EB" w:rsidRPr="00DA2E78">
        <w:rPr>
          <w:rFonts w:cs="Times New Roman"/>
          <w:szCs w:val="24"/>
          <w:u w:val="single"/>
        </w:rPr>
        <w:t>panašaus dydžio CŠT tinklus</w:t>
      </w:r>
      <w:r w:rsidR="00BE52EB">
        <w:rPr>
          <w:rFonts w:cs="Times New Roman"/>
          <w:szCs w:val="24"/>
        </w:rPr>
        <w:t xml:space="preserve">, tačiau </w:t>
      </w:r>
      <w:r w:rsidR="00BE52EB" w:rsidRPr="00BE52EB">
        <w:rPr>
          <w:rFonts w:cs="Times New Roman"/>
          <w:szCs w:val="24"/>
          <w:u w:val="single"/>
        </w:rPr>
        <w:t>neturi įtakos šilumos vartojimo tankis</w:t>
      </w:r>
      <w:r w:rsidR="00BE52EB">
        <w:rPr>
          <w:rFonts w:cs="Times New Roman"/>
          <w:szCs w:val="24"/>
          <w:u w:val="single"/>
        </w:rPr>
        <w:t>, šilumos perdavimo apimtys ir pan.</w:t>
      </w:r>
      <w:r w:rsidR="00BE52EB">
        <w:rPr>
          <w:rFonts w:cs="Times New Roman"/>
          <w:szCs w:val="24"/>
        </w:rPr>
        <w:t xml:space="preserve"> </w:t>
      </w:r>
    </w:p>
    <w:p w14:paraId="3F490B3D" w14:textId="77777777" w:rsidR="006E1A23" w:rsidRDefault="000A00E0" w:rsidP="000A00E0">
      <w:pPr>
        <w:numPr>
          <w:ilvl w:val="0"/>
          <w:numId w:val="11"/>
        </w:numPr>
        <w:contextualSpacing/>
        <w:rPr>
          <w:rFonts w:cs="Times New Roman"/>
          <w:szCs w:val="24"/>
        </w:rPr>
      </w:pPr>
      <w:r w:rsidRPr="000A00E0">
        <w:rPr>
          <w:rFonts w:cs="Times New Roman"/>
          <w:szCs w:val="24"/>
        </w:rPr>
        <w:t xml:space="preserve">Bendrieji vieno šilumos vartotojo </w:t>
      </w:r>
      <w:r w:rsidR="00BE52EB">
        <w:rPr>
          <w:rFonts w:cs="Times New Roman"/>
          <w:szCs w:val="24"/>
        </w:rPr>
        <w:t xml:space="preserve">mažmeninio </w:t>
      </w:r>
      <w:r w:rsidRPr="000A00E0">
        <w:rPr>
          <w:rFonts w:cs="Times New Roman"/>
          <w:szCs w:val="24"/>
        </w:rPr>
        <w:t>aptarnavimo metiniai kaštai</w:t>
      </w:r>
      <w:r w:rsidR="00BE52EB">
        <w:rPr>
          <w:rFonts w:cs="Times New Roman"/>
          <w:szCs w:val="24"/>
        </w:rPr>
        <w:t xml:space="preserve"> </w:t>
      </w:r>
      <w:r w:rsidRPr="000A00E0">
        <w:rPr>
          <w:rFonts w:cs="Times New Roman"/>
          <w:szCs w:val="24"/>
        </w:rPr>
        <w:t>(EUR/</w:t>
      </w:r>
      <w:proofErr w:type="spellStart"/>
      <w:r w:rsidRPr="000A00E0">
        <w:rPr>
          <w:rFonts w:cs="Times New Roman"/>
          <w:szCs w:val="24"/>
        </w:rPr>
        <w:t>vart</w:t>
      </w:r>
      <w:proofErr w:type="spellEnd"/>
      <w:r w:rsidRPr="000A00E0">
        <w:rPr>
          <w:rFonts w:cs="Times New Roman"/>
          <w:szCs w:val="24"/>
        </w:rPr>
        <w:t>)</w:t>
      </w:r>
      <w:r w:rsidR="006E1A23">
        <w:rPr>
          <w:rFonts w:cs="Times New Roman"/>
          <w:szCs w:val="24"/>
        </w:rPr>
        <w:t xml:space="preserve">. </w:t>
      </w:r>
      <w:r w:rsidR="00BE52EB">
        <w:rPr>
          <w:rFonts w:cs="Times New Roman"/>
          <w:szCs w:val="24"/>
        </w:rPr>
        <w:t xml:space="preserve">Lygintinos tik </w:t>
      </w:r>
      <w:r w:rsidR="00DA2E78">
        <w:rPr>
          <w:rFonts w:cs="Times New Roman"/>
          <w:szCs w:val="24"/>
        </w:rPr>
        <w:t xml:space="preserve">CŠT sistemos, kuriose </w:t>
      </w:r>
      <w:r w:rsidR="00DA2E78" w:rsidRPr="00DA2E78">
        <w:rPr>
          <w:rFonts w:cs="Times New Roman"/>
          <w:szCs w:val="24"/>
          <w:u w:val="single"/>
        </w:rPr>
        <w:t>panašus vartotojų skaičius</w:t>
      </w:r>
      <w:r w:rsidR="006E1A23">
        <w:rPr>
          <w:rFonts w:cs="Times New Roman"/>
          <w:szCs w:val="24"/>
          <w:u w:val="single"/>
        </w:rPr>
        <w:t xml:space="preserve"> </w:t>
      </w:r>
      <w:r w:rsidR="006E1A23" w:rsidRPr="006E1A23">
        <w:rPr>
          <w:rFonts w:cs="Times New Roman"/>
          <w:szCs w:val="24"/>
        </w:rPr>
        <w:t>arba taikant korekcijos koeficientus atsižvelgiant į vartotojų skaičių sistemoje.</w:t>
      </w:r>
    </w:p>
    <w:p w14:paraId="533E6379" w14:textId="566A18DF" w:rsidR="000A00E0" w:rsidRPr="006E1A23" w:rsidRDefault="00DA2E78" w:rsidP="006E1A23">
      <w:pPr>
        <w:ind w:left="1440"/>
        <w:contextualSpacing/>
        <w:rPr>
          <w:rFonts w:cs="Times New Roman"/>
          <w:szCs w:val="24"/>
        </w:rPr>
      </w:pPr>
      <w:r w:rsidRPr="006E1A23">
        <w:rPr>
          <w:rFonts w:cs="Times New Roman"/>
          <w:szCs w:val="24"/>
        </w:rPr>
        <w:t xml:space="preserve"> </w:t>
      </w:r>
    </w:p>
    <w:p w14:paraId="1B7AF8DE" w14:textId="1BF48E97" w:rsidR="000A00E0" w:rsidRPr="000331DD" w:rsidRDefault="006E1A23" w:rsidP="006E1A23">
      <w:pPr>
        <w:rPr>
          <w:rFonts w:cs="Times New Roman"/>
          <w:szCs w:val="24"/>
        </w:rPr>
      </w:pPr>
      <w:r>
        <w:rPr>
          <w:rFonts w:cs="Times New Roman"/>
          <w:szCs w:val="24"/>
        </w:rPr>
        <w:t xml:space="preserve">Antrame etape </w:t>
      </w:r>
      <w:r w:rsidR="000A00E0" w:rsidRPr="000331DD">
        <w:rPr>
          <w:rFonts w:cs="Times New Roman"/>
          <w:b/>
          <w:bCs/>
          <w:szCs w:val="24"/>
        </w:rPr>
        <w:t>išeliminuojami nuo CŠT</w:t>
      </w:r>
      <w:r w:rsidR="000A00E0" w:rsidRPr="000331DD">
        <w:rPr>
          <w:rFonts w:cs="Times New Roman"/>
          <w:szCs w:val="24"/>
        </w:rPr>
        <w:t xml:space="preserve"> įmonės veiklos </w:t>
      </w:r>
      <w:r w:rsidR="000A00E0" w:rsidRPr="000331DD">
        <w:rPr>
          <w:rFonts w:cs="Times New Roman"/>
          <w:szCs w:val="24"/>
          <w:u w:val="single"/>
        </w:rPr>
        <w:t>nepriklausantys</w:t>
      </w:r>
      <w:r w:rsidR="000A00E0" w:rsidRPr="000331DD">
        <w:rPr>
          <w:rFonts w:cs="Times New Roman"/>
          <w:szCs w:val="24"/>
        </w:rPr>
        <w:t xml:space="preserve"> faktoriai, pavyzdžiui: vartotojų tankis tinkle, renovacijos apimtys ir pan. </w:t>
      </w:r>
      <w:r w:rsidR="00BE52EB" w:rsidRPr="006E1A23">
        <w:rPr>
          <w:rFonts w:cs="Times New Roman"/>
          <w:szCs w:val="24"/>
          <w:u w:val="single"/>
        </w:rPr>
        <w:t xml:space="preserve">Tolimesnė </w:t>
      </w:r>
      <w:r>
        <w:rPr>
          <w:rFonts w:cs="Times New Roman"/>
          <w:szCs w:val="24"/>
          <w:u w:val="single"/>
        </w:rPr>
        <w:t xml:space="preserve">detalesnė </w:t>
      </w:r>
      <w:r w:rsidR="00BE52EB" w:rsidRPr="006E1A23">
        <w:rPr>
          <w:rFonts w:cs="Times New Roman"/>
          <w:szCs w:val="24"/>
          <w:u w:val="single"/>
        </w:rPr>
        <w:t>analizė atliekama tik toms sąnaudų grupėms, kurios viršija nustatytas RV</w:t>
      </w:r>
      <w:r w:rsidR="00BE52EB" w:rsidRPr="000331DD">
        <w:rPr>
          <w:rFonts w:cs="Times New Roman"/>
          <w:szCs w:val="24"/>
        </w:rPr>
        <w:t xml:space="preserve">. </w:t>
      </w:r>
      <w:r w:rsidR="000A00E0" w:rsidRPr="000331DD">
        <w:rPr>
          <w:rFonts w:cs="Times New Roman"/>
          <w:szCs w:val="24"/>
        </w:rPr>
        <w:t xml:space="preserve">   </w:t>
      </w:r>
    </w:p>
    <w:p w14:paraId="57AA234E" w14:textId="77777777" w:rsidR="000A00E0" w:rsidRPr="000A00E0" w:rsidRDefault="000A00E0" w:rsidP="000A00E0">
      <w:pPr>
        <w:ind w:left="1080"/>
        <w:contextualSpacing/>
        <w:rPr>
          <w:rFonts w:cs="Times New Roman"/>
          <w:szCs w:val="24"/>
        </w:rPr>
      </w:pPr>
    </w:p>
    <w:p w14:paraId="35194C31" w14:textId="60D76907" w:rsidR="000A00E0" w:rsidRDefault="006E1A23" w:rsidP="006E1A23">
      <w:pPr>
        <w:contextualSpacing/>
        <w:rPr>
          <w:rFonts w:cs="Times New Roman"/>
          <w:bCs/>
          <w:szCs w:val="24"/>
        </w:rPr>
      </w:pPr>
      <w:r w:rsidRPr="002A7D2B">
        <w:rPr>
          <w:rFonts w:cs="Times New Roman"/>
          <w:bCs/>
          <w:szCs w:val="24"/>
        </w:rPr>
        <w:t>Trečiojo e</w:t>
      </w:r>
      <w:r w:rsidR="000A00E0" w:rsidRPr="002A7D2B">
        <w:rPr>
          <w:rFonts w:cs="Times New Roman"/>
          <w:bCs/>
          <w:szCs w:val="24"/>
        </w:rPr>
        <w:t>tapo tikslas –</w:t>
      </w:r>
      <w:r w:rsidR="000A00E0" w:rsidRPr="000A00E0">
        <w:rPr>
          <w:rFonts w:cs="Times New Roman"/>
          <w:b/>
          <w:szCs w:val="24"/>
        </w:rPr>
        <w:t xml:space="preserve"> </w:t>
      </w:r>
      <w:r w:rsidR="000A00E0" w:rsidRPr="00DA2E78">
        <w:rPr>
          <w:rFonts w:cs="Times New Roman"/>
          <w:bCs/>
          <w:szCs w:val="24"/>
        </w:rPr>
        <w:t>įvertinti atskirus reikšmingiausius sulyginamus rodiklius</w:t>
      </w:r>
      <w:r w:rsidR="000A00E0" w:rsidRPr="000A00E0">
        <w:rPr>
          <w:rFonts w:cs="Times New Roman"/>
          <w:b/>
          <w:szCs w:val="24"/>
        </w:rPr>
        <w:t xml:space="preserve">, </w:t>
      </w:r>
      <w:r w:rsidR="000A00E0" w:rsidRPr="00DA2E78">
        <w:rPr>
          <w:rFonts w:cs="Times New Roman"/>
          <w:bCs/>
          <w:szCs w:val="24"/>
        </w:rPr>
        <w:t xml:space="preserve">siekiant </w:t>
      </w:r>
      <w:r w:rsidR="000A00E0" w:rsidRPr="000A00E0">
        <w:rPr>
          <w:rFonts w:cs="Times New Roman"/>
          <w:b/>
          <w:szCs w:val="24"/>
        </w:rPr>
        <w:t>pagrįsti objektyvias sustambintų rodiklių, viršijančių RV priežastis</w:t>
      </w:r>
      <w:r>
        <w:rPr>
          <w:rFonts w:cs="Times New Roman"/>
          <w:b/>
          <w:szCs w:val="24"/>
        </w:rPr>
        <w:t xml:space="preserve"> </w:t>
      </w:r>
      <w:r w:rsidRPr="006E1A23">
        <w:rPr>
          <w:rFonts w:cs="Times New Roman"/>
          <w:bCs/>
          <w:szCs w:val="24"/>
        </w:rPr>
        <w:t>ir siekiant įvertinti efektyvumo didinimo realų potencialą</w:t>
      </w:r>
      <w:r w:rsidR="000A00E0" w:rsidRPr="000A00E0">
        <w:rPr>
          <w:rFonts w:cs="Times New Roman"/>
          <w:b/>
          <w:szCs w:val="24"/>
        </w:rPr>
        <w:t xml:space="preserve">. </w:t>
      </w:r>
      <w:r w:rsidR="000A00E0" w:rsidRPr="00DA2E78">
        <w:rPr>
          <w:rFonts w:cs="Times New Roman"/>
          <w:bCs/>
          <w:szCs w:val="24"/>
        </w:rPr>
        <w:t>Pavyzdžiui:</w:t>
      </w:r>
    </w:p>
    <w:p w14:paraId="42E51CB1" w14:textId="77777777" w:rsidR="006E1A23" w:rsidRPr="000A00E0" w:rsidRDefault="006E1A23" w:rsidP="006E1A23">
      <w:pPr>
        <w:contextualSpacing/>
        <w:rPr>
          <w:rFonts w:cs="Times New Roman"/>
          <w:szCs w:val="24"/>
        </w:rPr>
      </w:pPr>
    </w:p>
    <w:p w14:paraId="268CBA03" w14:textId="7C33D1E0" w:rsidR="000A00E0" w:rsidRPr="000A00E0" w:rsidRDefault="000A00E0" w:rsidP="000A00E0">
      <w:pPr>
        <w:numPr>
          <w:ilvl w:val="0"/>
          <w:numId w:val="11"/>
        </w:numPr>
        <w:contextualSpacing/>
        <w:rPr>
          <w:rFonts w:cs="Times New Roman"/>
          <w:szCs w:val="24"/>
        </w:rPr>
      </w:pPr>
      <w:r w:rsidRPr="000A00E0">
        <w:rPr>
          <w:rFonts w:cs="Times New Roman"/>
          <w:szCs w:val="24"/>
        </w:rPr>
        <w:t xml:space="preserve">Tiesioginės SPS sąnaudos naudojamos galios vienetui palaikyti,  pagal </w:t>
      </w:r>
      <w:r w:rsidR="00DA2E78">
        <w:rPr>
          <w:rFonts w:cs="Times New Roman"/>
          <w:szCs w:val="24"/>
        </w:rPr>
        <w:t xml:space="preserve">atskiras </w:t>
      </w:r>
      <w:r w:rsidRPr="000A00E0">
        <w:rPr>
          <w:rFonts w:cs="Times New Roman"/>
          <w:szCs w:val="24"/>
        </w:rPr>
        <w:t>kuro rūšis (EUR/MW)</w:t>
      </w:r>
      <w:r w:rsidR="00DA2E78">
        <w:rPr>
          <w:rFonts w:cs="Times New Roman"/>
          <w:szCs w:val="24"/>
        </w:rPr>
        <w:t>.</w:t>
      </w:r>
    </w:p>
    <w:p w14:paraId="7FC8C021" w14:textId="2E0B163C" w:rsidR="000A00E0" w:rsidRPr="000A00E0" w:rsidRDefault="000A00E0" w:rsidP="000A00E0">
      <w:pPr>
        <w:numPr>
          <w:ilvl w:val="0"/>
          <w:numId w:val="11"/>
        </w:numPr>
        <w:contextualSpacing/>
        <w:rPr>
          <w:rFonts w:cs="Times New Roman"/>
          <w:szCs w:val="24"/>
        </w:rPr>
      </w:pPr>
      <w:r w:rsidRPr="000A00E0">
        <w:rPr>
          <w:rFonts w:cs="Times New Roman"/>
          <w:szCs w:val="24"/>
        </w:rPr>
        <w:t>Netiesioginės SPS sąnaudos</w:t>
      </w:r>
      <w:r w:rsidR="006E1A23">
        <w:rPr>
          <w:rFonts w:cs="Times New Roman"/>
          <w:szCs w:val="24"/>
        </w:rPr>
        <w:t>, priskirtos šilumos gamybai</w:t>
      </w:r>
      <w:r w:rsidRPr="000A00E0">
        <w:rPr>
          <w:rFonts w:cs="Times New Roman"/>
          <w:szCs w:val="24"/>
        </w:rPr>
        <w:t xml:space="preserve"> (EUR/MW)</w:t>
      </w:r>
      <w:r w:rsidR="00DA2E78">
        <w:rPr>
          <w:rFonts w:cs="Times New Roman"/>
          <w:szCs w:val="24"/>
        </w:rPr>
        <w:t>.</w:t>
      </w:r>
    </w:p>
    <w:p w14:paraId="537FB749" w14:textId="37E66844" w:rsidR="000A00E0" w:rsidRPr="000A00E0" w:rsidRDefault="000A00E0" w:rsidP="000A00E0">
      <w:pPr>
        <w:numPr>
          <w:ilvl w:val="0"/>
          <w:numId w:val="11"/>
        </w:numPr>
        <w:contextualSpacing/>
        <w:rPr>
          <w:rFonts w:cs="Times New Roman"/>
          <w:szCs w:val="24"/>
        </w:rPr>
      </w:pPr>
      <w:r w:rsidRPr="000A00E0">
        <w:rPr>
          <w:rFonts w:cs="Times New Roman"/>
          <w:szCs w:val="24"/>
        </w:rPr>
        <w:t>Veiklos sąnaudos</w:t>
      </w:r>
      <w:r w:rsidR="006E1A23">
        <w:rPr>
          <w:rFonts w:cs="Times New Roman"/>
          <w:szCs w:val="24"/>
        </w:rPr>
        <w:t xml:space="preserve">, priskirtos šilumos gamybai </w:t>
      </w:r>
      <w:r w:rsidRPr="000A00E0">
        <w:rPr>
          <w:rFonts w:cs="Times New Roman"/>
          <w:szCs w:val="24"/>
        </w:rPr>
        <w:t>(EUR/MW)</w:t>
      </w:r>
      <w:r w:rsidR="00DA2E78">
        <w:rPr>
          <w:rFonts w:cs="Times New Roman"/>
          <w:szCs w:val="24"/>
        </w:rPr>
        <w:t>.</w:t>
      </w:r>
    </w:p>
    <w:p w14:paraId="65A74AC0" w14:textId="6637DBDA" w:rsidR="000A00E0" w:rsidRPr="000A00E0" w:rsidRDefault="000A00E0" w:rsidP="000A00E0">
      <w:pPr>
        <w:numPr>
          <w:ilvl w:val="0"/>
          <w:numId w:val="11"/>
        </w:numPr>
        <w:contextualSpacing/>
        <w:rPr>
          <w:rFonts w:cs="Times New Roman"/>
          <w:szCs w:val="24"/>
        </w:rPr>
      </w:pPr>
      <w:r w:rsidRPr="000A00E0">
        <w:rPr>
          <w:rFonts w:cs="Times New Roman"/>
          <w:szCs w:val="24"/>
        </w:rPr>
        <w:t>Amortizacija ir nusidėvėjimas (EUR/MW)</w:t>
      </w:r>
      <w:r w:rsidR="00DA2E78">
        <w:rPr>
          <w:rFonts w:cs="Times New Roman"/>
          <w:szCs w:val="24"/>
        </w:rPr>
        <w:t>.</w:t>
      </w:r>
    </w:p>
    <w:p w14:paraId="5DEBA2C8" w14:textId="22BF4DD6" w:rsidR="000A00E0" w:rsidRPr="000A00E0" w:rsidRDefault="000A00E0" w:rsidP="000A00E0">
      <w:pPr>
        <w:numPr>
          <w:ilvl w:val="0"/>
          <w:numId w:val="11"/>
        </w:numPr>
        <w:contextualSpacing/>
        <w:rPr>
          <w:rFonts w:cs="Times New Roman"/>
          <w:szCs w:val="24"/>
        </w:rPr>
      </w:pPr>
      <w:r w:rsidRPr="000A00E0">
        <w:rPr>
          <w:rFonts w:cs="Times New Roman"/>
          <w:szCs w:val="24"/>
        </w:rPr>
        <w:t>Santykinis kuro sunaudojimas šilumos vienetui pagaminti (kg/MWh)</w:t>
      </w:r>
      <w:r w:rsidR="00DA2E78">
        <w:rPr>
          <w:rFonts w:cs="Times New Roman"/>
          <w:szCs w:val="24"/>
        </w:rPr>
        <w:t>.</w:t>
      </w:r>
    </w:p>
    <w:p w14:paraId="33D0B63D" w14:textId="1971DBB0" w:rsidR="000A00E0" w:rsidRPr="000A00E0" w:rsidRDefault="000A00E0" w:rsidP="000A00E0">
      <w:pPr>
        <w:numPr>
          <w:ilvl w:val="0"/>
          <w:numId w:val="11"/>
        </w:numPr>
        <w:contextualSpacing/>
        <w:rPr>
          <w:rFonts w:cs="Times New Roman"/>
          <w:szCs w:val="24"/>
        </w:rPr>
      </w:pPr>
      <w:r w:rsidRPr="000A00E0">
        <w:rPr>
          <w:rFonts w:cs="Times New Roman"/>
          <w:szCs w:val="24"/>
        </w:rPr>
        <w:t>Santykinis elektros sunaudojimas šilumos vienetui pagaminti (kWh/MWh ir EUR/MWh);</w:t>
      </w:r>
      <w:r w:rsidR="00DA2E78">
        <w:rPr>
          <w:rFonts w:cs="Times New Roman"/>
          <w:szCs w:val="24"/>
        </w:rPr>
        <w:t>.</w:t>
      </w:r>
    </w:p>
    <w:p w14:paraId="41888560" w14:textId="33F80563" w:rsidR="000A00E0" w:rsidRPr="000A00E0" w:rsidRDefault="000A00E0" w:rsidP="000A00E0">
      <w:pPr>
        <w:numPr>
          <w:ilvl w:val="0"/>
          <w:numId w:val="11"/>
        </w:numPr>
        <w:contextualSpacing/>
        <w:rPr>
          <w:rFonts w:cs="Times New Roman"/>
          <w:szCs w:val="24"/>
        </w:rPr>
      </w:pPr>
      <w:r w:rsidRPr="000A00E0">
        <w:rPr>
          <w:rFonts w:cs="Times New Roman"/>
          <w:szCs w:val="24"/>
        </w:rPr>
        <w:t>Vidutinė svertinė pirktos šilumos kaina (EUR/MWh)</w:t>
      </w:r>
      <w:r w:rsidR="00DA2E78">
        <w:rPr>
          <w:rFonts w:cs="Times New Roman"/>
          <w:szCs w:val="24"/>
        </w:rPr>
        <w:t>.</w:t>
      </w:r>
    </w:p>
    <w:p w14:paraId="2D718C71" w14:textId="5EB96390" w:rsidR="000A00E0" w:rsidRPr="000A00E0" w:rsidRDefault="000A00E0" w:rsidP="000A00E0">
      <w:pPr>
        <w:numPr>
          <w:ilvl w:val="0"/>
          <w:numId w:val="11"/>
        </w:numPr>
        <w:contextualSpacing/>
        <w:rPr>
          <w:rFonts w:cs="Times New Roman"/>
          <w:szCs w:val="24"/>
        </w:rPr>
      </w:pPr>
      <w:r w:rsidRPr="000A00E0">
        <w:rPr>
          <w:rFonts w:cs="Times New Roman"/>
          <w:szCs w:val="24"/>
        </w:rPr>
        <w:t>Šilumos perdavimo santykinių nuostolių viename km sutartinės trasos energetinė ir piniginė vertė (MWh/</w:t>
      </w:r>
      <w:proofErr w:type="spellStart"/>
      <w:r w:rsidRPr="000A00E0">
        <w:rPr>
          <w:rFonts w:cs="Times New Roman"/>
          <w:szCs w:val="24"/>
        </w:rPr>
        <w:t>km</w:t>
      </w:r>
      <w:r w:rsidR="006E1A23" w:rsidRPr="006E1A23">
        <w:rPr>
          <w:rFonts w:cs="Times New Roman"/>
          <w:szCs w:val="24"/>
          <w:vertAlign w:val="subscript"/>
        </w:rPr>
        <w:t>s</w:t>
      </w:r>
      <w:proofErr w:type="spellEnd"/>
      <w:r w:rsidRPr="000A00E0">
        <w:rPr>
          <w:rFonts w:cs="Times New Roman"/>
          <w:szCs w:val="24"/>
        </w:rPr>
        <w:t xml:space="preserve"> ir EUR/</w:t>
      </w:r>
      <w:proofErr w:type="spellStart"/>
      <w:r w:rsidRPr="000A00E0">
        <w:rPr>
          <w:rFonts w:cs="Times New Roman"/>
          <w:szCs w:val="24"/>
        </w:rPr>
        <w:t>km</w:t>
      </w:r>
      <w:r w:rsidR="006E1A23" w:rsidRPr="006E1A23">
        <w:rPr>
          <w:rFonts w:cs="Times New Roman"/>
          <w:szCs w:val="24"/>
          <w:vertAlign w:val="subscript"/>
        </w:rPr>
        <w:t>s</w:t>
      </w:r>
      <w:proofErr w:type="spellEnd"/>
      <w:r w:rsidRPr="000A00E0">
        <w:rPr>
          <w:rFonts w:cs="Times New Roman"/>
          <w:szCs w:val="24"/>
        </w:rPr>
        <w:t>)</w:t>
      </w:r>
      <w:r w:rsidR="00DA2E78">
        <w:rPr>
          <w:rFonts w:cs="Times New Roman"/>
          <w:szCs w:val="24"/>
        </w:rPr>
        <w:t>.</w:t>
      </w:r>
    </w:p>
    <w:p w14:paraId="78259959" w14:textId="092D635B" w:rsidR="000A00E0" w:rsidRPr="000A00E0" w:rsidRDefault="000A00E0" w:rsidP="000A00E0">
      <w:pPr>
        <w:numPr>
          <w:ilvl w:val="0"/>
          <w:numId w:val="11"/>
        </w:numPr>
        <w:contextualSpacing/>
        <w:rPr>
          <w:rFonts w:cs="Times New Roman"/>
          <w:szCs w:val="24"/>
        </w:rPr>
      </w:pPr>
      <w:r w:rsidRPr="000A00E0">
        <w:rPr>
          <w:rFonts w:cs="Times New Roman"/>
          <w:szCs w:val="24"/>
        </w:rPr>
        <w:t>Elektros sąnaudos šilumos vienetui per 1 km sutartinės trasos transportuoti (kWh/MWh/km ir EUR/MWh/</w:t>
      </w:r>
      <w:proofErr w:type="spellStart"/>
      <w:r w:rsidRPr="000A00E0">
        <w:rPr>
          <w:rFonts w:cs="Times New Roman"/>
          <w:szCs w:val="24"/>
        </w:rPr>
        <w:t>km</w:t>
      </w:r>
      <w:r w:rsidR="006E1A23" w:rsidRPr="006E1A23">
        <w:rPr>
          <w:rFonts w:cs="Times New Roman"/>
          <w:szCs w:val="24"/>
          <w:vertAlign w:val="subscript"/>
        </w:rPr>
        <w:t>s</w:t>
      </w:r>
      <w:proofErr w:type="spellEnd"/>
      <w:r w:rsidRPr="000A00E0">
        <w:rPr>
          <w:rFonts w:cs="Times New Roman"/>
          <w:szCs w:val="24"/>
        </w:rPr>
        <w:t>)</w:t>
      </w:r>
      <w:r w:rsidR="00DA2E78">
        <w:rPr>
          <w:rFonts w:cs="Times New Roman"/>
          <w:szCs w:val="24"/>
        </w:rPr>
        <w:t>.</w:t>
      </w:r>
      <w:r w:rsidRPr="000A00E0">
        <w:rPr>
          <w:rFonts w:cs="Times New Roman"/>
          <w:szCs w:val="24"/>
        </w:rPr>
        <w:t xml:space="preserve"> </w:t>
      </w:r>
    </w:p>
    <w:p w14:paraId="5578E46A" w14:textId="76AF24DF" w:rsidR="000A00E0" w:rsidRPr="000A00E0" w:rsidRDefault="000A00E0" w:rsidP="000A00E0">
      <w:pPr>
        <w:numPr>
          <w:ilvl w:val="0"/>
          <w:numId w:val="11"/>
        </w:numPr>
        <w:contextualSpacing/>
        <w:rPr>
          <w:rFonts w:cs="Times New Roman"/>
          <w:szCs w:val="24"/>
        </w:rPr>
      </w:pPr>
      <w:r w:rsidRPr="000A00E0">
        <w:rPr>
          <w:rFonts w:cs="Times New Roman"/>
          <w:szCs w:val="24"/>
        </w:rPr>
        <w:t>Vandens santykinis sunaudojimas per metus viename km sutartinės trasos (m</w:t>
      </w:r>
      <w:r w:rsidRPr="000A00E0">
        <w:rPr>
          <w:rFonts w:cs="Times New Roman"/>
          <w:szCs w:val="24"/>
          <w:vertAlign w:val="superscript"/>
        </w:rPr>
        <w:t>3</w:t>
      </w:r>
      <w:r w:rsidRPr="000A00E0">
        <w:rPr>
          <w:rFonts w:cs="Times New Roman"/>
          <w:szCs w:val="24"/>
        </w:rPr>
        <w:t>/km ir EUR/km)</w:t>
      </w:r>
      <w:r w:rsidR="00DA2E78">
        <w:rPr>
          <w:rFonts w:cs="Times New Roman"/>
          <w:szCs w:val="24"/>
        </w:rPr>
        <w:t>.</w:t>
      </w:r>
    </w:p>
    <w:p w14:paraId="19DFA4BB" w14:textId="33BDE2D6" w:rsidR="000A00E0" w:rsidRPr="000A00E0" w:rsidRDefault="000A00E0" w:rsidP="000A00E0">
      <w:pPr>
        <w:numPr>
          <w:ilvl w:val="0"/>
          <w:numId w:val="11"/>
        </w:numPr>
        <w:contextualSpacing/>
        <w:rPr>
          <w:rFonts w:cs="Times New Roman"/>
          <w:szCs w:val="24"/>
        </w:rPr>
      </w:pPr>
      <w:r w:rsidRPr="000A00E0">
        <w:rPr>
          <w:rFonts w:cs="Times New Roman"/>
          <w:szCs w:val="24"/>
        </w:rPr>
        <w:t>Įvadinių šilumos apskaitos prietaisų kapitaliniai ir eksploataciniai kaštai (EUR/vnt.)</w:t>
      </w:r>
      <w:r w:rsidR="00DA2E78">
        <w:rPr>
          <w:rFonts w:cs="Times New Roman"/>
          <w:szCs w:val="24"/>
        </w:rPr>
        <w:t>.</w:t>
      </w:r>
    </w:p>
    <w:p w14:paraId="33BF54D4" w14:textId="2029847A" w:rsidR="000A00E0" w:rsidRDefault="000A00E0" w:rsidP="000A00E0">
      <w:pPr>
        <w:numPr>
          <w:ilvl w:val="0"/>
          <w:numId w:val="11"/>
        </w:numPr>
        <w:contextualSpacing/>
        <w:rPr>
          <w:rFonts w:cs="Times New Roman"/>
          <w:szCs w:val="24"/>
        </w:rPr>
      </w:pPr>
      <w:r w:rsidRPr="000A00E0">
        <w:rPr>
          <w:rFonts w:cs="Times New Roman"/>
          <w:szCs w:val="24"/>
        </w:rPr>
        <w:t xml:space="preserve">Aptarnaujamų vartotojų skaičius, tenkantis vienam </w:t>
      </w:r>
      <w:r w:rsidR="00DA2E78">
        <w:rPr>
          <w:rFonts w:cs="Times New Roman"/>
          <w:szCs w:val="24"/>
        </w:rPr>
        <w:t xml:space="preserve">mažmeninio aptarnavimo </w:t>
      </w:r>
      <w:r w:rsidRPr="000A00E0">
        <w:rPr>
          <w:rFonts w:cs="Times New Roman"/>
          <w:szCs w:val="24"/>
        </w:rPr>
        <w:t>veikloje dirbančiam darbuotojui (vnt./</w:t>
      </w:r>
      <w:proofErr w:type="spellStart"/>
      <w:r w:rsidRPr="000A00E0">
        <w:rPr>
          <w:rFonts w:cs="Times New Roman"/>
          <w:szCs w:val="24"/>
        </w:rPr>
        <w:t>žm</w:t>
      </w:r>
      <w:proofErr w:type="spellEnd"/>
      <w:r w:rsidRPr="000A00E0">
        <w:rPr>
          <w:rFonts w:cs="Times New Roman"/>
          <w:szCs w:val="24"/>
        </w:rPr>
        <w:t>.) ir t.t.</w:t>
      </w:r>
    </w:p>
    <w:p w14:paraId="73CC04D9" w14:textId="77777777" w:rsidR="007F791C" w:rsidRPr="000A00E0" w:rsidRDefault="007F791C" w:rsidP="0091435E">
      <w:pPr>
        <w:ind w:left="1440"/>
        <w:contextualSpacing/>
        <w:rPr>
          <w:rFonts w:cs="Times New Roman"/>
          <w:szCs w:val="24"/>
        </w:rPr>
      </w:pPr>
    </w:p>
    <w:p w14:paraId="4E261A03" w14:textId="3427537B" w:rsidR="000A00E0" w:rsidRPr="000A00E0" w:rsidRDefault="006E1A23" w:rsidP="00DA2E78">
      <w:pPr>
        <w:contextualSpacing/>
        <w:rPr>
          <w:rFonts w:cs="Times New Roman"/>
          <w:szCs w:val="24"/>
        </w:rPr>
      </w:pPr>
      <w:r>
        <w:rPr>
          <w:rFonts w:cs="Times New Roman"/>
          <w:szCs w:val="24"/>
        </w:rPr>
        <w:t xml:space="preserve">Trečiasis </w:t>
      </w:r>
      <w:r w:rsidR="000A00E0" w:rsidRPr="000A00E0">
        <w:rPr>
          <w:rFonts w:cs="Times New Roman"/>
          <w:szCs w:val="24"/>
        </w:rPr>
        <w:t xml:space="preserve">etapas turėtų </w:t>
      </w:r>
      <w:r w:rsidR="000A00E0" w:rsidRPr="000A00E0">
        <w:rPr>
          <w:rFonts w:cs="Times New Roman"/>
          <w:b/>
          <w:bCs/>
          <w:szCs w:val="24"/>
        </w:rPr>
        <w:t>pa</w:t>
      </w:r>
      <w:r>
        <w:rPr>
          <w:rFonts w:cs="Times New Roman"/>
          <w:b/>
          <w:bCs/>
          <w:szCs w:val="24"/>
        </w:rPr>
        <w:t xml:space="preserve">aiškinti, </w:t>
      </w:r>
      <w:r w:rsidR="000A00E0" w:rsidRPr="000A00E0">
        <w:rPr>
          <w:rFonts w:cs="Times New Roman"/>
          <w:b/>
          <w:bCs/>
          <w:szCs w:val="24"/>
          <w:u w:val="single"/>
        </w:rPr>
        <w:t>kurios</w:t>
      </w:r>
      <w:r w:rsidR="000A00E0" w:rsidRPr="000A00E0">
        <w:rPr>
          <w:rFonts w:cs="Times New Roman"/>
          <w:b/>
          <w:bCs/>
          <w:szCs w:val="24"/>
        </w:rPr>
        <w:t xml:space="preserve"> </w:t>
      </w:r>
      <w:r w:rsidR="000A00E0" w:rsidRPr="000A00E0">
        <w:rPr>
          <w:rFonts w:cs="Times New Roman"/>
          <w:b/>
          <w:bCs/>
          <w:szCs w:val="24"/>
          <w:u w:val="single"/>
        </w:rPr>
        <w:t>aplinkybės</w:t>
      </w:r>
      <w:r w:rsidR="000A00E0" w:rsidRPr="000A00E0">
        <w:rPr>
          <w:rFonts w:cs="Times New Roman"/>
          <w:b/>
          <w:bCs/>
          <w:szCs w:val="24"/>
        </w:rPr>
        <w:t xml:space="preserve"> padidina</w:t>
      </w:r>
      <w:r w:rsidR="000A00E0" w:rsidRPr="000A00E0">
        <w:rPr>
          <w:rFonts w:cs="Times New Roman"/>
          <w:szCs w:val="24"/>
        </w:rPr>
        <w:t xml:space="preserve"> suminius </w:t>
      </w:r>
      <w:r w:rsidR="000A00E0" w:rsidRPr="000A00E0">
        <w:rPr>
          <w:rFonts w:cs="Times New Roman"/>
          <w:szCs w:val="24"/>
          <w:u w:val="single"/>
        </w:rPr>
        <w:t>rodiklius tiek, kad jų dydis viršija RV</w:t>
      </w:r>
      <w:r w:rsidR="000A00E0" w:rsidRPr="000A00E0">
        <w:rPr>
          <w:rFonts w:cs="Times New Roman"/>
          <w:szCs w:val="24"/>
        </w:rPr>
        <w:t xml:space="preserve">. </w:t>
      </w:r>
      <w:r w:rsidR="00DA2E78">
        <w:rPr>
          <w:rFonts w:cs="Times New Roman"/>
          <w:szCs w:val="24"/>
        </w:rPr>
        <w:t>Tai gali būti nekorektišk</w:t>
      </w:r>
      <w:r>
        <w:rPr>
          <w:rFonts w:cs="Times New Roman"/>
          <w:szCs w:val="24"/>
        </w:rPr>
        <w:t xml:space="preserve">ų duomenų ir </w:t>
      </w:r>
      <w:r w:rsidR="00DA2E78">
        <w:rPr>
          <w:rFonts w:cs="Times New Roman"/>
          <w:szCs w:val="24"/>
        </w:rPr>
        <w:t xml:space="preserve">palyginamosios analizės </w:t>
      </w:r>
      <w:r>
        <w:rPr>
          <w:rFonts w:cs="Times New Roman"/>
          <w:szCs w:val="24"/>
        </w:rPr>
        <w:t xml:space="preserve">klaidingų </w:t>
      </w:r>
      <w:r w:rsidR="00DA2E78">
        <w:rPr>
          <w:rFonts w:cs="Times New Roman"/>
          <w:szCs w:val="24"/>
        </w:rPr>
        <w:t xml:space="preserve">rodiklių pasekmė, įtakos gali turėti skirtingai taikoma apskaita ir pan. </w:t>
      </w:r>
      <w:r w:rsidR="007F791C">
        <w:rPr>
          <w:rFonts w:cs="Times New Roman"/>
          <w:szCs w:val="24"/>
        </w:rPr>
        <w:t>Jeigu nėra klaidų, tai s</w:t>
      </w:r>
      <w:r w:rsidR="007F791C" w:rsidRPr="000A00E0">
        <w:rPr>
          <w:rFonts w:cs="Times New Roman"/>
          <w:szCs w:val="24"/>
        </w:rPr>
        <w:t xml:space="preserve">ąnaudų objektyvumas turėtų būti pagrindžiamas </w:t>
      </w:r>
      <w:r w:rsidRPr="006E1A23">
        <w:rPr>
          <w:rFonts w:cs="Times New Roman"/>
          <w:b/>
          <w:bCs/>
          <w:szCs w:val="24"/>
        </w:rPr>
        <w:t>individualiai</w:t>
      </w:r>
      <w:r>
        <w:rPr>
          <w:rFonts w:cs="Times New Roman"/>
          <w:szCs w:val="24"/>
        </w:rPr>
        <w:t xml:space="preserve"> </w:t>
      </w:r>
      <w:r w:rsidR="007F791C" w:rsidRPr="000A00E0">
        <w:rPr>
          <w:rFonts w:cs="Times New Roman"/>
          <w:szCs w:val="24"/>
        </w:rPr>
        <w:t xml:space="preserve">parodant </w:t>
      </w:r>
      <w:r w:rsidR="007F791C" w:rsidRPr="00DA2E78">
        <w:rPr>
          <w:rFonts w:cs="Times New Roman"/>
          <w:szCs w:val="24"/>
          <w:u w:val="single"/>
        </w:rPr>
        <w:t>faktines padidintų sąnaudų priežastis</w:t>
      </w:r>
      <w:r w:rsidR="007F791C">
        <w:rPr>
          <w:rFonts w:cs="Times New Roman"/>
          <w:szCs w:val="24"/>
          <w:u w:val="single"/>
        </w:rPr>
        <w:t>.</w:t>
      </w:r>
      <w:r w:rsidR="00DA2E78">
        <w:rPr>
          <w:rFonts w:cs="Times New Roman"/>
          <w:szCs w:val="24"/>
        </w:rPr>
        <w:t xml:space="preserve"> </w:t>
      </w:r>
      <w:r w:rsidRPr="00741A9D">
        <w:rPr>
          <w:rFonts w:cs="Times New Roman"/>
          <w:szCs w:val="24"/>
          <w:u w:val="single"/>
        </w:rPr>
        <w:t xml:space="preserve">VERT </w:t>
      </w:r>
      <w:r w:rsidR="00741A9D" w:rsidRPr="00741A9D">
        <w:rPr>
          <w:rFonts w:cs="Times New Roman"/>
          <w:szCs w:val="24"/>
          <w:u w:val="single"/>
        </w:rPr>
        <w:t>tiesioginėje diskusijoje su reguliuojama įmone</w:t>
      </w:r>
      <w:r w:rsidR="00741A9D">
        <w:rPr>
          <w:rFonts w:cs="Times New Roman"/>
          <w:szCs w:val="24"/>
        </w:rPr>
        <w:t xml:space="preserve"> </w:t>
      </w:r>
      <w:r>
        <w:rPr>
          <w:rFonts w:cs="Times New Roman"/>
          <w:szCs w:val="24"/>
        </w:rPr>
        <w:t xml:space="preserve">sprendžia apie šių </w:t>
      </w:r>
      <w:r w:rsidR="00741A9D">
        <w:rPr>
          <w:rFonts w:cs="Times New Roman"/>
          <w:szCs w:val="24"/>
        </w:rPr>
        <w:t xml:space="preserve">veiksnių </w:t>
      </w:r>
      <w:r>
        <w:rPr>
          <w:rFonts w:cs="Times New Roman"/>
          <w:szCs w:val="24"/>
        </w:rPr>
        <w:t xml:space="preserve">neišvengiamumą ir </w:t>
      </w:r>
      <w:r w:rsidR="00741A9D">
        <w:rPr>
          <w:rFonts w:cs="Times New Roman"/>
          <w:szCs w:val="24"/>
        </w:rPr>
        <w:t xml:space="preserve">realų efektyvinimo potencialą. Diskusija turi būti </w:t>
      </w:r>
      <w:r w:rsidR="00741A9D" w:rsidRPr="00741A9D">
        <w:rPr>
          <w:rFonts w:cs="Times New Roman"/>
          <w:szCs w:val="24"/>
          <w:u w:val="single"/>
        </w:rPr>
        <w:t>paremta ekonomine analize ir objektyvumo pagrindimu</w:t>
      </w:r>
      <w:r w:rsidR="00741A9D">
        <w:rPr>
          <w:rFonts w:cs="Times New Roman"/>
          <w:szCs w:val="24"/>
        </w:rPr>
        <w:t xml:space="preserve">. Galimi veiksniai:   </w:t>
      </w:r>
      <w:r>
        <w:rPr>
          <w:rFonts w:cs="Times New Roman"/>
          <w:szCs w:val="24"/>
        </w:rPr>
        <w:t xml:space="preserve"> </w:t>
      </w:r>
      <w:r w:rsidR="00DA2E78">
        <w:rPr>
          <w:rFonts w:cs="Times New Roman"/>
          <w:szCs w:val="24"/>
        </w:rPr>
        <w:t xml:space="preserve"> </w:t>
      </w:r>
      <w:r w:rsidR="000A00E0" w:rsidRPr="000A00E0">
        <w:rPr>
          <w:rFonts w:cs="Times New Roman"/>
          <w:szCs w:val="24"/>
        </w:rPr>
        <w:t xml:space="preserve">   </w:t>
      </w:r>
    </w:p>
    <w:p w14:paraId="26C0CC7E" w14:textId="77777777" w:rsidR="000A00E0" w:rsidRPr="000A00E0" w:rsidRDefault="000A00E0" w:rsidP="000A00E0">
      <w:pPr>
        <w:ind w:left="1440"/>
        <w:contextualSpacing/>
        <w:rPr>
          <w:rFonts w:cs="Times New Roman"/>
          <w:szCs w:val="24"/>
        </w:rPr>
      </w:pPr>
    </w:p>
    <w:p w14:paraId="217B09F4" w14:textId="2AFD0324" w:rsidR="000A00E0" w:rsidRPr="000A00E0" w:rsidRDefault="00741A9D" w:rsidP="000A00E0">
      <w:pPr>
        <w:numPr>
          <w:ilvl w:val="0"/>
          <w:numId w:val="12"/>
        </w:numPr>
        <w:contextualSpacing/>
        <w:rPr>
          <w:rFonts w:cs="Times New Roman"/>
          <w:bCs/>
          <w:szCs w:val="24"/>
        </w:rPr>
      </w:pPr>
      <w:r w:rsidRPr="00741A9D">
        <w:rPr>
          <w:rFonts w:cs="Times New Roman"/>
          <w:bCs/>
          <w:szCs w:val="24"/>
        </w:rPr>
        <w:t>Neįprastai didelis</w:t>
      </w:r>
      <w:r>
        <w:rPr>
          <w:rFonts w:cs="Times New Roman"/>
          <w:b/>
          <w:szCs w:val="24"/>
        </w:rPr>
        <w:t xml:space="preserve"> k</w:t>
      </w:r>
      <w:r w:rsidR="000A00E0" w:rsidRPr="000A00E0">
        <w:rPr>
          <w:rFonts w:cs="Times New Roman"/>
          <w:bCs/>
          <w:szCs w:val="24"/>
        </w:rPr>
        <w:t xml:space="preserve">atilinių skaičius </w:t>
      </w:r>
      <w:r>
        <w:rPr>
          <w:rFonts w:cs="Times New Roman"/>
          <w:bCs/>
          <w:szCs w:val="24"/>
        </w:rPr>
        <w:t xml:space="preserve">konkrečioje </w:t>
      </w:r>
      <w:r w:rsidR="000A00E0" w:rsidRPr="000A00E0">
        <w:rPr>
          <w:rFonts w:cs="Times New Roman"/>
          <w:bCs/>
          <w:szCs w:val="24"/>
        </w:rPr>
        <w:t>CŠT sistemoje;</w:t>
      </w:r>
    </w:p>
    <w:p w14:paraId="08399AF4" w14:textId="77777777" w:rsidR="000A00E0" w:rsidRPr="000A00E0" w:rsidRDefault="000A00E0" w:rsidP="000A00E0">
      <w:pPr>
        <w:numPr>
          <w:ilvl w:val="0"/>
          <w:numId w:val="12"/>
        </w:numPr>
        <w:contextualSpacing/>
        <w:rPr>
          <w:rFonts w:cs="Times New Roman"/>
          <w:bCs/>
          <w:szCs w:val="24"/>
        </w:rPr>
      </w:pPr>
      <w:r w:rsidRPr="000A00E0">
        <w:rPr>
          <w:rFonts w:cs="Times New Roman"/>
          <w:bCs/>
          <w:szCs w:val="24"/>
        </w:rPr>
        <w:t>Nereguliarūs ir stambūs šilumos vartotojai;</w:t>
      </w:r>
    </w:p>
    <w:p w14:paraId="24FA36CB" w14:textId="0C57C812" w:rsidR="000A00E0" w:rsidRDefault="000A00E0" w:rsidP="000A00E0">
      <w:pPr>
        <w:numPr>
          <w:ilvl w:val="0"/>
          <w:numId w:val="12"/>
        </w:numPr>
        <w:contextualSpacing/>
        <w:rPr>
          <w:rFonts w:cs="Times New Roman"/>
          <w:bCs/>
          <w:szCs w:val="24"/>
        </w:rPr>
      </w:pPr>
      <w:r w:rsidRPr="000A00E0">
        <w:rPr>
          <w:rFonts w:cs="Times New Roman"/>
          <w:bCs/>
          <w:szCs w:val="24"/>
        </w:rPr>
        <w:t xml:space="preserve">Sparti didelės apimties </w:t>
      </w:r>
      <w:r w:rsidR="00741A9D">
        <w:rPr>
          <w:rFonts w:cs="Times New Roman"/>
          <w:bCs/>
          <w:szCs w:val="24"/>
        </w:rPr>
        <w:t xml:space="preserve">pastatų </w:t>
      </w:r>
      <w:r w:rsidRPr="000A00E0">
        <w:rPr>
          <w:rFonts w:cs="Times New Roman"/>
          <w:bCs/>
          <w:szCs w:val="24"/>
        </w:rPr>
        <w:t>renovacija mažame mieste;</w:t>
      </w:r>
    </w:p>
    <w:p w14:paraId="6B98AFEF" w14:textId="6D37F894" w:rsidR="00741A9D" w:rsidRPr="000A00E0" w:rsidRDefault="00741A9D" w:rsidP="000A00E0">
      <w:pPr>
        <w:numPr>
          <w:ilvl w:val="0"/>
          <w:numId w:val="12"/>
        </w:numPr>
        <w:contextualSpacing/>
        <w:rPr>
          <w:rFonts w:cs="Times New Roman"/>
          <w:bCs/>
          <w:szCs w:val="24"/>
        </w:rPr>
      </w:pPr>
      <w:r>
        <w:rPr>
          <w:rFonts w:cs="Times New Roman"/>
          <w:bCs/>
          <w:szCs w:val="24"/>
        </w:rPr>
        <w:t xml:space="preserve">Labai mažas vartotojų tankis šilumos perdavimo sistemoje; </w:t>
      </w:r>
    </w:p>
    <w:p w14:paraId="2E14CD68" w14:textId="77777777" w:rsidR="000A00E0" w:rsidRPr="000A00E0" w:rsidRDefault="000A00E0" w:rsidP="000A00E0">
      <w:pPr>
        <w:numPr>
          <w:ilvl w:val="0"/>
          <w:numId w:val="12"/>
        </w:numPr>
        <w:contextualSpacing/>
        <w:rPr>
          <w:rFonts w:cs="Times New Roman"/>
          <w:bCs/>
          <w:szCs w:val="24"/>
        </w:rPr>
      </w:pPr>
      <w:r w:rsidRPr="000A00E0">
        <w:rPr>
          <w:rFonts w:cs="Times New Roman"/>
          <w:bCs/>
          <w:szCs w:val="24"/>
        </w:rPr>
        <w:t>Reikšmingas šilumos vartotojų atsijungimas nuo CŠT sistemos;</w:t>
      </w:r>
    </w:p>
    <w:p w14:paraId="6F18E971" w14:textId="77777777" w:rsidR="000A00E0" w:rsidRPr="000A00E0" w:rsidRDefault="000A00E0" w:rsidP="000A00E0">
      <w:pPr>
        <w:numPr>
          <w:ilvl w:val="0"/>
          <w:numId w:val="12"/>
        </w:numPr>
        <w:contextualSpacing/>
        <w:rPr>
          <w:rFonts w:cs="Times New Roman"/>
          <w:bCs/>
          <w:szCs w:val="24"/>
        </w:rPr>
      </w:pPr>
      <w:r w:rsidRPr="000A00E0">
        <w:rPr>
          <w:rFonts w:cs="Times New Roman"/>
          <w:bCs/>
          <w:szCs w:val="24"/>
        </w:rPr>
        <w:t>Kitos priežastys;</w:t>
      </w:r>
    </w:p>
    <w:p w14:paraId="174C5FE2" w14:textId="77777777" w:rsidR="006F7532" w:rsidRDefault="006F7532" w:rsidP="006F7532">
      <w:pPr>
        <w:ind w:left="1620"/>
        <w:contextualSpacing/>
        <w:rPr>
          <w:rFonts w:cs="Times New Roman"/>
          <w:szCs w:val="24"/>
        </w:rPr>
      </w:pPr>
    </w:p>
    <w:p w14:paraId="5AC82196" w14:textId="69F710A5" w:rsidR="000A00E0" w:rsidRDefault="000A00E0" w:rsidP="000331DD">
      <w:pPr>
        <w:contextualSpacing/>
        <w:rPr>
          <w:rFonts w:cs="Times New Roman"/>
          <w:szCs w:val="24"/>
        </w:rPr>
      </w:pPr>
      <w:r w:rsidRPr="000A00E0">
        <w:rPr>
          <w:rFonts w:cs="Times New Roman"/>
          <w:szCs w:val="24"/>
        </w:rPr>
        <w:t xml:space="preserve">Jeigu </w:t>
      </w:r>
      <w:r w:rsidR="00741A9D" w:rsidRPr="00741A9D">
        <w:rPr>
          <w:rFonts w:cs="Times New Roman"/>
          <w:szCs w:val="24"/>
          <w:u w:val="single"/>
        </w:rPr>
        <w:t>individualios analizės etape</w:t>
      </w:r>
      <w:r w:rsidR="00741A9D">
        <w:rPr>
          <w:rFonts w:cs="Times New Roman"/>
          <w:szCs w:val="24"/>
        </w:rPr>
        <w:t xml:space="preserve"> nustatyti neįprasti ar išsiskiriantys veiksniai </w:t>
      </w:r>
      <w:r w:rsidRPr="006F7532">
        <w:rPr>
          <w:rFonts w:cs="Times New Roman"/>
          <w:szCs w:val="24"/>
          <w:u w:val="single"/>
        </w:rPr>
        <w:t>paaiškina padidintą atskirų sąnaudų dydį</w:t>
      </w:r>
      <w:r w:rsidRPr="000A00E0">
        <w:rPr>
          <w:rFonts w:cs="Times New Roman"/>
          <w:szCs w:val="24"/>
        </w:rPr>
        <w:t>, faktinės sąnaudos pripažįstamos pagrįstomis.</w:t>
      </w:r>
      <w:r w:rsidR="00741A9D">
        <w:rPr>
          <w:rFonts w:cs="Times New Roman"/>
          <w:szCs w:val="24"/>
        </w:rPr>
        <w:t xml:space="preserve"> Individuali </w:t>
      </w:r>
      <w:r w:rsidR="007F791C">
        <w:rPr>
          <w:rFonts w:cs="Times New Roman"/>
          <w:szCs w:val="24"/>
        </w:rPr>
        <w:t xml:space="preserve">analizė būtų taikoma </w:t>
      </w:r>
      <w:r w:rsidR="007F791C" w:rsidRPr="007F791C">
        <w:rPr>
          <w:rFonts w:cs="Times New Roman"/>
          <w:szCs w:val="24"/>
          <w:u w:val="single"/>
        </w:rPr>
        <w:t>tik atskiriems reguliuojamos veiklos epizodams įvertinti</w:t>
      </w:r>
      <w:r w:rsidR="007F791C">
        <w:rPr>
          <w:rFonts w:cs="Times New Roman"/>
          <w:szCs w:val="24"/>
        </w:rPr>
        <w:t>. A</w:t>
      </w:r>
      <w:r w:rsidR="007F791C" w:rsidRPr="007F791C">
        <w:rPr>
          <w:rFonts w:cs="Times New Roman"/>
          <w:szCs w:val="24"/>
        </w:rPr>
        <w:t xml:space="preserve">r </w:t>
      </w:r>
      <w:r w:rsidR="00741A9D">
        <w:rPr>
          <w:rFonts w:cs="Times New Roman"/>
          <w:szCs w:val="24"/>
        </w:rPr>
        <w:t xml:space="preserve">išskirtinis veiksnys </w:t>
      </w:r>
      <w:r w:rsidR="0097165B">
        <w:rPr>
          <w:rFonts w:cs="Times New Roman"/>
          <w:szCs w:val="24"/>
        </w:rPr>
        <w:t xml:space="preserve">objektyvus ir reikšmingas turėtų būti </w:t>
      </w:r>
      <w:r w:rsidR="007F791C">
        <w:rPr>
          <w:rFonts w:cs="Times New Roman"/>
          <w:szCs w:val="24"/>
        </w:rPr>
        <w:t>vertin</w:t>
      </w:r>
      <w:r w:rsidR="0097165B">
        <w:rPr>
          <w:rFonts w:cs="Times New Roman"/>
          <w:szCs w:val="24"/>
        </w:rPr>
        <w:t xml:space="preserve">ama </w:t>
      </w:r>
      <w:r w:rsidR="007F791C">
        <w:rPr>
          <w:rFonts w:cs="Times New Roman"/>
          <w:szCs w:val="24"/>
        </w:rPr>
        <w:t xml:space="preserve">pagal </w:t>
      </w:r>
      <w:r w:rsidR="007F791C" w:rsidRPr="007F791C">
        <w:rPr>
          <w:rFonts w:cs="Times New Roman"/>
          <w:szCs w:val="24"/>
        </w:rPr>
        <w:t xml:space="preserve">konkrečius atvejus. </w:t>
      </w:r>
      <w:proofErr w:type="spellStart"/>
      <w:r w:rsidR="007F791C" w:rsidRPr="007F791C">
        <w:rPr>
          <w:rFonts w:cs="Times New Roman"/>
          <w:szCs w:val="24"/>
        </w:rPr>
        <w:t>T.y</w:t>
      </w:r>
      <w:proofErr w:type="spellEnd"/>
      <w:r w:rsidR="007F791C" w:rsidRPr="007F791C">
        <w:rPr>
          <w:rFonts w:cs="Times New Roman"/>
          <w:szCs w:val="24"/>
        </w:rPr>
        <w:t xml:space="preserve">. </w:t>
      </w:r>
      <w:r w:rsidR="0097165B">
        <w:rPr>
          <w:rFonts w:cs="Times New Roman"/>
          <w:szCs w:val="24"/>
        </w:rPr>
        <w:t xml:space="preserve">galima </w:t>
      </w:r>
      <w:r w:rsidR="007F791C" w:rsidRPr="007F791C">
        <w:rPr>
          <w:rFonts w:cs="Times New Roman"/>
          <w:szCs w:val="24"/>
        </w:rPr>
        <w:t xml:space="preserve">paimti </w:t>
      </w:r>
      <w:r w:rsidR="007F791C" w:rsidRPr="007F791C">
        <w:rPr>
          <w:rFonts w:cs="Times New Roman"/>
          <w:szCs w:val="24"/>
          <w:u w:val="single"/>
        </w:rPr>
        <w:t xml:space="preserve">keleto sulyginamų įmonių </w:t>
      </w:r>
      <w:r w:rsidR="007F791C">
        <w:rPr>
          <w:rFonts w:cs="Times New Roman"/>
          <w:szCs w:val="24"/>
          <w:u w:val="single"/>
        </w:rPr>
        <w:t xml:space="preserve">ar sistemų </w:t>
      </w:r>
      <w:r w:rsidR="007F791C" w:rsidRPr="007F791C">
        <w:rPr>
          <w:rFonts w:cs="Times New Roman"/>
          <w:szCs w:val="24"/>
          <w:u w:val="single"/>
        </w:rPr>
        <w:t xml:space="preserve">rodiklius ir </w:t>
      </w:r>
      <w:r w:rsidR="0097165B">
        <w:rPr>
          <w:rFonts w:cs="Times New Roman"/>
          <w:szCs w:val="24"/>
          <w:u w:val="single"/>
        </w:rPr>
        <w:t>juos lyginti tiek techniniu, tiek ekonominiu aspektu.</w:t>
      </w:r>
      <w:r w:rsidR="007F791C" w:rsidRPr="007F791C">
        <w:rPr>
          <w:rFonts w:cs="Times New Roman"/>
          <w:szCs w:val="24"/>
        </w:rPr>
        <w:t xml:space="preserve"> </w:t>
      </w:r>
    </w:p>
    <w:p w14:paraId="242E89C0" w14:textId="77777777" w:rsidR="007F791C" w:rsidRPr="000A00E0" w:rsidRDefault="007F791C" w:rsidP="000331DD">
      <w:pPr>
        <w:rPr>
          <w:rFonts w:cs="Times New Roman"/>
          <w:szCs w:val="24"/>
        </w:rPr>
      </w:pPr>
    </w:p>
    <w:p w14:paraId="0917F14A" w14:textId="77777777" w:rsidR="0097165B" w:rsidRDefault="0097165B" w:rsidP="000331DD">
      <w:pPr>
        <w:rPr>
          <w:rFonts w:cs="Times New Roman"/>
          <w:b/>
          <w:bCs/>
          <w:iCs/>
          <w:caps/>
          <w:szCs w:val="24"/>
        </w:rPr>
      </w:pPr>
    </w:p>
    <w:p w14:paraId="5BD1DC74" w14:textId="58C14243" w:rsidR="000A00E0" w:rsidRPr="006F7532" w:rsidRDefault="000A00E0" w:rsidP="002A7D2B">
      <w:pPr>
        <w:jc w:val="center"/>
        <w:rPr>
          <w:rFonts w:cs="Times New Roman"/>
          <w:b/>
          <w:bCs/>
          <w:iCs/>
          <w:caps/>
          <w:szCs w:val="24"/>
        </w:rPr>
      </w:pPr>
      <w:r w:rsidRPr="006F7532">
        <w:rPr>
          <w:rFonts w:cs="Times New Roman"/>
          <w:b/>
          <w:bCs/>
          <w:iCs/>
          <w:caps/>
          <w:szCs w:val="24"/>
        </w:rPr>
        <w:t>Baigiamosios nuostatos</w:t>
      </w:r>
    </w:p>
    <w:p w14:paraId="1D034461" w14:textId="77777777" w:rsidR="000A00E0" w:rsidRPr="000A00E0" w:rsidRDefault="000A00E0" w:rsidP="000331DD">
      <w:pPr>
        <w:rPr>
          <w:rFonts w:cs="Times New Roman"/>
          <w:iCs/>
          <w:szCs w:val="24"/>
        </w:rPr>
      </w:pPr>
    </w:p>
    <w:p w14:paraId="216308D8" w14:textId="77777777" w:rsidR="000A00E0" w:rsidRPr="000A00E0" w:rsidRDefault="000A00E0" w:rsidP="000331DD">
      <w:pPr>
        <w:numPr>
          <w:ilvl w:val="1"/>
          <w:numId w:val="4"/>
        </w:numPr>
        <w:ind w:left="284" w:hanging="284"/>
        <w:contextualSpacing/>
        <w:rPr>
          <w:rFonts w:cs="Times New Roman"/>
          <w:iCs/>
          <w:szCs w:val="24"/>
        </w:rPr>
      </w:pPr>
      <w:r w:rsidRPr="000A00E0">
        <w:rPr>
          <w:rFonts w:cs="Times New Roman"/>
          <w:iCs/>
          <w:szCs w:val="24"/>
        </w:rPr>
        <w:t xml:space="preserve">Siūloma numatyti tarpinę šilumos bazinių kainų dedamųjų derinimo VERT procedūrą iki viešojo posėdžio, </w:t>
      </w:r>
      <w:r w:rsidRPr="006F7532">
        <w:rPr>
          <w:rFonts w:cs="Times New Roman"/>
          <w:iCs/>
          <w:szCs w:val="24"/>
          <w:u w:val="single"/>
        </w:rPr>
        <w:t>kad išvengti masiškų „</w:t>
      </w:r>
      <w:r w:rsidRPr="006F7532">
        <w:rPr>
          <w:rFonts w:cs="Times New Roman"/>
          <w:b/>
          <w:bCs/>
          <w:iCs/>
          <w:szCs w:val="24"/>
          <w:u w:val="single"/>
        </w:rPr>
        <w:t>pažeidimų</w:t>
      </w:r>
      <w:r w:rsidRPr="000A00E0">
        <w:rPr>
          <w:rFonts w:cs="Times New Roman"/>
          <w:iCs/>
          <w:szCs w:val="24"/>
        </w:rPr>
        <w:t>“ .</w:t>
      </w:r>
    </w:p>
    <w:p w14:paraId="6F570482" w14:textId="77777777" w:rsidR="000A00E0" w:rsidRPr="000A00E0" w:rsidRDefault="000A00E0" w:rsidP="000331DD">
      <w:pPr>
        <w:ind w:left="284" w:hanging="284"/>
        <w:contextualSpacing/>
        <w:rPr>
          <w:rFonts w:cs="Times New Roman"/>
          <w:iCs/>
          <w:szCs w:val="24"/>
        </w:rPr>
      </w:pPr>
    </w:p>
    <w:p w14:paraId="7820465B" w14:textId="5F3836FE" w:rsidR="006F7532" w:rsidRDefault="000A00E0" w:rsidP="000331DD">
      <w:pPr>
        <w:numPr>
          <w:ilvl w:val="1"/>
          <w:numId w:val="4"/>
        </w:numPr>
        <w:ind w:left="284" w:hanging="284"/>
        <w:contextualSpacing/>
        <w:rPr>
          <w:rFonts w:cs="Times New Roman"/>
          <w:iCs/>
          <w:szCs w:val="24"/>
        </w:rPr>
      </w:pPr>
      <w:r w:rsidRPr="000A00E0">
        <w:rPr>
          <w:rFonts w:cs="Times New Roman"/>
          <w:iCs/>
          <w:szCs w:val="24"/>
        </w:rPr>
        <w:t xml:space="preserve">Bazinių ilgalaikių kainų naudojimas skirtas </w:t>
      </w:r>
      <w:r w:rsidRPr="000A00E0">
        <w:rPr>
          <w:rFonts w:cs="Times New Roman"/>
          <w:b/>
          <w:bCs/>
          <w:iCs/>
          <w:szCs w:val="24"/>
        </w:rPr>
        <w:t>skatinti įmones siekti ekonominio efekto</w:t>
      </w:r>
      <w:r w:rsidRPr="000A00E0">
        <w:rPr>
          <w:rFonts w:cs="Times New Roman"/>
          <w:iCs/>
          <w:szCs w:val="24"/>
        </w:rPr>
        <w:t xml:space="preserve">, kuriuo gali </w:t>
      </w:r>
      <w:r w:rsidR="006F7532" w:rsidRPr="006F7532">
        <w:rPr>
          <w:rFonts w:cs="Times New Roman"/>
          <w:iCs/>
          <w:szCs w:val="24"/>
          <w:u w:val="single"/>
        </w:rPr>
        <w:t>pilnai ar dalinai</w:t>
      </w:r>
      <w:r w:rsidR="0097165B">
        <w:rPr>
          <w:rFonts w:cs="Times New Roman"/>
          <w:iCs/>
          <w:szCs w:val="24"/>
          <w:u w:val="single"/>
        </w:rPr>
        <w:t xml:space="preserve">, tačiau prognozuojamai </w:t>
      </w:r>
      <w:r w:rsidRPr="006F7532">
        <w:rPr>
          <w:rFonts w:cs="Times New Roman"/>
          <w:iCs/>
          <w:szCs w:val="24"/>
          <w:u w:val="single"/>
        </w:rPr>
        <w:t>disponuoti</w:t>
      </w:r>
      <w:r w:rsidRPr="000A00E0">
        <w:rPr>
          <w:rFonts w:cs="Times New Roman"/>
          <w:iCs/>
          <w:szCs w:val="24"/>
        </w:rPr>
        <w:t xml:space="preserve"> ir panaudoti savo nuožiūra</w:t>
      </w:r>
      <w:r w:rsidR="006F7532">
        <w:rPr>
          <w:rFonts w:cs="Times New Roman"/>
          <w:iCs/>
          <w:szCs w:val="24"/>
        </w:rPr>
        <w:t xml:space="preserve"> </w:t>
      </w:r>
      <w:r w:rsidR="0097165B">
        <w:rPr>
          <w:rFonts w:cs="Times New Roman"/>
          <w:iCs/>
          <w:szCs w:val="24"/>
        </w:rPr>
        <w:t xml:space="preserve">reguliacinio </w:t>
      </w:r>
      <w:r w:rsidR="006F7532">
        <w:rPr>
          <w:rFonts w:cs="Times New Roman"/>
          <w:iCs/>
          <w:szCs w:val="24"/>
        </w:rPr>
        <w:t>laikotarp</w:t>
      </w:r>
      <w:r w:rsidR="0097165B">
        <w:rPr>
          <w:rFonts w:cs="Times New Roman"/>
          <w:iCs/>
          <w:szCs w:val="24"/>
        </w:rPr>
        <w:t>io bėgyje</w:t>
      </w:r>
      <w:r w:rsidRPr="000A00E0">
        <w:rPr>
          <w:rFonts w:cs="Times New Roman"/>
          <w:iCs/>
          <w:szCs w:val="24"/>
        </w:rPr>
        <w:t>.</w:t>
      </w:r>
    </w:p>
    <w:p w14:paraId="0937FF6F" w14:textId="77777777" w:rsidR="006F7532" w:rsidRPr="00A65AF8" w:rsidRDefault="006F7532" w:rsidP="000331DD">
      <w:pPr>
        <w:pStyle w:val="ListParagraph"/>
        <w:ind w:left="284" w:hanging="284"/>
        <w:rPr>
          <w:rFonts w:cs="Times New Roman"/>
          <w:iCs/>
          <w:szCs w:val="24"/>
          <w:lang w:val="lt-LT"/>
        </w:rPr>
      </w:pPr>
    </w:p>
    <w:p w14:paraId="227DB10C" w14:textId="07C9C096" w:rsidR="0097165B" w:rsidRDefault="006F7532" w:rsidP="000331DD">
      <w:pPr>
        <w:numPr>
          <w:ilvl w:val="1"/>
          <w:numId w:val="4"/>
        </w:numPr>
        <w:ind w:left="284" w:hanging="284"/>
        <w:contextualSpacing/>
        <w:rPr>
          <w:rFonts w:cs="Times New Roman"/>
          <w:iCs/>
          <w:szCs w:val="24"/>
        </w:rPr>
      </w:pPr>
      <w:r>
        <w:rPr>
          <w:rFonts w:cs="Times New Roman"/>
          <w:iCs/>
          <w:szCs w:val="24"/>
        </w:rPr>
        <w:t xml:space="preserve">Ekonominio efekto finansinis išskyrimas labai apsunkina kainodarą ir apskaitą, netikslus ir ginčijamas. </w:t>
      </w:r>
      <w:r w:rsidR="0097165B">
        <w:rPr>
          <w:rFonts w:cs="Times New Roman"/>
          <w:iCs/>
          <w:szCs w:val="24"/>
        </w:rPr>
        <w:t xml:space="preserve">Tikslingiau būtų </w:t>
      </w:r>
      <w:r>
        <w:rPr>
          <w:rFonts w:cs="Times New Roman"/>
          <w:iCs/>
          <w:szCs w:val="24"/>
        </w:rPr>
        <w:t xml:space="preserve">naudoti </w:t>
      </w:r>
      <w:r w:rsidRPr="0097165B">
        <w:rPr>
          <w:rFonts w:cs="Times New Roman"/>
          <w:b/>
          <w:bCs/>
          <w:iCs/>
          <w:szCs w:val="24"/>
        </w:rPr>
        <w:t>leistino pelno</w:t>
      </w:r>
      <w:r>
        <w:rPr>
          <w:rFonts w:cs="Times New Roman"/>
          <w:iCs/>
          <w:szCs w:val="24"/>
        </w:rPr>
        <w:t xml:space="preserve"> (investicijų grąžos)</w:t>
      </w:r>
      <w:r w:rsidR="0097165B">
        <w:rPr>
          <w:rFonts w:cs="Times New Roman"/>
          <w:iCs/>
          <w:szCs w:val="24"/>
        </w:rPr>
        <w:t xml:space="preserve"> su skatinimo priedais</w:t>
      </w:r>
      <w:r>
        <w:rPr>
          <w:rFonts w:cs="Times New Roman"/>
          <w:iCs/>
          <w:szCs w:val="24"/>
        </w:rPr>
        <w:t xml:space="preserve"> </w:t>
      </w:r>
      <w:r w:rsidR="0097165B">
        <w:rPr>
          <w:rFonts w:cs="Times New Roman"/>
          <w:iCs/>
          <w:szCs w:val="24"/>
        </w:rPr>
        <w:t xml:space="preserve">reguliacinę </w:t>
      </w:r>
      <w:r w:rsidRPr="0097165B">
        <w:rPr>
          <w:rFonts w:cs="Times New Roman"/>
          <w:iCs/>
          <w:szCs w:val="24"/>
          <w:u w:val="single"/>
        </w:rPr>
        <w:t>ribą</w:t>
      </w:r>
      <w:r w:rsidR="0097165B">
        <w:rPr>
          <w:rFonts w:cs="Times New Roman"/>
          <w:iCs/>
          <w:szCs w:val="24"/>
          <w:u w:val="single"/>
        </w:rPr>
        <w:t xml:space="preserve"> (ribas)</w:t>
      </w:r>
      <w:r>
        <w:rPr>
          <w:rFonts w:cs="Times New Roman"/>
          <w:iCs/>
          <w:szCs w:val="24"/>
        </w:rPr>
        <w:t xml:space="preserve">, </w:t>
      </w:r>
      <w:r w:rsidR="0097165B">
        <w:rPr>
          <w:rFonts w:cs="Times New Roman"/>
          <w:iCs/>
          <w:szCs w:val="24"/>
        </w:rPr>
        <w:t>kurią v</w:t>
      </w:r>
      <w:r>
        <w:rPr>
          <w:rFonts w:cs="Times New Roman"/>
          <w:iCs/>
          <w:szCs w:val="24"/>
        </w:rPr>
        <w:t>iršij</w:t>
      </w:r>
      <w:r w:rsidR="0097165B">
        <w:rPr>
          <w:rFonts w:cs="Times New Roman"/>
          <w:iCs/>
          <w:szCs w:val="24"/>
        </w:rPr>
        <w:t xml:space="preserve">us, viršpelnis būtų </w:t>
      </w:r>
      <w:r>
        <w:rPr>
          <w:rFonts w:cs="Times New Roman"/>
          <w:iCs/>
          <w:szCs w:val="24"/>
        </w:rPr>
        <w:t>grąžin</w:t>
      </w:r>
      <w:r w:rsidR="0097165B">
        <w:rPr>
          <w:rFonts w:cs="Times New Roman"/>
          <w:iCs/>
          <w:szCs w:val="24"/>
        </w:rPr>
        <w:t xml:space="preserve">amas </w:t>
      </w:r>
      <w:r>
        <w:rPr>
          <w:rFonts w:cs="Times New Roman"/>
          <w:iCs/>
          <w:szCs w:val="24"/>
        </w:rPr>
        <w:t>vartotojams, pasibaigus reguliaciniam periodui.</w:t>
      </w:r>
      <w:r w:rsidR="0097165B">
        <w:rPr>
          <w:rFonts w:cs="Times New Roman"/>
          <w:iCs/>
          <w:szCs w:val="24"/>
        </w:rPr>
        <w:t xml:space="preserve"> </w:t>
      </w:r>
    </w:p>
    <w:p w14:paraId="4AFDCBC9" w14:textId="77777777" w:rsidR="0097165B" w:rsidRDefault="0097165B" w:rsidP="0097165B">
      <w:pPr>
        <w:pStyle w:val="ListParagraph"/>
        <w:rPr>
          <w:rFonts w:cs="Times New Roman"/>
          <w:iCs/>
          <w:szCs w:val="24"/>
        </w:rPr>
      </w:pPr>
    </w:p>
    <w:p w14:paraId="6CEF59B5" w14:textId="08DDDC9D" w:rsidR="005D20D5" w:rsidRDefault="0097165B" w:rsidP="005D20D5">
      <w:pPr>
        <w:numPr>
          <w:ilvl w:val="1"/>
          <w:numId w:val="4"/>
        </w:numPr>
        <w:ind w:left="284" w:hanging="284"/>
        <w:contextualSpacing/>
        <w:rPr>
          <w:rFonts w:cs="Times New Roman"/>
          <w:iCs/>
          <w:szCs w:val="24"/>
        </w:rPr>
      </w:pPr>
      <w:r>
        <w:rPr>
          <w:rFonts w:cs="Times New Roman"/>
          <w:iCs/>
          <w:szCs w:val="24"/>
        </w:rPr>
        <w:t xml:space="preserve"> Kainodaroje reikėtų išskirti </w:t>
      </w:r>
      <w:r w:rsidRPr="0097165B">
        <w:rPr>
          <w:rFonts w:cs="Times New Roman"/>
          <w:iCs/>
          <w:szCs w:val="24"/>
          <w:u w:val="single"/>
        </w:rPr>
        <w:t xml:space="preserve">sąlygiškai pastoviųjų sąnaudų </w:t>
      </w:r>
      <w:r w:rsidRPr="005D20D5">
        <w:rPr>
          <w:rFonts w:cs="Times New Roman"/>
          <w:b/>
          <w:bCs/>
          <w:iCs/>
          <w:szCs w:val="24"/>
          <w:u w:val="single"/>
        </w:rPr>
        <w:t>kompensavimo</w:t>
      </w:r>
      <w:r w:rsidRPr="0097165B">
        <w:rPr>
          <w:rFonts w:cs="Times New Roman"/>
          <w:iCs/>
          <w:szCs w:val="24"/>
          <w:u w:val="single"/>
        </w:rPr>
        <w:t xml:space="preserve"> dėl klimatinio faktoriaus dedamąją</w:t>
      </w:r>
      <w:r>
        <w:rPr>
          <w:rFonts w:cs="Times New Roman"/>
          <w:iCs/>
          <w:szCs w:val="24"/>
        </w:rPr>
        <w:t xml:space="preserve"> ir ją įvertinti metinių perskaičiavimų metu.</w:t>
      </w:r>
    </w:p>
    <w:p w14:paraId="35516645" w14:textId="77777777" w:rsidR="005D20D5" w:rsidRDefault="005D20D5" w:rsidP="005D20D5">
      <w:pPr>
        <w:pStyle w:val="ListParagraph"/>
        <w:rPr>
          <w:rFonts w:cs="Times New Roman"/>
          <w:iCs/>
          <w:szCs w:val="24"/>
        </w:rPr>
      </w:pPr>
    </w:p>
    <w:p w14:paraId="3A4A23E5" w14:textId="70D40F13" w:rsidR="006F7532" w:rsidRDefault="006F7532" w:rsidP="002A7D2B">
      <w:pPr>
        <w:pStyle w:val="ListParagraph"/>
        <w:ind w:left="284"/>
        <w:rPr>
          <w:rFonts w:cs="Times New Roman"/>
          <w:iCs/>
          <w:szCs w:val="24"/>
        </w:rPr>
      </w:pPr>
      <w:r w:rsidRPr="005D20D5">
        <w:rPr>
          <w:rFonts w:cs="Times New Roman"/>
          <w:iCs/>
          <w:szCs w:val="24"/>
        </w:rPr>
        <w:t xml:space="preserve">Per </w:t>
      </w:r>
      <w:proofErr w:type="spellStart"/>
      <w:r w:rsidRPr="005D20D5">
        <w:rPr>
          <w:rFonts w:cs="Times New Roman"/>
          <w:iCs/>
          <w:szCs w:val="24"/>
        </w:rPr>
        <w:t>daug</w:t>
      </w:r>
      <w:proofErr w:type="spellEnd"/>
      <w:r w:rsidRPr="005D20D5">
        <w:rPr>
          <w:rFonts w:cs="Times New Roman"/>
          <w:iCs/>
          <w:szCs w:val="24"/>
        </w:rPr>
        <w:t xml:space="preserve"> </w:t>
      </w:r>
      <w:proofErr w:type="spellStart"/>
      <w:r w:rsidRPr="005D20D5">
        <w:rPr>
          <w:rFonts w:cs="Times New Roman"/>
          <w:iCs/>
          <w:szCs w:val="24"/>
        </w:rPr>
        <w:t>surinktų</w:t>
      </w:r>
      <w:proofErr w:type="spellEnd"/>
      <w:r w:rsidRPr="005D20D5">
        <w:rPr>
          <w:rFonts w:cs="Times New Roman"/>
          <w:iCs/>
          <w:szCs w:val="24"/>
        </w:rPr>
        <w:t xml:space="preserve"> </w:t>
      </w:r>
      <w:proofErr w:type="spellStart"/>
      <w:r w:rsidRPr="005D20D5">
        <w:rPr>
          <w:rFonts w:cs="Times New Roman"/>
          <w:iCs/>
          <w:szCs w:val="24"/>
        </w:rPr>
        <w:t>ar</w:t>
      </w:r>
      <w:proofErr w:type="spellEnd"/>
      <w:r w:rsidRPr="005D20D5">
        <w:rPr>
          <w:rFonts w:cs="Times New Roman"/>
          <w:iCs/>
          <w:szCs w:val="24"/>
        </w:rPr>
        <w:t xml:space="preserve"> </w:t>
      </w:r>
      <w:proofErr w:type="spellStart"/>
      <w:r w:rsidRPr="005D20D5">
        <w:rPr>
          <w:rFonts w:cs="Times New Roman"/>
          <w:iCs/>
          <w:szCs w:val="24"/>
        </w:rPr>
        <w:t>nesurinktų</w:t>
      </w:r>
      <w:proofErr w:type="spellEnd"/>
      <w:r w:rsidRPr="005D20D5">
        <w:rPr>
          <w:rFonts w:cs="Times New Roman"/>
          <w:iCs/>
          <w:szCs w:val="24"/>
        </w:rPr>
        <w:t xml:space="preserve"> pajamų </w:t>
      </w:r>
      <w:r w:rsidRPr="005D20D5">
        <w:rPr>
          <w:rFonts w:cs="Times New Roman"/>
          <w:b/>
          <w:bCs/>
          <w:iCs/>
          <w:szCs w:val="24"/>
        </w:rPr>
        <w:t>kompensavimas</w:t>
      </w:r>
      <w:r w:rsidRPr="005D20D5">
        <w:rPr>
          <w:rFonts w:cs="Times New Roman"/>
          <w:iCs/>
          <w:szCs w:val="24"/>
        </w:rPr>
        <w:t xml:space="preserve">, taikant vienanarę kainą, </w:t>
      </w:r>
      <w:r w:rsidRPr="005D20D5">
        <w:rPr>
          <w:rFonts w:cs="Times New Roman"/>
          <w:b/>
          <w:bCs/>
          <w:iCs/>
          <w:szCs w:val="24"/>
        </w:rPr>
        <w:t>neturėtų būti siejamas su palūkanomis</w:t>
      </w:r>
      <w:r w:rsidRPr="005D20D5">
        <w:rPr>
          <w:rFonts w:cs="Times New Roman"/>
          <w:iCs/>
          <w:szCs w:val="24"/>
        </w:rPr>
        <w:t>, nes tai turi būti daroma vienodomis sąlygomis į abi puses, daug administravimo, o naudos mažai.</w:t>
      </w:r>
      <w:r w:rsidR="0027119F" w:rsidRPr="005D20D5">
        <w:rPr>
          <w:rFonts w:cs="Times New Roman"/>
          <w:iCs/>
          <w:szCs w:val="24"/>
        </w:rPr>
        <w:t xml:space="preserve"> Pvz. faktinių kuro kainų neatitikimas į šilumos kainą įskaičiuotoms koreguojamas su dviejų mėnesių atsilikimu. Tačiau nevertinamas šilumos kiekis o tik kainų skirtumas (ct/kWh). Jei į skaičiuojamo laikotarpio kainą būtų įskaitomos visos lėšos Eurais už kainų neatitikimą o ne ct/kWh, tai vartotojams kompensuotinos ar vartotojų kompensuotinos lėšos būti </w:t>
      </w:r>
      <w:proofErr w:type="spellStart"/>
      <w:r w:rsidR="0027119F" w:rsidRPr="005D20D5">
        <w:rPr>
          <w:rFonts w:cs="Times New Roman"/>
          <w:iCs/>
          <w:szCs w:val="24"/>
        </w:rPr>
        <w:t>subalansuotos</w:t>
      </w:r>
      <w:proofErr w:type="spellEnd"/>
      <w:r w:rsidR="0027119F" w:rsidRPr="005D20D5">
        <w:rPr>
          <w:rFonts w:cs="Times New Roman"/>
          <w:iCs/>
          <w:szCs w:val="24"/>
        </w:rPr>
        <w:t xml:space="preserve"> per du </w:t>
      </w:r>
      <w:proofErr w:type="spellStart"/>
      <w:r w:rsidR="0027119F" w:rsidRPr="005D20D5">
        <w:rPr>
          <w:rFonts w:cs="Times New Roman"/>
          <w:iCs/>
          <w:szCs w:val="24"/>
        </w:rPr>
        <w:t>mėnesius</w:t>
      </w:r>
      <w:proofErr w:type="spellEnd"/>
      <w:r w:rsidR="0027119F" w:rsidRPr="005D20D5">
        <w:rPr>
          <w:rFonts w:cs="Times New Roman"/>
          <w:iCs/>
          <w:szCs w:val="24"/>
        </w:rPr>
        <w:t xml:space="preserve"> </w:t>
      </w:r>
      <w:proofErr w:type="spellStart"/>
      <w:r w:rsidR="0027119F" w:rsidRPr="005D20D5">
        <w:rPr>
          <w:rFonts w:cs="Times New Roman"/>
          <w:iCs/>
          <w:szCs w:val="24"/>
        </w:rPr>
        <w:t>ir</w:t>
      </w:r>
      <w:proofErr w:type="spellEnd"/>
      <w:r w:rsidR="0027119F" w:rsidRPr="005D20D5">
        <w:rPr>
          <w:rFonts w:cs="Times New Roman"/>
          <w:iCs/>
          <w:szCs w:val="24"/>
        </w:rPr>
        <w:t xml:space="preserve"> </w:t>
      </w:r>
      <w:proofErr w:type="spellStart"/>
      <w:r w:rsidR="0027119F" w:rsidRPr="005D20D5">
        <w:rPr>
          <w:rFonts w:cs="Times New Roman"/>
          <w:iCs/>
          <w:szCs w:val="24"/>
        </w:rPr>
        <w:t>nereikėtų</w:t>
      </w:r>
      <w:proofErr w:type="spellEnd"/>
      <w:r w:rsidR="0027119F" w:rsidRPr="005D20D5">
        <w:rPr>
          <w:rFonts w:cs="Times New Roman"/>
          <w:iCs/>
          <w:szCs w:val="24"/>
        </w:rPr>
        <w:t xml:space="preserve"> </w:t>
      </w:r>
      <w:proofErr w:type="spellStart"/>
      <w:r w:rsidR="0027119F" w:rsidRPr="005D20D5">
        <w:rPr>
          <w:rFonts w:cs="Times New Roman"/>
          <w:iCs/>
          <w:szCs w:val="24"/>
        </w:rPr>
        <w:t>laukti</w:t>
      </w:r>
      <w:proofErr w:type="spellEnd"/>
      <w:r w:rsidR="0027119F" w:rsidRPr="005D20D5">
        <w:rPr>
          <w:rFonts w:cs="Times New Roman"/>
          <w:iCs/>
          <w:szCs w:val="24"/>
        </w:rPr>
        <w:t xml:space="preserve"> </w:t>
      </w:r>
      <w:proofErr w:type="spellStart"/>
      <w:r w:rsidR="0027119F" w:rsidRPr="005D20D5">
        <w:rPr>
          <w:rFonts w:cs="Times New Roman"/>
          <w:iCs/>
          <w:szCs w:val="24"/>
        </w:rPr>
        <w:t>kasmetinio</w:t>
      </w:r>
      <w:proofErr w:type="spellEnd"/>
      <w:r w:rsidR="0027119F" w:rsidRPr="005D20D5">
        <w:rPr>
          <w:rFonts w:cs="Times New Roman"/>
          <w:iCs/>
          <w:szCs w:val="24"/>
        </w:rPr>
        <w:t xml:space="preserve"> </w:t>
      </w:r>
      <w:proofErr w:type="spellStart"/>
      <w:r w:rsidR="0027119F" w:rsidRPr="005D20D5">
        <w:rPr>
          <w:rFonts w:cs="Times New Roman"/>
          <w:iCs/>
          <w:szCs w:val="24"/>
        </w:rPr>
        <w:t>perskaičiavimo</w:t>
      </w:r>
      <w:proofErr w:type="spellEnd"/>
      <w:r w:rsidR="0027119F" w:rsidRPr="005D20D5">
        <w:rPr>
          <w:rFonts w:cs="Times New Roman"/>
          <w:iCs/>
          <w:szCs w:val="24"/>
        </w:rPr>
        <w:t>.</w:t>
      </w:r>
    </w:p>
    <w:p w14:paraId="12533421" w14:textId="77777777" w:rsidR="002A7D2B" w:rsidRPr="0027119F" w:rsidRDefault="002A7D2B" w:rsidP="002A7D2B">
      <w:pPr>
        <w:pStyle w:val="ListParagraph"/>
        <w:ind w:left="284"/>
        <w:rPr>
          <w:rFonts w:cs="Times New Roman"/>
          <w:iCs/>
          <w:szCs w:val="24"/>
          <w:lang w:val="lt-LT"/>
        </w:rPr>
      </w:pPr>
    </w:p>
    <w:p w14:paraId="00D59507" w14:textId="6F2AC9AB" w:rsidR="00BE2761" w:rsidRPr="00A65AF8" w:rsidRDefault="00BE2761" w:rsidP="002A7D2B">
      <w:pPr>
        <w:pStyle w:val="ListParagraph"/>
        <w:numPr>
          <w:ilvl w:val="0"/>
          <w:numId w:val="1"/>
        </w:numPr>
        <w:ind w:left="284" w:hanging="284"/>
        <w:rPr>
          <w:rFonts w:cs="Times New Roman"/>
          <w:szCs w:val="24"/>
          <w:lang w:val="lt-LT"/>
        </w:rPr>
      </w:pPr>
      <w:r w:rsidRPr="00A65AF8">
        <w:rPr>
          <w:rFonts w:cs="Times New Roman"/>
          <w:szCs w:val="24"/>
          <w:lang w:val="lt-LT"/>
        </w:rPr>
        <w:t xml:space="preserve">Turi būti peržiūrėtas nebūtinųjų/nepaskirstomų sąnaudų sąrašas. Tai pasakytina apie ATL apskaitą ir lėšų panaudojimą, LŠTA narystės mokesčio nepripažinimą ir t.t. </w:t>
      </w:r>
    </w:p>
    <w:p w14:paraId="65367ED4" w14:textId="3737CF0C" w:rsidR="00BE2761" w:rsidRPr="00A65AF8" w:rsidRDefault="00BE2761" w:rsidP="000331DD">
      <w:pPr>
        <w:pStyle w:val="ListParagraph"/>
        <w:ind w:left="284" w:hanging="284"/>
        <w:rPr>
          <w:rFonts w:cs="Times New Roman"/>
          <w:szCs w:val="24"/>
          <w:lang w:val="lt-LT"/>
        </w:rPr>
      </w:pPr>
    </w:p>
    <w:p w14:paraId="5640460B" w14:textId="46F46C5A" w:rsidR="00BE2761" w:rsidRPr="002A7D2B" w:rsidRDefault="00BE2761" w:rsidP="002A7D2B">
      <w:pPr>
        <w:pStyle w:val="ListParagraph"/>
        <w:numPr>
          <w:ilvl w:val="0"/>
          <w:numId w:val="14"/>
        </w:numPr>
        <w:ind w:left="284" w:hanging="284"/>
        <w:rPr>
          <w:rFonts w:cs="Times New Roman"/>
          <w:b/>
          <w:bCs/>
          <w:szCs w:val="24"/>
        </w:rPr>
      </w:pPr>
      <w:proofErr w:type="spellStart"/>
      <w:r w:rsidRPr="005D20D5">
        <w:rPr>
          <w:rFonts w:cs="Times New Roman"/>
          <w:b/>
          <w:bCs/>
          <w:szCs w:val="24"/>
        </w:rPr>
        <w:t>Daugelis</w:t>
      </w:r>
      <w:proofErr w:type="spellEnd"/>
      <w:r w:rsidRPr="005D20D5">
        <w:rPr>
          <w:rFonts w:cs="Times New Roman"/>
          <w:b/>
          <w:bCs/>
          <w:szCs w:val="24"/>
        </w:rPr>
        <w:t xml:space="preserve"> </w:t>
      </w:r>
      <w:proofErr w:type="spellStart"/>
      <w:r w:rsidRPr="005D20D5">
        <w:rPr>
          <w:rFonts w:cs="Times New Roman"/>
          <w:b/>
          <w:bCs/>
          <w:szCs w:val="24"/>
        </w:rPr>
        <w:t>sąnaudų</w:t>
      </w:r>
      <w:proofErr w:type="spellEnd"/>
      <w:r w:rsidRPr="005D20D5">
        <w:rPr>
          <w:rFonts w:cs="Times New Roman"/>
          <w:b/>
          <w:bCs/>
          <w:szCs w:val="24"/>
        </w:rPr>
        <w:t xml:space="preserve"> </w:t>
      </w:r>
      <w:proofErr w:type="spellStart"/>
      <w:r w:rsidRPr="005D20D5">
        <w:rPr>
          <w:rFonts w:cs="Times New Roman"/>
          <w:b/>
          <w:bCs/>
          <w:szCs w:val="24"/>
        </w:rPr>
        <w:t>nėra</w:t>
      </w:r>
      <w:proofErr w:type="spellEnd"/>
      <w:r w:rsidRPr="005D20D5">
        <w:rPr>
          <w:rFonts w:cs="Times New Roman"/>
          <w:b/>
          <w:bCs/>
          <w:szCs w:val="24"/>
        </w:rPr>
        <w:t xml:space="preserve"> </w:t>
      </w:r>
      <w:proofErr w:type="spellStart"/>
      <w:r w:rsidRPr="005D20D5">
        <w:rPr>
          <w:rFonts w:cs="Times New Roman"/>
          <w:b/>
          <w:bCs/>
          <w:szCs w:val="24"/>
        </w:rPr>
        <w:t>pastovios</w:t>
      </w:r>
      <w:proofErr w:type="spellEnd"/>
      <w:r w:rsidRPr="005D20D5">
        <w:rPr>
          <w:rFonts w:cs="Times New Roman"/>
          <w:szCs w:val="24"/>
        </w:rPr>
        <w:t xml:space="preserve"> ir tarp metų svyruoja (tai į didesnę, tai į mažesnę pusę) dėl objektyvių priežasčių. Dėl </w:t>
      </w:r>
      <w:proofErr w:type="spellStart"/>
      <w:r w:rsidRPr="005D20D5">
        <w:rPr>
          <w:rFonts w:cs="Times New Roman"/>
          <w:szCs w:val="24"/>
        </w:rPr>
        <w:t>tokių</w:t>
      </w:r>
      <w:proofErr w:type="spellEnd"/>
      <w:r w:rsidRPr="005D20D5">
        <w:rPr>
          <w:rFonts w:cs="Times New Roman"/>
          <w:szCs w:val="24"/>
        </w:rPr>
        <w:t xml:space="preserve"> </w:t>
      </w:r>
      <w:proofErr w:type="spellStart"/>
      <w:r w:rsidR="002A7D2B" w:rsidRPr="005D20D5">
        <w:rPr>
          <w:rFonts w:cs="Times New Roman"/>
          <w:szCs w:val="24"/>
        </w:rPr>
        <w:t>svyravimų</w:t>
      </w:r>
      <w:proofErr w:type="spellEnd"/>
      <w:r w:rsidR="002A7D2B" w:rsidRPr="005D20D5">
        <w:rPr>
          <w:rFonts w:cs="Times New Roman"/>
          <w:szCs w:val="24"/>
        </w:rPr>
        <w:t xml:space="preserve"> </w:t>
      </w:r>
      <w:proofErr w:type="spellStart"/>
      <w:r w:rsidR="002A7D2B" w:rsidRPr="005D20D5">
        <w:rPr>
          <w:rFonts w:cs="Times New Roman"/>
          <w:szCs w:val="24"/>
        </w:rPr>
        <w:t>gaunasi</w:t>
      </w:r>
      <w:proofErr w:type="spellEnd"/>
      <w:r w:rsidRPr="005D20D5">
        <w:rPr>
          <w:rFonts w:cs="Times New Roman"/>
          <w:szCs w:val="24"/>
        </w:rPr>
        <w:t xml:space="preserve"> </w:t>
      </w:r>
      <w:proofErr w:type="spellStart"/>
      <w:r w:rsidRPr="005D20D5">
        <w:rPr>
          <w:rFonts w:cs="Times New Roman"/>
          <w:szCs w:val="24"/>
        </w:rPr>
        <w:t>reikšmingi</w:t>
      </w:r>
      <w:proofErr w:type="spellEnd"/>
      <w:r w:rsidRPr="005D20D5">
        <w:rPr>
          <w:rFonts w:cs="Times New Roman"/>
          <w:szCs w:val="24"/>
        </w:rPr>
        <w:t xml:space="preserve"> </w:t>
      </w:r>
      <w:proofErr w:type="spellStart"/>
      <w:r w:rsidRPr="005D20D5">
        <w:rPr>
          <w:rFonts w:cs="Times New Roman"/>
          <w:szCs w:val="24"/>
        </w:rPr>
        <w:t>atskirų</w:t>
      </w:r>
      <w:proofErr w:type="spellEnd"/>
      <w:r w:rsidRPr="005D20D5">
        <w:rPr>
          <w:rFonts w:cs="Times New Roman"/>
          <w:szCs w:val="24"/>
        </w:rPr>
        <w:t xml:space="preserve"> </w:t>
      </w:r>
      <w:proofErr w:type="spellStart"/>
      <w:r w:rsidRPr="005D20D5">
        <w:rPr>
          <w:rFonts w:cs="Times New Roman"/>
          <w:szCs w:val="24"/>
        </w:rPr>
        <w:t>lyginamųjų</w:t>
      </w:r>
      <w:proofErr w:type="spellEnd"/>
      <w:r w:rsidRPr="005D20D5">
        <w:rPr>
          <w:rFonts w:cs="Times New Roman"/>
          <w:szCs w:val="24"/>
        </w:rPr>
        <w:t xml:space="preserve"> </w:t>
      </w:r>
      <w:proofErr w:type="spellStart"/>
      <w:r w:rsidRPr="005D20D5">
        <w:rPr>
          <w:rFonts w:cs="Times New Roman"/>
          <w:szCs w:val="24"/>
        </w:rPr>
        <w:t>rodiklių</w:t>
      </w:r>
      <w:proofErr w:type="spellEnd"/>
      <w:r w:rsidRPr="005D20D5">
        <w:rPr>
          <w:rFonts w:cs="Times New Roman"/>
          <w:szCs w:val="24"/>
        </w:rPr>
        <w:t xml:space="preserve"> </w:t>
      </w:r>
      <w:proofErr w:type="spellStart"/>
      <w:r w:rsidRPr="005D20D5">
        <w:rPr>
          <w:rFonts w:cs="Times New Roman"/>
          <w:szCs w:val="24"/>
        </w:rPr>
        <w:t>pokyčiai</w:t>
      </w:r>
      <w:proofErr w:type="spellEnd"/>
      <w:r w:rsidRPr="005D20D5">
        <w:rPr>
          <w:rFonts w:cs="Times New Roman"/>
          <w:szCs w:val="24"/>
        </w:rPr>
        <w:t xml:space="preserve"> tarp </w:t>
      </w:r>
      <w:proofErr w:type="spellStart"/>
      <w:r w:rsidRPr="005D20D5">
        <w:rPr>
          <w:rFonts w:cs="Times New Roman"/>
          <w:szCs w:val="24"/>
        </w:rPr>
        <w:t>metų</w:t>
      </w:r>
      <w:proofErr w:type="spellEnd"/>
      <w:r w:rsidRPr="005D20D5">
        <w:rPr>
          <w:rFonts w:cs="Times New Roman"/>
          <w:szCs w:val="24"/>
        </w:rPr>
        <w:t xml:space="preserve"> </w:t>
      </w:r>
      <w:proofErr w:type="spellStart"/>
      <w:r w:rsidRPr="005D20D5">
        <w:rPr>
          <w:rFonts w:cs="Times New Roman"/>
          <w:szCs w:val="24"/>
        </w:rPr>
        <w:t>ir</w:t>
      </w:r>
      <w:proofErr w:type="spellEnd"/>
      <w:r w:rsidRPr="005D20D5">
        <w:rPr>
          <w:rFonts w:cs="Times New Roman"/>
          <w:szCs w:val="24"/>
        </w:rPr>
        <w:t xml:space="preserve"> priklausomai nuo bazinės kainos nustatymo momento vienam </w:t>
      </w:r>
      <w:proofErr w:type="spellStart"/>
      <w:r w:rsidRPr="005D20D5">
        <w:rPr>
          <w:rFonts w:cs="Times New Roman"/>
          <w:szCs w:val="24"/>
        </w:rPr>
        <w:t>ūkio</w:t>
      </w:r>
      <w:proofErr w:type="spellEnd"/>
      <w:r w:rsidRPr="005D20D5">
        <w:rPr>
          <w:rFonts w:cs="Times New Roman"/>
          <w:szCs w:val="24"/>
        </w:rPr>
        <w:t xml:space="preserve"> </w:t>
      </w:r>
      <w:proofErr w:type="spellStart"/>
      <w:r w:rsidRPr="005D20D5">
        <w:rPr>
          <w:rFonts w:cs="Times New Roman"/>
          <w:szCs w:val="24"/>
        </w:rPr>
        <w:t>subjektui</w:t>
      </w:r>
      <w:proofErr w:type="spellEnd"/>
      <w:r w:rsidRPr="005D20D5">
        <w:rPr>
          <w:rFonts w:cs="Times New Roman"/>
          <w:szCs w:val="24"/>
        </w:rPr>
        <w:t xml:space="preserve"> </w:t>
      </w:r>
      <w:proofErr w:type="spellStart"/>
      <w:r w:rsidRPr="005D20D5">
        <w:rPr>
          <w:rFonts w:cs="Times New Roman"/>
          <w:szCs w:val="24"/>
        </w:rPr>
        <w:t>iš</w:t>
      </w:r>
      <w:proofErr w:type="spellEnd"/>
      <w:r w:rsidRPr="005D20D5">
        <w:rPr>
          <w:rFonts w:cs="Times New Roman"/>
          <w:szCs w:val="24"/>
        </w:rPr>
        <w:t xml:space="preserve"> </w:t>
      </w:r>
      <w:proofErr w:type="spellStart"/>
      <w:r w:rsidRPr="005D20D5">
        <w:rPr>
          <w:rFonts w:cs="Times New Roman"/>
          <w:szCs w:val="24"/>
        </w:rPr>
        <w:t>esmės</w:t>
      </w:r>
      <w:proofErr w:type="spellEnd"/>
      <w:r w:rsidRPr="005D20D5">
        <w:rPr>
          <w:rFonts w:cs="Times New Roman"/>
          <w:szCs w:val="24"/>
        </w:rPr>
        <w:t xml:space="preserve"> tam </w:t>
      </w:r>
      <w:proofErr w:type="spellStart"/>
      <w:r w:rsidRPr="005D20D5">
        <w:rPr>
          <w:rFonts w:cs="Times New Roman"/>
          <w:szCs w:val="24"/>
        </w:rPr>
        <w:t>pačiam</w:t>
      </w:r>
      <w:proofErr w:type="spellEnd"/>
      <w:r w:rsidRPr="005D20D5">
        <w:rPr>
          <w:rFonts w:cs="Times New Roman"/>
          <w:szCs w:val="24"/>
        </w:rPr>
        <w:t xml:space="preserve"> </w:t>
      </w:r>
      <w:proofErr w:type="spellStart"/>
      <w:r w:rsidRPr="005D20D5">
        <w:rPr>
          <w:rFonts w:cs="Times New Roman"/>
          <w:szCs w:val="24"/>
        </w:rPr>
        <w:t>reguliavimo</w:t>
      </w:r>
      <w:proofErr w:type="spellEnd"/>
      <w:r w:rsidRPr="005D20D5">
        <w:rPr>
          <w:rFonts w:cs="Times New Roman"/>
          <w:szCs w:val="24"/>
        </w:rPr>
        <w:t xml:space="preserve"> </w:t>
      </w:r>
      <w:proofErr w:type="spellStart"/>
      <w:r w:rsidRPr="005D20D5">
        <w:rPr>
          <w:rFonts w:cs="Times New Roman"/>
          <w:szCs w:val="24"/>
        </w:rPr>
        <w:t>periodui</w:t>
      </w:r>
      <w:proofErr w:type="spellEnd"/>
      <w:r w:rsidRPr="005D20D5">
        <w:rPr>
          <w:rFonts w:cs="Times New Roman"/>
          <w:szCs w:val="24"/>
        </w:rPr>
        <w:t xml:space="preserve"> </w:t>
      </w:r>
      <w:proofErr w:type="spellStart"/>
      <w:r w:rsidRPr="005D20D5">
        <w:rPr>
          <w:rFonts w:cs="Times New Roman"/>
          <w:szCs w:val="24"/>
        </w:rPr>
        <w:t>pritaikomas</w:t>
      </w:r>
      <w:proofErr w:type="spellEnd"/>
      <w:r w:rsidRPr="005D20D5">
        <w:rPr>
          <w:rFonts w:cs="Times New Roman"/>
          <w:szCs w:val="24"/>
        </w:rPr>
        <w:t xml:space="preserve"> </w:t>
      </w:r>
      <w:proofErr w:type="spellStart"/>
      <w:r w:rsidR="002A7D2B" w:rsidRPr="005D20D5">
        <w:rPr>
          <w:rFonts w:cs="Times New Roman"/>
          <w:szCs w:val="24"/>
        </w:rPr>
        <w:t>vienas</w:t>
      </w:r>
      <w:proofErr w:type="spellEnd"/>
      <w:r w:rsidR="002A7D2B" w:rsidRPr="005D20D5">
        <w:rPr>
          <w:rFonts w:cs="Times New Roman"/>
          <w:szCs w:val="24"/>
        </w:rPr>
        <w:t xml:space="preserve"> </w:t>
      </w:r>
      <w:proofErr w:type="spellStart"/>
      <w:r w:rsidR="002A7D2B" w:rsidRPr="005D20D5">
        <w:rPr>
          <w:rFonts w:cs="Times New Roman"/>
          <w:szCs w:val="24"/>
        </w:rPr>
        <w:t>lyginamojo</w:t>
      </w:r>
      <w:proofErr w:type="spellEnd"/>
      <w:r w:rsidRPr="005D20D5">
        <w:rPr>
          <w:rFonts w:cs="Times New Roman"/>
          <w:szCs w:val="24"/>
        </w:rPr>
        <w:t xml:space="preserve"> </w:t>
      </w:r>
      <w:proofErr w:type="spellStart"/>
      <w:r w:rsidRPr="005D20D5">
        <w:rPr>
          <w:rFonts w:cs="Times New Roman"/>
          <w:szCs w:val="24"/>
        </w:rPr>
        <w:t>rodiklio</w:t>
      </w:r>
      <w:proofErr w:type="spellEnd"/>
      <w:r w:rsidRPr="005D20D5">
        <w:rPr>
          <w:rFonts w:cs="Times New Roman"/>
          <w:szCs w:val="24"/>
        </w:rPr>
        <w:t xml:space="preserve"> </w:t>
      </w:r>
      <w:proofErr w:type="spellStart"/>
      <w:r w:rsidRPr="005D20D5">
        <w:rPr>
          <w:rFonts w:cs="Times New Roman"/>
          <w:szCs w:val="24"/>
        </w:rPr>
        <w:t>dydis</w:t>
      </w:r>
      <w:proofErr w:type="spellEnd"/>
      <w:r w:rsidRPr="005D20D5">
        <w:rPr>
          <w:rFonts w:cs="Times New Roman"/>
          <w:szCs w:val="24"/>
        </w:rPr>
        <w:t xml:space="preserve">, </w:t>
      </w:r>
      <w:proofErr w:type="spellStart"/>
      <w:r w:rsidRPr="005D20D5">
        <w:rPr>
          <w:rFonts w:cs="Times New Roman"/>
          <w:szCs w:val="24"/>
        </w:rPr>
        <w:t>kitam</w:t>
      </w:r>
      <w:proofErr w:type="spellEnd"/>
      <w:r w:rsidRPr="005D20D5">
        <w:rPr>
          <w:rFonts w:cs="Times New Roman"/>
          <w:szCs w:val="24"/>
        </w:rPr>
        <w:t xml:space="preserve"> </w:t>
      </w:r>
      <w:proofErr w:type="spellStart"/>
      <w:r w:rsidRPr="005D20D5">
        <w:rPr>
          <w:rFonts w:cs="Times New Roman"/>
          <w:szCs w:val="24"/>
        </w:rPr>
        <w:t>kitas</w:t>
      </w:r>
      <w:proofErr w:type="spellEnd"/>
      <w:r w:rsidRPr="005D20D5">
        <w:rPr>
          <w:rFonts w:cs="Times New Roman"/>
          <w:szCs w:val="24"/>
        </w:rPr>
        <w:t xml:space="preserve">, </w:t>
      </w:r>
      <w:r w:rsidRPr="005D20D5">
        <w:rPr>
          <w:rFonts w:cs="Times New Roman"/>
          <w:i/>
          <w:iCs/>
          <w:szCs w:val="24"/>
        </w:rPr>
        <w:t xml:space="preserve">pvz. 2018 m. V </w:t>
      </w:r>
      <w:proofErr w:type="spellStart"/>
      <w:r w:rsidRPr="005D20D5">
        <w:rPr>
          <w:rFonts w:cs="Times New Roman"/>
          <w:i/>
          <w:iCs/>
          <w:szCs w:val="24"/>
        </w:rPr>
        <w:t>grupės</w:t>
      </w:r>
      <w:proofErr w:type="spellEnd"/>
      <w:r w:rsidRPr="005D20D5">
        <w:rPr>
          <w:rFonts w:cs="Times New Roman"/>
          <w:i/>
          <w:iCs/>
          <w:szCs w:val="24"/>
        </w:rPr>
        <w:t xml:space="preserve"> </w:t>
      </w:r>
      <w:proofErr w:type="spellStart"/>
      <w:r w:rsidRPr="005D20D5">
        <w:rPr>
          <w:rFonts w:cs="Times New Roman"/>
          <w:i/>
          <w:iCs/>
          <w:szCs w:val="24"/>
        </w:rPr>
        <w:t>einamojo</w:t>
      </w:r>
      <w:proofErr w:type="spellEnd"/>
      <w:r w:rsidRPr="005D20D5">
        <w:rPr>
          <w:rFonts w:cs="Times New Roman"/>
          <w:i/>
          <w:iCs/>
          <w:szCs w:val="24"/>
        </w:rPr>
        <w:t xml:space="preserve"> </w:t>
      </w:r>
      <w:proofErr w:type="spellStart"/>
      <w:r w:rsidRPr="005D20D5">
        <w:rPr>
          <w:rFonts w:cs="Times New Roman"/>
          <w:i/>
          <w:iCs/>
          <w:szCs w:val="24"/>
        </w:rPr>
        <w:t>remonto</w:t>
      </w:r>
      <w:proofErr w:type="spellEnd"/>
      <w:r w:rsidRPr="005D20D5">
        <w:rPr>
          <w:rFonts w:cs="Times New Roman"/>
          <w:i/>
          <w:iCs/>
          <w:szCs w:val="24"/>
        </w:rPr>
        <w:t xml:space="preserve"> </w:t>
      </w:r>
      <w:proofErr w:type="spellStart"/>
      <w:r w:rsidRPr="005D20D5">
        <w:rPr>
          <w:rFonts w:cs="Times New Roman"/>
          <w:i/>
          <w:iCs/>
          <w:szCs w:val="24"/>
        </w:rPr>
        <w:t>sąnaudos</w:t>
      </w:r>
      <w:proofErr w:type="spellEnd"/>
      <w:r w:rsidRPr="005D20D5">
        <w:rPr>
          <w:rFonts w:cs="Times New Roman"/>
          <w:i/>
          <w:iCs/>
          <w:szCs w:val="24"/>
        </w:rPr>
        <w:t xml:space="preserve"> </w:t>
      </w:r>
      <w:proofErr w:type="spellStart"/>
      <w:r w:rsidRPr="005D20D5">
        <w:rPr>
          <w:rFonts w:cs="Times New Roman"/>
          <w:i/>
          <w:iCs/>
          <w:szCs w:val="24"/>
        </w:rPr>
        <w:t>buvo</w:t>
      </w:r>
      <w:proofErr w:type="spellEnd"/>
      <w:r w:rsidRPr="005D20D5">
        <w:rPr>
          <w:rFonts w:cs="Times New Roman"/>
          <w:i/>
          <w:iCs/>
          <w:szCs w:val="24"/>
        </w:rPr>
        <w:t xml:space="preserve"> </w:t>
      </w:r>
      <w:proofErr w:type="spellStart"/>
      <w:r w:rsidRPr="005D20D5">
        <w:rPr>
          <w:rFonts w:cs="Times New Roman"/>
          <w:i/>
          <w:iCs/>
          <w:szCs w:val="24"/>
        </w:rPr>
        <w:t>leistinos</w:t>
      </w:r>
      <w:proofErr w:type="spellEnd"/>
      <w:r w:rsidRPr="005D20D5">
        <w:rPr>
          <w:rFonts w:cs="Times New Roman"/>
          <w:i/>
          <w:iCs/>
          <w:szCs w:val="24"/>
        </w:rPr>
        <w:t xml:space="preserve"> 943,93 Eur/kms </w:t>
      </w:r>
      <w:proofErr w:type="spellStart"/>
      <w:r w:rsidRPr="005D20D5">
        <w:rPr>
          <w:rFonts w:cs="Times New Roman"/>
          <w:i/>
          <w:iCs/>
          <w:szCs w:val="24"/>
        </w:rPr>
        <w:t>lygyje</w:t>
      </w:r>
      <w:proofErr w:type="spellEnd"/>
      <w:r w:rsidRPr="005D20D5">
        <w:rPr>
          <w:rFonts w:cs="Times New Roman"/>
          <w:i/>
          <w:iCs/>
          <w:szCs w:val="24"/>
        </w:rPr>
        <w:t xml:space="preserve">, 2019 m. </w:t>
      </w:r>
      <w:proofErr w:type="spellStart"/>
      <w:r w:rsidRPr="005D20D5">
        <w:rPr>
          <w:rFonts w:cs="Times New Roman"/>
          <w:i/>
          <w:iCs/>
          <w:szCs w:val="24"/>
        </w:rPr>
        <w:t>sumažintos</w:t>
      </w:r>
      <w:proofErr w:type="spellEnd"/>
      <w:r w:rsidRPr="005D20D5">
        <w:rPr>
          <w:rFonts w:cs="Times New Roman"/>
          <w:i/>
          <w:iCs/>
          <w:szCs w:val="24"/>
        </w:rPr>
        <w:t xml:space="preserve"> </w:t>
      </w:r>
      <w:proofErr w:type="spellStart"/>
      <w:r w:rsidRPr="005D20D5">
        <w:rPr>
          <w:rFonts w:cs="Times New Roman"/>
          <w:i/>
          <w:iCs/>
          <w:szCs w:val="24"/>
        </w:rPr>
        <w:t>iki</w:t>
      </w:r>
      <w:proofErr w:type="spellEnd"/>
      <w:r w:rsidRPr="005D20D5">
        <w:rPr>
          <w:rFonts w:cs="Times New Roman"/>
          <w:i/>
          <w:iCs/>
          <w:szCs w:val="24"/>
        </w:rPr>
        <w:t xml:space="preserve"> 789,50 Eur/kms, </w:t>
      </w:r>
      <w:proofErr w:type="spellStart"/>
      <w:r w:rsidRPr="005D20D5">
        <w:rPr>
          <w:rFonts w:cs="Times New Roman"/>
          <w:i/>
          <w:iCs/>
          <w:szCs w:val="24"/>
        </w:rPr>
        <w:t>pokytis</w:t>
      </w:r>
      <w:proofErr w:type="spellEnd"/>
      <w:r w:rsidRPr="005D20D5">
        <w:rPr>
          <w:rFonts w:cs="Times New Roman"/>
          <w:i/>
          <w:iCs/>
          <w:szCs w:val="24"/>
        </w:rPr>
        <w:t xml:space="preserve"> </w:t>
      </w:r>
      <w:proofErr w:type="spellStart"/>
      <w:r w:rsidRPr="005D20D5">
        <w:rPr>
          <w:rFonts w:cs="Times New Roman"/>
          <w:i/>
          <w:iCs/>
          <w:szCs w:val="24"/>
        </w:rPr>
        <w:t>daugiau</w:t>
      </w:r>
      <w:proofErr w:type="spellEnd"/>
      <w:r w:rsidRPr="005D20D5">
        <w:rPr>
          <w:rFonts w:cs="Times New Roman"/>
          <w:i/>
          <w:iCs/>
          <w:szCs w:val="24"/>
        </w:rPr>
        <w:t xml:space="preserve"> </w:t>
      </w:r>
      <w:proofErr w:type="spellStart"/>
      <w:r w:rsidRPr="005D20D5">
        <w:rPr>
          <w:rFonts w:cs="Times New Roman"/>
          <w:i/>
          <w:iCs/>
          <w:szCs w:val="24"/>
        </w:rPr>
        <w:t>nei</w:t>
      </w:r>
      <w:proofErr w:type="spellEnd"/>
      <w:r w:rsidRPr="005D20D5">
        <w:rPr>
          <w:rFonts w:cs="Times New Roman"/>
          <w:i/>
          <w:iCs/>
          <w:szCs w:val="24"/>
        </w:rPr>
        <w:t xml:space="preserve"> 16 proc.</w:t>
      </w:r>
      <w:r w:rsidRPr="005D20D5">
        <w:rPr>
          <w:rFonts w:cs="Times New Roman"/>
          <w:szCs w:val="24"/>
        </w:rPr>
        <w:t xml:space="preserve"> Todėl </w:t>
      </w:r>
      <w:proofErr w:type="spellStart"/>
      <w:r w:rsidRPr="005D20D5">
        <w:rPr>
          <w:rFonts w:cs="Times New Roman"/>
          <w:szCs w:val="24"/>
        </w:rPr>
        <w:t>siūlymas</w:t>
      </w:r>
      <w:proofErr w:type="spellEnd"/>
      <w:r w:rsidRPr="005D20D5">
        <w:rPr>
          <w:rFonts w:cs="Times New Roman"/>
          <w:szCs w:val="24"/>
        </w:rPr>
        <w:t xml:space="preserve"> </w:t>
      </w:r>
      <w:proofErr w:type="spellStart"/>
      <w:r w:rsidRPr="005D20D5">
        <w:rPr>
          <w:rFonts w:cs="Times New Roman"/>
          <w:szCs w:val="24"/>
        </w:rPr>
        <w:t>būtų</w:t>
      </w:r>
      <w:proofErr w:type="spellEnd"/>
      <w:r w:rsidRPr="005D20D5">
        <w:rPr>
          <w:rFonts w:cs="Times New Roman"/>
          <w:szCs w:val="24"/>
        </w:rPr>
        <w:t xml:space="preserve"> </w:t>
      </w:r>
      <w:proofErr w:type="spellStart"/>
      <w:r w:rsidRPr="005D20D5">
        <w:rPr>
          <w:rFonts w:cs="Times New Roman"/>
          <w:szCs w:val="24"/>
          <w:u w:val="single"/>
        </w:rPr>
        <w:t>lyginamuosius</w:t>
      </w:r>
      <w:proofErr w:type="spellEnd"/>
      <w:r w:rsidRPr="005D20D5">
        <w:rPr>
          <w:rFonts w:cs="Times New Roman"/>
          <w:szCs w:val="24"/>
          <w:u w:val="single"/>
        </w:rPr>
        <w:t xml:space="preserve"> </w:t>
      </w:r>
      <w:proofErr w:type="spellStart"/>
      <w:r w:rsidRPr="005D20D5">
        <w:rPr>
          <w:rFonts w:cs="Times New Roman"/>
          <w:szCs w:val="24"/>
          <w:u w:val="single"/>
        </w:rPr>
        <w:t>rodiklius</w:t>
      </w:r>
      <w:proofErr w:type="spellEnd"/>
      <w:r w:rsidRPr="005D20D5">
        <w:rPr>
          <w:rFonts w:cs="Times New Roman"/>
          <w:szCs w:val="24"/>
          <w:u w:val="single"/>
        </w:rPr>
        <w:t xml:space="preserve"> </w:t>
      </w:r>
      <w:proofErr w:type="spellStart"/>
      <w:r w:rsidRPr="005D20D5">
        <w:rPr>
          <w:rFonts w:cs="Times New Roman"/>
          <w:szCs w:val="24"/>
          <w:u w:val="single"/>
        </w:rPr>
        <w:t>formuoti</w:t>
      </w:r>
      <w:proofErr w:type="spellEnd"/>
      <w:r w:rsidRPr="005D20D5">
        <w:rPr>
          <w:rFonts w:cs="Times New Roman"/>
          <w:szCs w:val="24"/>
          <w:u w:val="single"/>
        </w:rPr>
        <w:t xml:space="preserve"> 3 </w:t>
      </w:r>
      <w:proofErr w:type="spellStart"/>
      <w:r w:rsidRPr="005D20D5">
        <w:rPr>
          <w:rFonts w:cs="Times New Roman"/>
          <w:szCs w:val="24"/>
          <w:u w:val="single"/>
        </w:rPr>
        <w:t>metų</w:t>
      </w:r>
      <w:proofErr w:type="spellEnd"/>
      <w:r w:rsidRPr="005D20D5">
        <w:rPr>
          <w:rFonts w:cs="Times New Roman"/>
          <w:szCs w:val="24"/>
          <w:u w:val="single"/>
        </w:rPr>
        <w:t xml:space="preserve"> </w:t>
      </w:r>
      <w:proofErr w:type="spellStart"/>
      <w:r w:rsidRPr="005D20D5">
        <w:rPr>
          <w:rFonts w:cs="Times New Roman"/>
          <w:szCs w:val="24"/>
          <w:u w:val="single"/>
        </w:rPr>
        <w:t>faktinių</w:t>
      </w:r>
      <w:proofErr w:type="spellEnd"/>
      <w:r w:rsidRPr="005D20D5">
        <w:rPr>
          <w:rFonts w:cs="Times New Roman"/>
          <w:szCs w:val="24"/>
          <w:u w:val="single"/>
        </w:rPr>
        <w:t xml:space="preserve"> </w:t>
      </w:r>
      <w:proofErr w:type="spellStart"/>
      <w:r w:rsidRPr="005D20D5">
        <w:rPr>
          <w:rFonts w:cs="Times New Roman"/>
          <w:szCs w:val="24"/>
          <w:u w:val="single"/>
        </w:rPr>
        <w:t>duomenų</w:t>
      </w:r>
      <w:proofErr w:type="spellEnd"/>
      <w:r w:rsidRPr="005D20D5">
        <w:rPr>
          <w:rFonts w:cs="Times New Roman"/>
          <w:szCs w:val="24"/>
          <w:u w:val="single"/>
        </w:rPr>
        <w:t xml:space="preserve"> </w:t>
      </w:r>
      <w:proofErr w:type="spellStart"/>
      <w:r w:rsidRPr="005D20D5">
        <w:rPr>
          <w:rFonts w:cs="Times New Roman"/>
          <w:szCs w:val="24"/>
          <w:u w:val="single"/>
        </w:rPr>
        <w:t>pagrindu</w:t>
      </w:r>
      <w:proofErr w:type="spellEnd"/>
      <w:r w:rsidRPr="005D20D5">
        <w:rPr>
          <w:rFonts w:cs="Times New Roman"/>
          <w:szCs w:val="24"/>
        </w:rPr>
        <w:t>.</w:t>
      </w:r>
    </w:p>
    <w:p w14:paraId="48FC219E" w14:textId="77777777" w:rsidR="00BE2761" w:rsidRDefault="00BE2761" w:rsidP="002A7D2B">
      <w:pPr>
        <w:ind w:left="284" w:hanging="284"/>
        <w:contextualSpacing/>
        <w:rPr>
          <w:rFonts w:cs="Times New Roman"/>
          <w:szCs w:val="24"/>
        </w:rPr>
      </w:pPr>
    </w:p>
    <w:p w14:paraId="109E9FB0" w14:textId="330BB4E9" w:rsidR="00BE2761" w:rsidRPr="005D20D5" w:rsidRDefault="00BE2761" w:rsidP="002A7D2B">
      <w:pPr>
        <w:pStyle w:val="ListParagraph"/>
        <w:numPr>
          <w:ilvl w:val="0"/>
          <w:numId w:val="14"/>
        </w:numPr>
        <w:ind w:left="284" w:hanging="284"/>
        <w:rPr>
          <w:rFonts w:cs="Times New Roman"/>
          <w:szCs w:val="24"/>
        </w:rPr>
      </w:pPr>
      <w:proofErr w:type="spellStart"/>
      <w:r w:rsidRPr="005D20D5">
        <w:rPr>
          <w:rFonts w:cs="Times New Roman"/>
          <w:szCs w:val="24"/>
        </w:rPr>
        <w:t>Kainodara</w:t>
      </w:r>
      <w:proofErr w:type="spellEnd"/>
      <w:r w:rsidRPr="005D20D5">
        <w:rPr>
          <w:rFonts w:cs="Times New Roman"/>
          <w:szCs w:val="24"/>
        </w:rPr>
        <w:t xml:space="preserve"> </w:t>
      </w:r>
      <w:proofErr w:type="spellStart"/>
      <w:r w:rsidRPr="005D20D5">
        <w:rPr>
          <w:rFonts w:cs="Times New Roman"/>
          <w:szCs w:val="24"/>
        </w:rPr>
        <w:t>turi</w:t>
      </w:r>
      <w:proofErr w:type="spellEnd"/>
      <w:r w:rsidRPr="005D20D5">
        <w:rPr>
          <w:rFonts w:cs="Times New Roman"/>
          <w:szCs w:val="24"/>
        </w:rPr>
        <w:t xml:space="preserve"> </w:t>
      </w:r>
      <w:proofErr w:type="spellStart"/>
      <w:r w:rsidRPr="005D20D5">
        <w:rPr>
          <w:rFonts w:cs="Times New Roman"/>
          <w:szCs w:val="24"/>
        </w:rPr>
        <w:t>būti</w:t>
      </w:r>
      <w:proofErr w:type="spellEnd"/>
      <w:r w:rsidRPr="005D20D5">
        <w:rPr>
          <w:rFonts w:cs="Times New Roman"/>
          <w:szCs w:val="24"/>
        </w:rPr>
        <w:t xml:space="preserve"> </w:t>
      </w:r>
      <w:proofErr w:type="spellStart"/>
      <w:r w:rsidRPr="005D20D5">
        <w:rPr>
          <w:rFonts w:cs="Times New Roman"/>
          <w:szCs w:val="24"/>
        </w:rPr>
        <w:t>supaprastinta</w:t>
      </w:r>
      <w:proofErr w:type="spellEnd"/>
      <w:r w:rsidRPr="005D20D5">
        <w:rPr>
          <w:rFonts w:cs="Times New Roman"/>
          <w:szCs w:val="24"/>
        </w:rPr>
        <w:t xml:space="preserve">, dabartinė yra per sudėtinga ir komplikuota, greitu laiku įmonių specialistai, rengiantys projektus, nesugebės be konsultantų parengti jų. Savivaldybėse </w:t>
      </w:r>
      <w:proofErr w:type="spellStart"/>
      <w:r w:rsidRPr="005D20D5">
        <w:rPr>
          <w:rFonts w:cs="Times New Roman"/>
          <w:szCs w:val="24"/>
        </w:rPr>
        <w:t>jau</w:t>
      </w:r>
      <w:proofErr w:type="spellEnd"/>
      <w:r w:rsidRPr="005D20D5">
        <w:rPr>
          <w:rFonts w:cs="Times New Roman"/>
          <w:szCs w:val="24"/>
        </w:rPr>
        <w:t xml:space="preserve"> </w:t>
      </w:r>
      <w:proofErr w:type="spellStart"/>
      <w:r w:rsidRPr="005D20D5">
        <w:rPr>
          <w:rFonts w:cs="Times New Roman"/>
          <w:szCs w:val="24"/>
        </w:rPr>
        <w:t>dabar</w:t>
      </w:r>
      <w:proofErr w:type="spellEnd"/>
      <w:r w:rsidRPr="005D20D5">
        <w:rPr>
          <w:rFonts w:cs="Times New Roman"/>
          <w:szCs w:val="24"/>
        </w:rPr>
        <w:t xml:space="preserve"> </w:t>
      </w:r>
      <w:proofErr w:type="spellStart"/>
      <w:r w:rsidRPr="005D20D5">
        <w:rPr>
          <w:rFonts w:cs="Times New Roman"/>
          <w:szCs w:val="24"/>
        </w:rPr>
        <w:t>nėra</w:t>
      </w:r>
      <w:proofErr w:type="spellEnd"/>
      <w:r w:rsidRPr="005D20D5">
        <w:rPr>
          <w:rFonts w:cs="Times New Roman"/>
          <w:szCs w:val="24"/>
        </w:rPr>
        <w:t xml:space="preserve"> </w:t>
      </w:r>
      <w:proofErr w:type="spellStart"/>
      <w:r w:rsidRPr="005D20D5">
        <w:rPr>
          <w:rFonts w:cs="Times New Roman"/>
          <w:szCs w:val="24"/>
        </w:rPr>
        <w:t>specialistų</w:t>
      </w:r>
      <w:proofErr w:type="spellEnd"/>
      <w:r w:rsidRPr="005D20D5">
        <w:rPr>
          <w:rFonts w:cs="Times New Roman"/>
          <w:szCs w:val="24"/>
        </w:rPr>
        <w:t xml:space="preserve"> </w:t>
      </w:r>
      <w:proofErr w:type="spellStart"/>
      <w:r w:rsidRPr="005D20D5">
        <w:rPr>
          <w:rFonts w:cs="Times New Roman"/>
          <w:szCs w:val="24"/>
        </w:rPr>
        <w:t>galinčių</w:t>
      </w:r>
      <w:proofErr w:type="spellEnd"/>
      <w:r w:rsidRPr="005D20D5">
        <w:rPr>
          <w:rFonts w:cs="Times New Roman"/>
          <w:szCs w:val="24"/>
        </w:rPr>
        <w:t xml:space="preserve"> </w:t>
      </w:r>
      <w:proofErr w:type="spellStart"/>
      <w:r w:rsidRPr="005D20D5">
        <w:rPr>
          <w:rFonts w:cs="Times New Roman"/>
          <w:szCs w:val="24"/>
        </w:rPr>
        <w:t>patikrinti</w:t>
      </w:r>
      <w:proofErr w:type="spellEnd"/>
      <w:r w:rsidRPr="005D20D5">
        <w:rPr>
          <w:rFonts w:cs="Times New Roman"/>
          <w:szCs w:val="24"/>
        </w:rPr>
        <w:t xml:space="preserve"> </w:t>
      </w:r>
      <w:proofErr w:type="spellStart"/>
      <w:r w:rsidRPr="005D20D5">
        <w:rPr>
          <w:rFonts w:cs="Times New Roman"/>
          <w:szCs w:val="24"/>
        </w:rPr>
        <w:t>perskaičiavimo</w:t>
      </w:r>
      <w:proofErr w:type="spellEnd"/>
      <w:r w:rsidRPr="005D20D5">
        <w:rPr>
          <w:rFonts w:cs="Times New Roman"/>
          <w:szCs w:val="24"/>
        </w:rPr>
        <w:t xml:space="preserve"> </w:t>
      </w:r>
      <w:proofErr w:type="spellStart"/>
      <w:r w:rsidRPr="005D20D5">
        <w:rPr>
          <w:rFonts w:cs="Times New Roman"/>
          <w:szCs w:val="24"/>
        </w:rPr>
        <w:t>projektus</w:t>
      </w:r>
      <w:proofErr w:type="spellEnd"/>
      <w:r w:rsidRPr="005D20D5">
        <w:rPr>
          <w:rFonts w:cs="Times New Roman"/>
          <w:szCs w:val="24"/>
        </w:rPr>
        <w:t xml:space="preserve">, </w:t>
      </w:r>
      <w:proofErr w:type="spellStart"/>
      <w:r w:rsidRPr="005D20D5">
        <w:rPr>
          <w:rFonts w:cs="Times New Roman"/>
          <w:szCs w:val="24"/>
        </w:rPr>
        <w:t>nors</w:t>
      </w:r>
      <w:proofErr w:type="spellEnd"/>
      <w:r w:rsidRPr="005D20D5">
        <w:rPr>
          <w:rFonts w:cs="Times New Roman"/>
          <w:szCs w:val="24"/>
        </w:rPr>
        <w:t xml:space="preserve"> </w:t>
      </w:r>
      <w:proofErr w:type="spellStart"/>
      <w:r w:rsidR="002A7D2B" w:rsidRPr="005D20D5">
        <w:rPr>
          <w:rFonts w:cs="Times New Roman"/>
          <w:szCs w:val="24"/>
        </w:rPr>
        <w:t>taryboms</w:t>
      </w:r>
      <w:proofErr w:type="spellEnd"/>
      <w:r w:rsidR="002A7D2B" w:rsidRPr="005D20D5">
        <w:rPr>
          <w:rFonts w:cs="Times New Roman"/>
          <w:szCs w:val="24"/>
        </w:rPr>
        <w:t xml:space="preserve"> </w:t>
      </w:r>
      <w:proofErr w:type="spellStart"/>
      <w:r w:rsidR="002A7D2B" w:rsidRPr="005D20D5">
        <w:rPr>
          <w:rFonts w:cs="Times New Roman"/>
          <w:szCs w:val="24"/>
        </w:rPr>
        <w:t>pavedama</w:t>
      </w:r>
      <w:proofErr w:type="spellEnd"/>
      <w:r w:rsidRPr="005D20D5">
        <w:rPr>
          <w:rFonts w:cs="Times New Roman"/>
          <w:szCs w:val="24"/>
        </w:rPr>
        <w:t xml:space="preserve"> </w:t>
      </w:r>
      <w:proofErr w:type="spellStart"/>
      <w:r w:rsidRPr="005D20D5">
        <w:rPr>
          <w:rFonts w:cs="Times New Roman"/>
          <w:szCs w:val="24"/>
        </w:rPr>
        <w:t>nustatyti</w:t>
      </w:r>
      <w:proofErr w:type="spellEnd"/>
      <w:r w:rsidRPr="005D20D5">
        <w:rPr>
          <w:rFonts w:cs="Times New Roman"/>
          <w:szCs w:val="24"/>
        </w:rPr>
        <w:t xml:space="preserve"> šilumos </w:t>
      </w:r>
      <w:proofErr w:type="spellStart"/>
      <w:r w:rsidRPr="005D20D5">
        <w:rPr>
          <w:rFonts w:cs="Times New Roman"/>
          <w:szCs w:val="24"/>
        </w:rPr>
        <w:t>kainas</w:t>
      </w:r>
      <w:proofErr w:type="spellEnd"/>
      <w:r w:rsidRPr="005D20D5">
        <w:rPr>
          <w:rFonts w:cs="Times New Roman"/>
          <w:szCs w:val="24"/>
        </w:rPr>
        <w:t>. Kai kurie metodikos punktai turi „</w:t>
      </w:r>
      <w:proofErr w:type="gramStart"/>
      <w:r w:rsidRPr="005D20D5">
        <w:rPr>
          <w:rFonts w:cs="Times New Roman"/>
          <w:szCs w:val="24"/>
        </w:rPr>
        <w:t>potekstes“</w:t>
      </w:r>
      <w:proofErr w:type="gramEnd"/>
      <w:r w:rsidRPr="005D20D5">
        <w:rPr>
          <w:rFonts w:cs="Times New Roman"/>
          <w:szCs w:val="24"/>
        </w:rPr>
        <w:t>, kurias mato tik VERT specialistai, atliekantys kainų projektų tikrinimą.</w:t>
      </w:r>
    </w:p>
    <w:p w14:paraId="3060EFD1" w14:textId="77777777" w:rsidR="00BE2761" w:rsidRDefault="00BE2761" w:rsidP="002A7D2B">
      <w:pPr>
        <w:pStyle w:val="ListParagraph"/>
        <w:ind w:left="284" w:hanging="284"/>
        <w:rPr>
          <w:rFonts w:cs="Times New Roman"/>
          <w:b/>
          <w:bCs/>
          <w:iCs/>
          <w:szCs w:val="24"/>
        </w:rPr>
      </w:pPr>
    </w:p>
    <w:p w14:paraId="21A639DD" w14:textId="0EE060B8" w:rsidR="000A00E0" w:rsidRPr="002A7D2B" w:rsidRDefault="000A00E0" w:rsidP="002A7D2B">
      <w:pPr>
        <w:pStyle w:val="ListParagraph"/>
        <w:numPr>
          <w:ilvl w:val="0"/>
          <w:numId w:val="14"/>
        </w:numPr>
        <w:ind w:left="284" w:hanging="284"/>
        <w:rPr>
          <w:rFonts w:cs="Times New Roman"/>
          <w:szCs w:val="24"/>
        </w:rPr>
      </w:pPr>
      <w:r w:rsidRPr="005D20D5">
        <w:rPr>
          <w:rFonts w:cs="Times New Roman"/>
          <w:b/>
          <w:bCs/>
          <w:iCs/>
          <w:szCs w:val="24"/>
        </w:rPr>
        <w:t>Dėl</w:t>
      </w:r>
      <w:r w:rsidRPr="005D20D5">
        <w:rPr>
          <w:rFonts w:cs="Times New Roman"/>
          <w:iCs/>
          <w:szCs w:val="24"/>
        </w:rPr>
        <w:t xml:space="preserve"> CŠT </w:t>
      </w:r>
      <w:proofErr w:type="spellStart"/>
      <w:r w:rsidRPr="005D20D5">
        <w:rPr>
          <w:rFonts w:cs="Times New Roman"/>
          <w:iCs/>
          <w:szCs w:val="24"/>
        </w:rPr>
        <w:t>įmonių</w:t>
      </w:r>
      <w:proofErr w:type="spellEnd"/>
      <w:r w:rsidRPr="005D20D5">
        <w:rPr>
          <w:rFonts w:cs="Times New Roman"/>
          <w:iCs/>
          <w:szCs w:val="24"/>
        </w:rPr>
        <w:t xml:space="preserve"> </w:t>
      </w:r>
      <w:proofErr w:type="spellStart"/>
      <w:r w:rsidRPr="005D20D5">
        <w:rPr>
          <w:rFonts w:cs="Times New Roman"/>
          <w:iCs/>
          <w:szCs w:val="24"/>
        </w:rPr>
        <w:t>technologijas</w:t>
      </w:r>
      <w:proofErr w:type="spellEnd"/>
      <w:r w:rsidRPr="005D20D5">
        <w:rPr>
          <w:rFonts w:cs="Times New Roman"/>
          <w:iCs/>
          <w:szCs w:val="24"/>
        </w:rPr>
        <w:t xml:space="preserve"> </w:t>
      </w:r>
      <w:proofErr w:type="spellStart"/>
      <w:r w:rsidRPr="005D20D5">
        <w:rPr>
          <w:rFonts w:cs="Times New Roman"/>
          <w:iCs/>
          <w:szCs w:val="24"/>
        </w:rPr>
        <w:t>ir</w:t>
      </w:r>
      <w:proofErr w:type="spellEnd"/>
      <w:r w:rsidRPr="005D20D5">
        <w:rPr>
          <w:rFonts w:cs="Times New Roman"/>
          <w:iCs/>
          <w:szCs w:val="24"/>
        </w:rPr>
        <w:t xml:space="preserve"> </w:t>
      </w:r>
      <w:proofErr w:type="spellStart"/>
      <w:r w:rsidRPr="005D20D5">
        <w:rPr>
          <w:rFonts w:cs="Times New Roman"/>
          <w:iCs/>
          <w:szCs w:val="24"/>
        </w:rPr>
        <w:t>ekonomiką</w:t>
      </w:r>
      <w:proofErr w:type="spellEnd"/>
      <w:r w:rsidRPr="005D20D5">
        <w:rPr>
          <w:rFonts w:cs="Times New Roman"/>
          <w:iCs/>
          <w:szCs w:val="24"/>
        </w:rPr>
        <w:t xml:space="preserve"> </w:t>
      </w:r>
      <w:proofErr w:type="spellStart"/>
      <w:r w:rsidRPr="005D20D5">
        <w:rPr>
          <w:rFonts w:cs="Times New Roman"/>
          <w:b/>
          <w:bCs/>
          <w:iCs/>
          <w:szCs w:val="24"/>
        </w:rPr>
        <w:t>stipriai</w:t>
      </w:r>
      <w:proofErr w:type="spellEnd"/>
      <w:r w:rsidRPr="005D20D5">
        <w:rPr>
          <w:rFonts w:cs="Times New Roman"/>
          <w:b/>
          <w:bCs/>
          <w:iCs/>
          <w:szCs w:val="24"/>
        </w:rPr>
        <w:t xml:space="preserve"> </w:t>
      </w:r>
      <w:proofErr w:type="spellStart"/>
      <w:r w:rsidRPr="005D20D5">
        <w:rPr>
          <w:rFonts w:cs="Times New Roman"/>
          <w:b/>
          <w:bCs/>
          <w:iCs/>
          <w:szCs w:val="24"/>
        </w:rPr>
        <w:t>veikiančių</w:t>
      </w:r>
      <w:proofErr w:type="spellEnd"/>
      <w:r w:rsidRPr="005D20D5">
        <w:rPr>
          <w:rFonts w:cs="Times New Roman"/>
          <w:b/>
          <w:bCs/>
          <w:iCs/>
          <w:szCs w:val="24"/>
        </w:rPr>
        <w:t xml:space="preserve"> pokyčių</w:t>
      </w:r>
      <w:r w:rsidRPr="005D20D5">
        <w:rPr>
          <w:rFonts w:cs="Times New Roman"/>
          <w:iCs/>
          <w:szCs w:val="24"/>
        </w:rPr>
        <w:t xml:space="preserve"> bei jų kompleksiškumo dabar ir, tuo labiau, ateityje </w:t>
      </w:r>
      <w:r w:rsidRPr="005D20D5">
        <w:rPr>
          <w:rFonts w:cs="Times New Roman"/>
          <w:b/>
          <w:bCs/>
          <w:iCs/>
          <w:szCs w:val="24"/>
        </w:rPr>
        <w:t>nebeįmanoma taikyti detalaus reguliavimo ir kontrolės principų</w:t>
      </w:r>
      <w:r w:rsidRPr="005D20D5">
        <w:rPr>
          <w:rFonts w:cs="Times New Roman"/>
          <w:iCs/>
          <w:szCs w:val="24"/>
        </w:rPr>
        <w:t xml:space="preserve">, o būtina pereiti prie realaus </w:t>
      </w:r>
      <w:r w:rsidRPr="005D20D5">
        <w:rPr>
          <w:rFonts w:cs="Times New Roman"/>
          <w:b/>
          <w:bCs/>
          <w:iCs/>
          <w:szCs w:val="24"/>
        </w:rPr>
        <w:t>skatinamojo reguliavimo</w:t>
      </w:r>
      <w:r w:rsidRPr="005D20D5">
        <w:rPr>
          <w:rFonts w:cs="Times New Roman"/>
          <w:iCs/>
          <w:szCs w:val="24"/>
        </w:rPr>
        <w:t xml:space="preserve">, palaipsniui </w:t>
      </w:r>
      <w:r w:rsidRPr="005D20D5">
        <w:rPr>
          <w:rFonts w:cs="Times New Roman"/>
          <w:b/>
          <w:bCs/>
          <w:iCs/>
          <w:szCs w:val="24"/>
        </w:rPr>
        <w:t>perduodant visą iniciatyvą ir atsakomybę CŠT įmonėms</w:t>
      </w:r>
      <w:r w:rsidRPr="005D20D5">
        <w:rPr>
          <w:rFonts w:cs="Times New Roman"/>
          <w:iCs/>
          <w:szCs w:val="24"/>
        </w:rPr>
        <w:t xml:space="preserve"> bei savivaldai. Vienintelė Vakarų Europos šalis, reguliavusi CŠT sektorių valstybiniu lygiu, Danija, 2018 metais to atsisakė. </w:t>
      </w:r>
    </w:p>
    <w:p w14:paraId="45AC054C" w14:textId="77777777" w:rsidR="006F7532" w:rsidRPr="002A7D2B" w:rsidRDefault="006F7532" w:rsidP="002A7D2B">
      <w:pPr>
        <w:pStyle w:val="ListParagraph"/>
        <w:ind w:left="284" w:hanging="284"/>
        <w:rPr>
          <w:rFonts w:cs="Times New Roman"/>
          <w:szCs w:val="24"/>
        </w:rPr>
      </w:pPr>
    </w:p>
    <w:p w14:paraId="339346D2" w14:textId="26EE0ABA" w:rsidR="00BB60D9" w:rsidRDefault="006F7532" w:rsidP="002A7D2B">
      <w:pPr>
        <w:pStyle w:val="ListParagraph"/>
        <w:numPr>
          <w:ilvl w:val="0"/>
          <w:numId w:val="14"/>
        </w:numPr>
        <w:ind w:left="284" w:hanging="426"/>
      </w:pPr>
      <w:proofErr w:type="spellStart"/>
      <w:r w:rsidRPr="002A7D2B">
        <w:rPr>
          <w:rFonts w:cs="Times New Roman"/>
          <w:szCs w:val="24"/>
        </w:rPr>
        <w:t>Įvertinant</w:t>
      </w:r>
      <w:proofErr w:type="spellEnd"/>
      <w:r w:rsidRPr="002A7D2B">
        <w:rPr>
          <w:rFonts w:cs="Times New Roman"/>
          <w:szCs w:val="24"/>
        </w:rPr>
        <w:t xml:space="preserve"> </w:t>
      </w:r>
      <w:proofErr w:type="spellStart"/>
      <w:r w:rsidRPr="002A7D2B">
        <w:rPr>
          <w:rFonts w:cs="Times New Roman"/>
          <w:szCs w:val="24"/>
        </w:rPr>
        <w:t>šias</w:t>
      </w:r>
      <w:proofErr w:type="spellEnd"/>
      <w:r w:rsidRPr="002A7D2B">
        <w:rPr>
          <w:rFonts w:cs="Times New Roman"/>
          <w:szCs w:val="24"/>
        </w:rPr>
        <w:t xml:space="preserve"> </w:t>
      </w:r>
      <w:proofErr w:type="spellStart"/>
      <w:r w:rsidRPr="002A7D2B">
        <w:rPr>
          <w:rFonts w:cs="Times New Roman"/>
          <w:szCs w:val="24"/>
        </w:rPr>
        <w:t>ir</w:t>
      </w:r>
      <w:proofErr w:type="spellEnd"/>
      <w:r w:rsidRPr="002A7D2B">
        <w:rPr>
          <w:rFonts w:cs="Times New Roman"/>
          <w:szCs w:val="24"/>
        </w:rPr>
        <w:t xml:space="preserve"> </w:t>
      </w:r>
      <w:proofErr w:type="spellStart"/>
      <w:r w:rsidRPr="002A7D2B">
        <w:rPr>
          <w:rFonts w:cs="Times New Roman"/>
          <w:szCs w:val="24"/>
        </w:rPr>
        <w:t>panašias</w:t>
      </w:r>
      <w:proofErr w:type="spellEnd"/>
      <w:r w:rsidRPr="002A7D2B">
        <w:rPr>
          <w:rFonts w:cs="Times New Roman"/>
          <w:szCs w:val="24"/>
        </w:rPr>
        <w:t xml:space="preserve"> aplinkybes šilumos ūk</w:t>
      </w:r>
      <w:r w:rsidR="00E241BD" w:rsidRPr="002A7D2B">
        <w:rPr>
          <w:rFonts w:cs="Times New Roman"/>
          <w:szCs w:val="24"/>
        </w:rPr>
        <w:t xml:space="preserve">yje </w:t>
      </w:r>
      <w:r w:rsidRPr="002A7D2B">
        <w:rPr>
          <w:rFonts w:cs="Times New Roman"/>
          <w:szCs w:val="24"/>
        </w:rPr>
        <w:t>palai</w:t>
      </w:r>
      <w:r w:rsidR="00E241BD" w:rsidRPr="002A7D2B">
        <w:rPr>
          <w:rFonts w:cs="Times New Roman"/>
          <w:szCs w:val="24"/>
        </w:rPr>
        <w:t xml:space="preserve">psniui reikia mažinti inspekcinio reguliavimo principus, </w:t>
      </w:r>
      <w:r w:rsidR="00E241BD" w:rsidRPr="002A7D2B">
        <w:rPr>
          <w:rFonts w:cs="Times New Roman"/>
          <w:szCs w:val="24"/>
          <w:u w:val="single"/>
        </w:rPr>
        <w:t>skatinti reguliuojamas įmones siekti ekonominės ir technologinės paslaugų kokybės</w:t>
      </w:r>
      <w:r w:rsidR="00E241BD" w:rsidRPr="002A7D2B">
        <w:rPr>
          <w:rFonts w:cs="Times New Roman"/>
          <w:szCs w:val="24"/>
        </w:rPr>
        <w:t xml:space="preserve"> ir suteikti daugiau galimybių spręsti individualias problemas.</w:t>
      </w:r>
      <w:r w:rsidRPr="002A7D2B">
        <w:rPr>
          <w:rFonts w:cs="Times New Roman"/>
          <w:szCs w:val="24"/>
        </w:rPr>
        <w:t xml:space="preserve">   </w:t>
      </w:r>
    </w:p>
    <w:sectPr w:rsidR="00BB60D9" w:rsidSect="002A7D2B">
      <w:pgSz w:w="12240" w:h="15840"/>
      <w:pgMar w:top="794" w:right="794" w:bottom="90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422D9"/>
    <w:multiLevelType w:val="hybridMultilevel"/>
    <w:tmpl w:val="EBAA94E6"/>
    <w:lvl w:ilvl="0" w:tplc="B9464690">
      <w:start w:val="1"/>
      <w:numFmt w:val="lowerLetter"/>
      <w:lvlText w:val="%1."/>
      <w:lvlJc w:val="left"/>
      <w:pPr>
        <w:ind w:left="1620" w:hanging="360"/>
      </w:pPr>
      <w:rPr>
        <w:rFonts w:hint="default"/>
        <w:b w:val="0"/>
        <w:bCs/>
      </w:rPr>
    </w:lvl>
    <w:lvl w:ilvl="1" w:tplc="04270019" w:tentative="1">
      <w:start w:val="1"/>
      <w:numFmt w:val="lowerLetter"/>
      <w:lvlText w:val="%2."/>
      <w:lvlJc w:val="left"/>
      <w:pPr>
        <w:ind w:left="2340" w:hanging="360"/>
      </w:pPr>
    </w:lvl>
    <w:lvl w:ilvl="2" w:tplc="0427001B" w:tentative="1">
      <w:start w:val="1"/>
      <w:numFmt w:val="lowerRoman"/>
      <w:lvlText w:val="%3."/>
      <w:lvlJc w:val="right"/>
      <w:pPr>
        <w:ind w:left="3060" w:hanging="180"/>
      </w:pPr>
    </w:lvl>
    <w:lvl w:ilvl="3" w:tplc="0427000F" w:tentative="1">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abstractNum w:abstractNumId="1" w15:restartNumberingAfterBreak="0">
    <w:nsid w:val="055D6610"/>
    <w:multiLevelType w:val="hybridMultilevel"/>
    <w:tmpl w:val="79D681D4"/>
    <w:lvl w:ilvl="0" w:tplc="FB684DA8">
      <w:start w:val="7"/>
      <w:numFmt w:val="decimal"/>
      <w:lvlText w:val="%1."/>
      <w:lvlJc w:val="left"/>
      <w:pPr>
        <w:ind w:left="644" w:hanging="360"/>
      </w:pPr>
      <w:rPr>
        <w:rFonts w:hint="default"/>
        <w:b/>
      </w:rPr>
    </w:lvl>
    <w:lvl w:ilvl="1" w:tplc="04270019">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 w15:restartNumberingAfterBreak="0">
    <w:nsid w:val="0BF84E21"/>
    <w:multiLevelType w:val="hybridMultilevel"/>
    <w:tmpl w:val="E15AF34C"/>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0760F9C"/>
    <w:multiLevelType w:val="hybridMultilevel"/>
    <w:tmpl w:val="3FC60178"/>
    <w:lvl w:ilvl="0" w:tplc="184C7DAA">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15:restartNumberingAfterBreak="0">
    <w:nsid w:val="2A344FB4"/>
    <w:multiLevelType w:val="hybridMultilevel"/>
    <w:tmpl w:val="DC7407E6"/>
    <w:lvl w:ilvl="0" w:tplc="31F28194">
      <w:start w:val="1"/>
      <w:numFmt w:val="lowerLetter"/>
      <w:lvlText w:val="%1."/>
      <w:lvlJc w:val="left"/>
      <w:pPr>
        <w:ind w:left="1080" w:hanging="360"/>
      </w:pPr>
      <w:rPr>
        <w:rFonts w:hint="default"/>
        <w:sz w:val="28"/>
      </w:rPr>
    </w:lvl>
    <w:lvl w:ilvl="1" w:tplc="8378FEF0">
      <w:start w:val="1"/>
      <w:numFmt w:val="decimal"/>
      <w:lvlText w:val="%2."/>
      <w:lvlJc w:val="left"/>
      <w:pPr>
        <w:ind w:left="1810" w:hanging="370"/>
      </w:pPr>
      <w:rPr>
        <w:rFonts w:hint="default"/>
      </w:r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30BB1FC2"/>
    <w:multiLevelType w:val="hybridMultilevel"/>
    <w:tmpl w:val="A6126E28"/>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15:restartNumberingAfterBreak="0">
    <w:nsid w:val="32371264"/>
    <w:multiLevelType w:val="hybridMultilevel"/>
    <w:tmpl w:val="6B144F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E6B554B"/>
    <w:multiLevelType w:val="hybridMultilevel"/>
    <w:tmpl w:val="9738DE8C"/>
    <w:lvl w:ilvl="0" w:tplc="0EF04FEC">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42CB22A4"/>
    <w:multiLevelType w:val="hybridMultilevel"/>
    <w:tmpl w:val="459CE4B8"/>
    <w:lvl w:ilvl="0" w:tplc="62C0B73E">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643046A"/>
    <w:multiLevelType w:val="multilevel"/>
    <w:tmpl w:val="91A633BC"/>
    <w:lvl w:ilvl="0">
      <w:start w:val="1"/>
      <w:numFmt w:val="decimal"/>
      <w:lvlText w:val="%1."/>
      <w:lvlJc w:val="left"/>
      <w:pPr>
        <w:ind w:left="81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5F283C14"/>
    <w:multiLevelType w:val="hybridMultilevel"/>
    <w:tmpl w:val="934E950E"/>
    <w:lvl w:ilvl="0" w:tplc="B706FC04">
      <w:start w:val="1"/>
      <w:numFmt w:val="lowerLetter"/>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1" w15:restartNumberingAfterBreak="0">
    <w:nsid w:val="60335A3B"/>
    <w:multiLevelType w:val="hybridMultilevel"/>
    <w:tmpl w:val="59441ADE"/>
    <w:lvl w:ilvl="0" w:tplc="B706FC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08E7717"/>
    <w:multiLevelType w:val="hybridMultilevel"/>
    <w:tmpl w:val="9C76EA0C"/>
    <w:lvl w:ilvl="0" w:tplc="B706FC04">
      <w:start w:val="1"/>
      <w:numFmt w:val="lowerLetter"/>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3" w15:restartNumberingAfterBreak="0">
    <w:nsid w:val="61A4176B"/>
    <w:multiLevelType w:val="multilevel"/>
    <w:tmpl w:val="95A0907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6"/>
  </w:num>
  <w:num w:numId="3">
    <w:abstractNumId w:val="9"/>
  </w:num>
  <w:num w:numId="4">
    <w:abstractNumId w:val="4"/>
  </w:num>
  <w:num w:numId="5">
    <w:abstractNumId w:val="7"/>
  </w:num>
  <w:num w:numId="6">
    <w:abstractNumId w:val="13"/>
  </w:num>
  <w:num w:numId="7">
    <w:abstractNumId w:val="11"/>
  </w:num>
  <w:num w:numId="8">
    <w:abstractNumId w:val="8"/>
  </w:num>
  <w:num w:numId="9">
    <w:abstractNumId w:val="3"/>
  </w:num>
  <w:num w:numId="10">
    <w:abstractNumId w:val="10"/>
  </w:num>
  <w:num w:numId="11">
    <w:abstractNumId w:val="12"/>
  </w:num>
  <w:num w:numId="12">
    <w:abstractNumId w:val="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0D9"/>
    <w:rsid w:val="000331DD"/>
    <w:rsid w:val="00056425"/>
    <w:rsid w:val="00081301"/>
    <w:rsid w:val="000946DD"/>
    <w:rsid w:val="000A00E0"/>
    <w:rsid w:val="0013337C"/>
    <w:rsid w:val="001E03FB"/>
    <w:rsid w:val="002036E4"/>
    <w:rsid w:val="00243332"/>
    <w:rsid w:val="00253402"/>
    <w:rsid w:val="0027119F"/>
    <w:rsid w:val="002A7D2B"/>
    <w:rsid w:val="002D4273"/>
    <w:rsid w:val="00383ADF"/>
    <w:rsid w:val="0040797A"/>
    <w:rsid w:val="00452B40"/>
    <w:rsid w:val="00461B1B"/>
    <w:rsid w:val="00475A68"/>
    <w:rsid w:val="005D20D5"/>
    <w:rsid w:val="006232BE"/>
    <w:rsid w:val="00636393"/>
    <w:rsid w:val="0064052E"/>
    <w:rsid w:val="006804F5"/>
    <w:rsid w:val="006E1A23"/>
    <w:rsid w:val="006F7532"/>
    <w:rsid w:val="00741A9D"/>
    <w:rsid w:val="007B2A4C"/>
    <w:rsid w:val="007F791C"/>
    <w:rsid w:val="00806205"/>
    <w:rsid w:val="0080755B"/>
    <w:rsid w:val="0085738D"/>
    <w:rsid w:val="0091435E"/>
    <w:rsid w:val="0097165B"/>
    <w:rsid w:val="009D0C27"/>
    <w:rsid w:val="009E7957"/>
    <w:rsid w:val="00A06686"/>
    <w:rsid w:val="00A249B8"/>
    <w:rsid w:val="00A65AF8"/>
    <w:rsid w:val="00A77C6C"/>
    <w:rsid w:val="00AF358F"/>
    <w:rsid w:val="00B35600"/>
    <w:rsid w:val="00BB60D9"/>
    <w:rsid w:val="00BE2761"/>
    <w:rsid w:val="00BE52EB"/>
    <w:rsid w:val="00C62985"/>
    <w:rsid w:val="00D4357C"/>
    <w:rsid w:val="00DA2E78"/>
    <w:rsid w:val="00DA54A0"/>
    <w:rsid w:val="00DC1495"/>
    <w:rsid w:val="00E159D8"/>
    <w:rsid w:val="00E241BD"/>
    <w:rsid w:val="00E3062C"/>
    <w:rsid w:val="00E64D40"/>
    <w:rsid w:val="00F24AC1"/>
    <w:rsid w:val="00F40036"/>
    <w:rsid w:val="00F843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38270"/>
  <w15:chartTrackingRefBased/>
  <w15:docId w15:val="{06E7601F-320F-46C9-BDDF-CCCCA37EB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0797A"/>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0D9"/>
    <w:pPr>
      <w:ind w:left="720"/>
      <w:contextualSpacing/>
    </w:pPr>
    <w:rPr>
      <w:lang w:val="en-US"/>
    </w:rPr>
  </w:style>
  <w:style w:type="paragraph" w:styleId="BalloonText">
    <w:name w:val="Balloon Text"/>
    <w:basedOn w:val="Normal"/>
    <w:link w:val="BalloonTextChar"/>
    <w:uiPriority w:val="99"/>
    <w:semiHidden/>
    <w:unhideWhenUsed/>
    <w:rsid w:val="00BB60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0D9"/>
    <w:rPr>
      <w:rFonts w:ascii="Segoe UI" w:hAnsi="Segoe UI" w:cs="Segoe UI"/>
      <w:sz w:val="18"/>
      <w:szCs w:val="18"/>
    </w:rPr>
  </w:style>
  <w:style w:type="character" w:styleId="CommentReference">
    <w:name w:val="annotation reference"/>
    <w:basedOn w:val="DefaultParagraphFont"/>
    <w:uiPriority w:val="99"/>
    <w:semiHidden/>
    <w:unhideWhenUsed/>
    <w:rsid w:val="00BB60D9"/>
    <w:rPr>
      <w:sz w:val="16"/>
      <w:szCs w:val="16"/>
    </w:rPr>
  </w:style>
  <w:style w:type="paragraph" w:styleId="CommentText">
    <w:name w:val="annotation text"/>
    <w:basedOn w:val="Normal"/>
    <w:link w:val="CommentTextChar"/>
    <w:uiPriority w:val="99"/>
    <w:unhideWhenUsed/>
    <w:rsid w:val="00BB60D9"/>
    <w:rPr>
      <w:sz w:val="20"/>
      <w:szCs w:val="20"/>
      <w:lang w:val="en-US"/>
    </w:rPr>
  </w:style>
  <w:style w:type="character" w:customStyle="1" w:styleId="CommentTextChar">
    <w:name w:val="Comment Text Char"/>
    <w:basedOn w:val="DefaultParagraphFont"/>
    <w:link w:val="CommentText"/>
    <w:uiPriority w:val="99"/>
    <w:rsid w:val="00BB60D9"/>
    <w:rPr>
      <w:rFonts w:ascii="Times New Roman" w:hAnsi="Times New Roman"/>
      <w:sz w:val="20"/>
      <w:szCs w:val="20"/>
      <w:lang w:val="en-US"/>
    </w:rPr>
  </w:style>
  <w:style w:type="table" w:styleId="TableGrid">
    <w:name w:val="Table Grid"/>
    <w:basedOn w:val="TableNormal"/>
    <w:uiPriority w:val="39"/>
    <w:rsid w:val="000A00E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65AF8"/>
    <w:rPr>
      <w:b/>
      <w:bCs/>
      <w:lang w:val="lt-LT"/>
    </w:rPr>
  </w:style>
  <w:style w:type="character" w:customStyle="1" w:styleId="CommentSubjectChar">
    <w:name w:val="Comment Subject Char"/>
    <w:basedOn w:val="CommentTextChar"/>
    <w:link w:val="CommentSubject"/>
    <w:uiPriority w:val="99"/>
    <w:semiHidden/>
    <w:rsid w:val="00A65AF8"/>
    <w:rPr>
      <w:rFonts w:ascii="Times New Roman" w:hAnsi="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13220</Words>
  <Characters>7536</Characters>
  <Application>Microsoft Office Word</Application>
  <DocSecurity>0</DocSecurity>
  <Lines>62</Lines>
  <Paragraphs>41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Valdas Lukosevicius</dc:creator>
  <cp:keywords/>
  <dc:description/>
  <cp:lastModifiedBy>LŠTA – Ramunė Gurklienė</cp:lastModifiedBy>
  <cp:revision>2</cp:revision>
  <dcterms:created xsi:type="dcterms:W3CDTF">2019-09-13T05:37:00Z</dcterms:created>
  <dcterms:modified xsi:type="dcterms:W3CDTF">2019-09-13T05:37:00Z</dcterms:modified>
</cp:coreProperties>
</file>