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E296" w14:textId="77777777" w:rsidR="0055366C" w:rsidRDefault="003C69F3" w:rsidP="00C00B60">
      <w:pPr>
        <w:spacing w:before="160"/>
        <w:ind w:left="-851"/>
        <w:jc w:val="center"/>
        <w:rPr>
          <w:b/>
          <w:bCs/>
          <w:caps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0" allowOverlap="1" wp14:anchorId="7CEB35FA" wp14:editId="6682AEA8">
            <wp:simplePos x="0" y="0"/>
            <wp:positionH relativeFrom="page">
              <wp:posOffset>3699510</wp:posOffset>
            </wp:positionH>
            <wp:positionV relativeFrom="page">
              <wp:posOffset>673100</wp:posOffset>
            </wp:positionV>
            <wp:extent cx="543560" cy="595630"/>
            <wp:effectExtent l="0" t="0" r="8890" b="0"/>
            <wp:wrapTopAndBottom/>
            <wp:docPr id="2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9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66C">
        <w:rPr>
          <w:b/>
          <w:bCs/>
          <w:caps/>
        </w:rPr>
        <w:t>LIETUVOS RESPUBLIKOS energetikos MINISTERIJA</w:t>
      </w:r>
    </w:p>
    <w:p w14:paraId="3D013204" w14:textId="77777777" w:rsidR="0055366C" w:rsidRDefault="0055366C" w:rsidP="00C00B60">
      <w:pPr>
        <w:ind w:left="-851"/>
        <w:jc w:val="center"/>
        <w:rPr>
          <w:b/>
          <w:bCs/>
          <w:caps/>
          <w:sz w:val="10"/>
          <w:szCs w:val="10"/>
        </w:rPr>
      </w:pPr>
    </w:p>
    <w:p w14:paraId="07CBD644" w14:textId="77777777" w:rsidR="00046B86" w:rsidRDefault="00046B86" w:rsidP="00046B86">
      <w:pPr>
        <w:spacing w:before="40"/>
        <w:ind w:left="-851"/>
        <w:jc w:val="center"/>
        <w:rPr>
          <w:sz w:val="17"/>
        </w:rPr>
      </w:pPr>
      <w:r>
        <w:rPr>
          <w:sz w:val="17"/>
        </w:rPr>
        <w:t xml:space="preserve">Biudžetinė įstaiga, Gedimino pr. 38, LT-01104 Vilnius, tel. </w:t>
      </w:r>
      <w:r w:rsidRPr="001032F7">
        <w:rPr>
          <w:sz w:val="17"/>
        </w:rPr>
        <w:t>(8 5) 203 4407</w:t>
      </w:r>
      <w:r>
        <w:rPr>
          <w:sz w:val="17"/>
        </w:rPr>
        <w:t>,</w:t>
      </w:r>
    </w:p>
    <w:p w14:paraId="31E79BD0" w14:textId="77777777" w:rsidR="00046B86" w:rsidRPr="00D97892" w:rsidRDefault="00046B86" w:rsidP="00046B86">
      <w:pPr>
        <w:spacing w:before="40"/>
        <w:ind w:left="-851"/>
        <w:jc w:val="center"/>
        <w:rPr>
          <w:sz w:val="17"/>
        </w:rPr>
      </w:pPr>
      <w:r>
        <w:rPr>
          <w:sz w:val="17"/>
        </w:rPr>
        <w:t xml:space="preserve">faks. </w:t>
      </w:r>
      <w:r w:rsidRPr="002D1838">
        <w:rPr>
          <w:sz w:val="17"/>
        </w:rPr>
        <w:t>(8 5) 203 4692</w:t>
      </w:r>
      <w:r>
        <w:rPr>
          <w:sz w:val="17"/>
        </w:rPr>
        <w:t xml:space="preserve">, el. p. </w:t>
      </w:r>
      <w:hyperlink r:id="rId9" w:history="1">
        <w:r w:rsidRPr="003C3109">
          <w:rPr>
            <w:rStyle w:val="Hyperlink"/>
            <w:sz w:val="17"/>
          </w:rPr>
          <w:t>info</w:t>
        </w:r>
        <w:r w:rsidRPr="003C3109">
          <w:rPr>
            <w:rStyle w:val="Hyperlink"/>
            <w:sz w:val="17"/>
            <w:lang w:val="en-US"/>
          </w:rPr>
          <w:t>@enmin.lt</w:t>
        </w:r>
      </w:hyperlink>
      <w:r>
        <w:rPr>
          <w:rStyle w:val="Hyperlink"/>
          <w:sz w:val="17"/>
          <w:lang w:val="en-US"/>
        </w:rPr>
        <w:t>.</w:t>
      </w:r>
    </w:p>
    <w:p w14:paraId="1D513B61" w14:textId="77777777" w:rsidR="00046B86" w:rsidRDefault="00046B86" w:rsidP="00046B86">
      <w:pPr>
        <w:widowControl w:val="0"/>
        <w:spacing w:after="40"/>
        <w:ind w:left="-851"/>
        <w:jc w:val="center"/>
        <w:rPr>
          <w:sz w:val="17"/>
        </w:rPr>
      </w:pPr>
      <w:r>
        <w:rPr>
          <w:sz w:val="17"/>
        </w:rPr>
        <w:t>Duomenys kaupiami ir saugomi Juridinių asmenų registre, kodas 302308327</w:t>
      </w:r>
    </w:p>
    <w:tbl>
      <w:tblPr>
        <w:tblW w:w="10047" w:type="dxa"/>
        <w:tblInd w:w="-12" w:type="dxa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4746"/>
        <w:gridCol w:w="441"/>
        <w:gridCol w:w="1769"/>
        <w:gridCol w:w="2319"/>
        <w:gridCol w:w="760"/>
      </w:tblGrid>
      <w:tr w:rsidR="002D5A2C" w14:paraId="55A8042D" w14:textId="77777777" w:rsidTr="00A25115">
        <w:trPr>
          <w:gridBefore w:val="1"/>
          <w:wBefore w:w="12" w:type="dxa"/>
          <w:cantSplit/>
        </w:trPr>
        <w:tc>
          <w:tcPr>
            <w:tcW w:w="4746" w:type="dxa"/>
            <w:vMerge w:val="restart"/>
          </w:tcPr>
          <w:p w14:paraId="143593EF" w14:textId="1348731F" w:rsidR="002D5A2C" w:rsidRDefault="003C69F3" w:rsidP="00762915">
            <w:pPr>
              <w:jc w:val="left"/>
            </w:pPr>
            <w:r>
              <w:rPr>
                <w:noProof/>
                <w:lang w:eastAsia="lt-LT"/>
              </w:rPr>
              <mc:AlternateContent>
                <mc:Choice Requires="wps">
                  <w:drawing>
                    <wp:anchor distT="4294967295" distB="4294967295" distL="114300" distR="114300" simplePos="0" relativeHeight="251658241" behindDoc="1" locked="0" layoutInCell="1" allowOverlap="1" wp14:anchorId="3E73402B" wp14:editId="667182FE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-635</wp:posOffset>
                      </wp:positionV>
                      <wp:extent cx="6078855" cy="0"/>
                      <wp:effectExtent l="9525" t="8890" r="762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88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17A56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3pt;margin-top:-.05pt;width:478.65pt;height:0;z-index:-25165823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" strokeweight=".5pt">
                      <v:shadow color="#7f7f7f" opacity=".5" offset="1pt"/>
                    </v:shape>
                  </w:pict>
                </mc:Fallback>
              </mc:AlternateContent>
            </w:r>
            <w:r w:rsidR="002D5A2C">
              <w:t xml:space="preserve">Lietuvos </w:t>
            </w:r>
            <w:r w:rsidR="00F062B5">
              <w:t>šilumos tiekėjų asociacijai</w:t>
            </w:r>
          </w:p>
        </w:tc>
        <w:tc>
          <w:tcPr>
            <w:tcW w:w="441" w:type="dxa"/>
          </w:tcPr>
          <w:p w14:paraId="6678E275" w14:textId="77777777" w:rsidR="002D5A2C" w:rsidRDefault="002D5A2C" w:rsidP="00762915">
            <w:pPr>
              <w:jc w:val="center"/>
            </w:pPr>
          </w:p>
        </w:tc>
        <w:tc>
          <w:tcPr>
            <w:tcW w:w="1769" w:type="dxa"/>
          </w:tcPr>
          <w:p w14:paraId="469489E8" w14:textId="574F939B" w:rsidR="002D5A2C" w:rsidRDefault="002D5A2C" w:rsidP="00762915">
            <w:pPr>
              <w:jc w:val="left"/>
            </w:pPr>
            <w:r>
              <w:t xml:space="preserve"> 201</w:t>
            </w:r>
            <w:r w:rsidR="00806456">
              <w:t>9</w:t>
            </w:r>
            <w:r>
              <w:t>-0</w:t>
            </w:r>
            <w:r w:rsidR="00806456">
              <w:t>7</w:t>
            </w:r>
            <w:r>
              <w:t>-</w:t>
            </w:r>
            <w:r w:rsidR="007A380E">
              <w:t>25</w:t>
            </w:r>
          </w:p>
        </w:tc>
        <w:tc>
          <w:tcPr>
            <w:tcW w:w="3079" w:type="dxa"/>
            <w:gridSpan w:val="2"/>
          </w:tcPr>
          <w:p w14:paraId="4B7B563B" w14:textId="20D22421" w:rsidR="002D5A2C" w:rsidRDefault="002D5A2C" w:rsidP="00762915">
            <w:pPr>
              <w:jc w:val="left"/>
            </w:pPr>
            <w:r>
              <w:t xml:space="preserve">Nr. </w:t>
            </w:r>
            <w:r w:rsidRPr="002755B5">
              <w:t>(18.</w:t>
            </w:r>
            <w:r>
              <w:t>4</w:t>
            </w:r>
            <w:r w:rsidRPr="002755B5">
              <w:t>-17</w:t>
            </w:r>
            <w:r w:rsidR="007D2AFF">
              <w:t>E</w:t>
            </w:r>
            <w:r w:rsidRPr="002755B5">
              <w:t>)</w:t>
            </w:r>
            <w:r w:rsidR="007D2AFF">
              <w:t>3-</w:t>
            </w:r>
            <w:r w:rsidR="007A380E">
              <w:t>1073</w:t>
            </w:r>
          </w:p>
        </w:tc>
      </w:tr>
      <w:tr w:rsidR="002D5A2C" w14:paraId="4C92CBB5" w14:textId="77777777" w:rsidTr="00A25115">
        <w:trPr>
          <w:gridBefore w:val="1"/>
          <w:wBefore w:w="12" w:type="dxa"/>
          <w:cantSplit/>
          <w:trHeight w:val="101"/>
        </w:trPr>
        <w:tc>
          <w:tcPr>
            <w:tcW w:w="4746" w:type="dxa"/>
            <w:vMerge/>
          </w:tcPr>
          <w:p w14:paraId="29B51E05" w14:textId="77777777" w:rsidR="002D5A2C" w:rsidRDefault="002D5A2C" w:rsidP="00762915">
            <w:pPr>
              <w:jc w:val="left"/>
            </w:pPr>
          </w:p>
        </w:tc>
        <w:tc>
          <w:tcPr>
            <w:tcW w:w="441" w:type="dxa"/>
          </w:tcPr>
          <w:p w14:paraId="244D8055" w14:textId="0636622E" w:rsidR="002D5A2C" w:rsidRDefault="00AE087B" w:rsidP="00762915">
            <w:pPr>
              <w:jc w:val="center"/>
            </w:pPr>
            <w:r>
              <w:t>Į</w:t>
            </w:r>
          </w:p>
        </w:tc>
        <w:tc>
          <w:tcPr>
            <w:tcW w:w="1769" w:type="dxa"/>
          </w:tcPr>
          <w:p w14:paraId="4C41008A" w14:textId="6FA0ABC0" w:rsidR="002D5A2C" w:rsidRDefault="00AE087B" w:rsidP="00762915">
            <w:pPr>
              <w:jc w:val="left"/>
            </w:pPr>
            <w:r>
              <w:t xml:space="preserve"> 2019-07-11</w:t>
            </w:r>
          </w:p>
        </w:tc>
        <w:tc>
          <w:tcPr>
            <w:tcW w:w="3079" w:type="dxa"/>
            <w:gridSpan w:val="2"/>
          </w:tcPr>
          <w:p w14:paraId="74BE88CB" w14:textId="309DB625" w:rsidR="002D5A2C" w:rsidRDefault="00AE087B" w:rsidP="00762915">
            <w:pPr>
              <w:jc w:val="left"/>
            </w:pPr>
            <w:r>
              <w:t>Nr. 73</w:t>
            </w:r>
          </w:p>
        </w:tc>
      </w:tr>
      <w:tr w:rsidR="0055366C" w:rsidRPr="00EE5F44" w14:paraId="2ED8EC0A" w14:textId="77777777" w:rsidTr="00A25115">
        <w:trPr>
          <w:gridAfter w:val="1"/>
          <w:wAfter w:w="760" w:type="dxa"/>
          <w:cantSplit/>
        </w:trPr>
        <w:tc>
          <w:tcPr>
            <w:tcW w:w="9287" w:type="dxa"/>
            <w:gridSpan w:val="5"/>
          </w:tcPr>
          <w:p w14:paraId="7A675E19" w14:textId="4444A189" w:rsidR="00AD6AE7" w:rsidRPr="00A00AE3" w:rsidRDefault="00A00AE3" w:rsidP="00971CC6">
            <w:bookmarkStart w:id="0" w:name="OLE_LINK2"/>
            <w:bookmarkStart w:id="1" w:name="OLE_LINK1"/>
            <w:r w:rsidRPr="00A00AE3">
              <w:t>Kopija</w:t>
            </w:r>
          </w:p>
          <w:p w14:paraId="4F3CA77F" w14:textId="77777777" w:rsidR="001907CB" w:rsidRDefault="00DF440B" w:rsidP="00971CC6">
            <w:r w:rsidRPr="00A25115">
              <w:t>Lietuvos Respublikos Vyriausybei</w:t>
            </w:r>
          </w:p>
          <w:p w14:paraId="1950D8DC" w14:textId="17B67F41" w:rsidR="00A00AE3" w:rsidRPr="00A25115" w:rsidRDefault="001907CB" w:rsidP="00971CC6">
            <w:r w:rsidRPr="00A25115">
              <w:t>Seimo energetikos ir darnios plėtros komisijai</w:t>
            </w:r>
            <w:bookmarkStart w:id="2" w:name="_GoBack"/>
            <w:bookmarkEnd w:id="2"/>
          </w:p>
          <w:p w14:paraId="760CC5FD" w14:textId="3AC1A783" w:rsidR="00DF440B" w:rsidRPr="00A25115" w:rsidRDefault="001907CB" w:rsidP="00971CC6">
            <w:r w:rsidRPr="00A25115">
              <w:t xml:space="preserve">Lietuvos Respublikos finansų ministerijai </w:t>
            </w:r>
          </w:p>
          <w:p w14:paraId="00B4F30F" w14:textId="743F42C6" w:rsidR="00DF440B" w:rsidRPr="00A25115" w:rsidRDefault="00A25115" w:rsidP="00971CC6">
            <w:r w:rsidRPr="00A25115">
              <w:t>VšĮ Lietuvos verslo paramos agentūrai</w:t>
            </w:r>
          </w:p>
          <w:bookmarkEnd w:id="0"/>
          <w:bookmarkEnd w:id="1"/>
          <w:p w14:paraId="3F0E9E3A" w14:textId="7D58F846" w:rsidR="0055366C" w:rsidRPr="0097637D" w:rsidRDefault="0055366C" w:rsidP="00F062B5">
            <w:pPr>
              <w:rPr>
                <w:sz w:val="20"/>
                <w:szCs w:val="20"/>
              </w:rPr>
            </w:pPr>
          </w:p>
        </w:tc>
      </w:tr>
    </w:tbl>
    <w:p w14:paraId="52E414B9" w14:textId="260C37F0" w:rsidR="0055366C" w:rsidRPr="00791138" w:rsidRDefault="00752D8A" w:rsidP="000A2E43">
      <w:pPr>
        <w:rPr>
          <w:b/>
          <w:bCs/>
        </w:rPr>
      </w:pPr>
      <w:r w:rsidRPr="00791138">
        <w:rPr>
          <w:b/>
          <w:bCs/>
        </w:rPr>
        <w:t xml:space="preserve">DĖL </w:t>
      </w:r>
      <w:r w:rsidR="00791138">
        <w:rPr>
          <w:b/>
          <w:bCs/>
        </w:rPr>
        <w:t xml:space="preserve">PAPILDOMO </w:t>
      </w:r>
      <w:r w:rsidRPr="00791138">
        <w:rPr>
          <w:b/>
          <w:bCs/>
        </w:rPr>
        <w:t xml:space="preserve">FINANSAVIMO PROJEKTAMS, PATEIKTIEMS PAGAL PRIEMONĘ </w:t>
      </w:r>
      <w:r w:rsidR="00791138">
        <w:rPr>
          <w:b/>
          <w:bCs/>
        </w:rPr>
        <w:br/>
      </w:r>
      <w:r w:rsidRPr="00791138">
        <w:rPr>
          <w:b/>
          <w:bCs/>
        </w:rPr>
        <w:t xml:space="preserve">NR. </w:t>
      </w:r>
      <w:r w:rsidR="00791138" w:rsidRPr="00791138">
        <w:rPr>
          <w:b/>
          <w:bCs/>
        </w:rPr>
        <w:t>04.3.2-LVPA-K-102 „ŠILUMOS TIEKIMO TINKLŲ MODERNIZAVIMAS IR PLĖTRA“</w:t>
      </w:r>
    </w:p>
    <w:p w14:paraId="095529C5" w14:textId="4DAF00C0" w:rsidR="00791138" w:rsidRDefault="00791138" w:rsidP="000A2E43">
      <w:pPr>
        <w:rPr>
          <w:sz w:val="16"/>
          <w:szCs w:val="16"/>
        </w:rPr>
      </w:pPr>
    </w:p>
    <w:p w14:paraId="4DBC9E77" w14:textId="77777777" w:rsidR="000B5917" w:rsidRPr="00AA3422" w:rsidRDefault="000B5917" w:rsidP="000A2E43">
      <w:pPr>
        <w:rPr>
          <w:sz w:val="16"/>
          <w:szCs w:val="16"/>
        </w:rPr>
      </w:pPr>
    </w:p>
    <w:p w14:paraId="5D3529ED" w14:textId="1A515197" w:rsidR="00B337F4" w:rsidRPr="009B3CEF" w:rsidRDefault="0055366C" w:rsidP="002B3E45">
      <w:pPr>
        <w:ind w:firstLine="720"/>
      </w:pPr>
      <w:r w:rsidRPr="009B3CEF">
        <w:t>Lietuvos Respublikos energetikos ministerija</w:t>
      </w:r>
      <w:r w:rsidR="0011276D" w:rsidRPr="009B3CEF">
        <w:t xml:space="preserve"> (toliau </w:t>
      </w:r>
      <w:r w:rsidR="00D51A7D" w:rsidRPr="009B3CEF">
        <w:t>–</w:t>
      </w:r>
      <w:r w:rsidR="0011276D" w:rsidRPr="009B3CEF">
        <w:t xml:space="preserve"> </w:t>
      </w:r>
      <w:r w:rsidR="00D51A7D" w:rsidRPr="009B3CEF">
        <w:t>Energetikos m</w:t>
      </w:r>
      <w:r w:rsidR="0011276D" w:rsidRPr="009B3CEF">
        <w:t>inisterija)</w:t>
      </w:r>
      <w:r w:rsidR="00434787" w:rsidRPr="009B3CEF">
        <w:t xml:space="preserve"> išnagrinėjo Lietuvos šilumos tiekėjų asociacijos</w:t>
      </w:r>
      <w:r w:rsidR="00EB7AC1" w:rsidRPr="009B3CEF">
        <w:t xml:space="preserve"> kreipimąsi ir</w:t>
      </w:r>
      <w:r w:rsidR="00434787" w:rsidRPr="009B3CEF">
        <w:t xml:space="preserve"> </w:t>
      </w:r>
      <w:r w:rsidR="008B1534" w:rsidRPr="009B3CEF">
        <w:t xml:space="preserve">prašymą </w:t>
      </w:r>
      <w:r w:rsidR="00E02338" w:rsidRPr="009B3CEF">
        <w:t>skirti papildomai Europos Sąjungos</w:t>
      </w:r>
      <w:r w:rsidR="004E23A6" w:rsidRPr="009B3CEF">
        <w:t xml:space="preserve"> fondų lėšų šilumos tiekimo tinklų modernizavimui ir plėtrai</w:t>
      </w:r>
      <w:r w:rsidR="00EB7AC1" w:rsidRPr="009B3CEF">
        <w:t xml:space="preserve">. </w:t>
      </w:r>
    </w:p>
    <w:p w14:paraId="73DF7141" w14:textId="1010CEC6" w:rsidR="007A646A" w:rsidRPr="009B3CEF" w:rsidRDefault="00EB7AC1" w:rsidP="000A1B8B">
      <w:pPr>
        <w:ind w:firstLine="720"/>
        <w:rPr>
          <w:rFonts w:eastAsia="Andale Sans UI"/>
        </w:rPr>
      </w:pPr>
      <w:r w:rsidRPr="009B3CEF">
        <w:t>Pažymėtina, kad</w:t>
      </w:r>
      <w:r w:rsidR="00B337F4" w:rsidRPr="009B3CEF">
        <w:t xml:space="preserve"> </w:t>
      </w:r>
      <w:r w:rsidR="00023002" w:rsidRPr="009B3CEF">
        <w:t>Lietuvos Respublikos energetikos ministro 2019 m. sausio 15 d. įsakymu Nr. 1-</w:t>
      </w:r>
      <w:r w:rsidR="008A6534" w:rsidRPr="009B3CEF">
        <w:t>8 buvo pakeistas 2014–2020 metų Europos Sąjungos fondų investicijų veiksmų programos prioritetų įgyvendinimo priemonių įgyvendinimo planas</w:t>
      </w:r>
      <w:r w:rsidR="00EE10C5" w:rsidRPr="009B3CEF">
        <w:rPr>
          <w:rStyle w:val="FootnoteReference"/>
        </w:rPr>
        <w:footnoteReference w:id="2"/>
      </w:r>
      <w:r w:rsidR="004C2355" w:rsidRPr="009B3CEF">
        <w:t xml:space="preserve"> ir </w:t>
      </w:r>
      <w:r w:rsidR="00E733B8" w:rsidRPr="009B3CEF">
        <w:rPr>
          <w:rFonts w:eastAsia="Andale Sans UI"/>
        </w:rPr>
        <w:t xml:space="preserve">2014–2020 metų Europos Sąjungos fondų investicijų veiksmų programos 4 prioriteto „Energijos efektyvumo ir atsinaujinančių išteklių energijos gamybos ir naudojimo skatinimas“ </w:t>
      </w:r>
      <w:r w:rsidR="00BA5FAD" w:rsidRPr="009B3CEF">
        <w:rPr>
          <w:rFonts w:eastAsia="Andale Sans UI"/>
        </w:rPr>
        <w:t>04.3.2-LVPA-K-102</w:t>
      </w:r>
      <w:r w:rsidR="003F7B8B" w:rsidRPr="009B3CEF">
        <w:rPr>
          <w:rFonts w:eastAsia="Andale Sans UI"/>
        </w:rPr>
        <w:t xml:space="preserve"> </w:t>
      </w:r>
      <w:r w:rsidR="00E22BFE" w:rsidRPr="009B3CEF">
        <w:rPr>
          <w:rFonts w:eastAsia="Andale Sans UI"/>
        </w:rPr>
        <w:t xml:space="preserve">priemonės „Šilumos tiekimo tinklų modernizavimas ir plėtra“ </w:t>
      </w:r>
      <w:r w:rsidR="004F6464" w:rsidRPr="009B3CEF">
        <w:rPr>
          <w:rFonts w:eastAsia="Andale Sans UI"/>
        </w:rPr>
        <w:t>tinklų</w:t>
      </w:r>
      <w:r w:rsidR="003F7B8B" w:rsidRPr="009B3CEF">
        <w:rPr>
          <w:rFonts w:eastAsia="Andale Sans UI"/>
        </w:rPr>
        <w:t xml:space="preserve"> modernizavimo veiklai</w:t>
      </w:r>
      <w:r w:rsidR="004F6464" w:rsidRPr="009B3CEF">
        <w:rPr>
          <w:rFonts w:eastAsia="Andale Sans UI"/>
        </w:rPr>
        <w:t xml:space="preserve"> </w:t>
      </w:r>
      <w:r w:rsidR="00EE10C5" w:rsidRPr="009B3CEF">
        <w:rPr>
          <w:rFonts w:eastAsia="Andale Sans UI"/>
        </w:rPr>
        <w:t>papildomai skirta 20 mln. Eur.</w:t>
      </w:r>
    </w:p>
    <w:p w14:paraId="2053D0D2" w14:textId="21866F24" w:rsidR="00040838" w:rsidRPr="009B3CEF" w:rsidRDefault="00FF4DEE" w:rsidP="00040838">
      <w:pPr>
        <w:ind w:firstLine="720"/>
      </w:pPr>
      <w:r w:rsidRPr="009B3CEF">
        <w:rPr>
          <w:rFonts w:eastAsia="Andale Sans UI"/>
        </w:rPr>
        <w:t>Energetikos ministerija</w:t>
      </w:r>
      <w:r w:rsidR="00E22BFE" w:rsidRPr="009B3CEF">
        <w:rPr>
          <w:rFonts w:eastAsia="Andale Sans UI"/>
        </w:rPr>
        <w:t xml:space="preserve"> informuota</w:t>
      </w:r>
      <w:r w:rsidRPr="009B3CEF">
        <w:rPr>
          <w:rFonts w:eastAsia="Andale Sans UI"/>
        </w:rPr>
        <w:t xml:space="preserve">, kad </w:t>
      </w:r>
      <w:r w:rsidR="00204C10" w:rsidRPr="009B3CEF">
        <w:rPr>
          <w:rFonts w:eastAsia="Andale Sans UI"/>
        </w:rPr>
        <w:t>pas</w:t>
      </w:r>
      <w:r w:rsidR="00DB3395" w:rsidRPr="009B3CEF">
        <w:rPr>
          <w:rFonts w:eastAsia="Andale Sans UI"/>
        </w:rPr>
        <w:t>tarųj</w:t>
      </w:r>
      <w:r w:rsidR="00204C10" w:rsidRPr="009B3CEF">
        <w:rPr>
          <w:rFonts w:eastAsia="Andale Sans UI"/>
        </w:rPr>
        <w:t>ų dviejų kvietimų Nr. 5 ir Nr. 6</w:t>
      </w:r>
      <w:r w:rsidR="00454CC8" w:rsidRPr="009B3CEF">
        <w:rPr>
          <w:rFonts w:eastAsia="Andale Sans UI"/>
        </w:rPr>
        <w:t xml:space="preserve"> atveju, teigiamai įvertint</w:t>
      </w:r>
      <w:r w:rsidR="006159EF" w:rsidRPr="009B3CEF">
        <w:rPr>
          <w:rFonts w:eastAsia="Andale Sans UI"/>
        </w:rPr>
        <w:t>oms</w:t>
      </w:r>
      <w:r w:rsidR="00454CC8" w:rsidRPr="009B3CEF">
        <w:rPr>
          <w:rFonts w:eastAsia="Andale Sans UI"/>
        </w:rPr>
        <w:t xml:space="preserve"> paraišk</w:t>
      </w:r>
      <w:r w:rsidR="006159EF" w:rsidRPr="009B3CEF">
        <w:rPr>
          <w:rFonts w:eastAsia="Andale Sans UI"/>
        </w:rPr>
        <w:t>oms nepakanka</w:t>
      </w:r>
      <w:r w:rsidR="00864A0A" w:rsidRPr="009B3CEF">
        <w:rPr>
          <w:rFonts w:eastAsia="Andale Sans UI"/>
        </w:rPr>
        <w:t xml:space="preserve"> </w:t>
      </w:r>
      <w:r w:rsidR="0007519F" w:rsidRPr="009B3CEF">
        <w:rPr>
          <w:rFonts w:eastAsia="Andale Sans UI"/>
        </w:rPr>
        <w:t xml:space="preserve">2,16 mln. Eur šilumos tinklų plėtrai </w:t>
      </w:r>
      <w:r w:rsidR="00CE25AC" w:rsidRPr="009B3CEF">
        <w:rPr>
          <w:rFonts w:eastAsia="Andale Sans UI"/>
        </w:rPr>
        <w:t xml:space="preserve">bei </w:t>
      </w:r>
      <w:r w:rsidR="00B539BD" w:rsidRPr="009B3CEF">
        <w:rPr>
          <w:rFonts w:eastAsia="Andale Sans UI"/>
        </w:rPr>
        <w:t>13,06 mln.</w:t>
      </w:r>
      <w:r w:rsidR="00DC4890" w:rsidRPr="009B3CEF">
        <w:rPr>
          <w:rFonts w:eastAsia="Andale Sans UI"/>
        </w:rPr>
        <w:t xml:space="preserve"> modernizavimui.</w:t>
      </w:r>
      <w:r w:rsidR="004F5172" w:rsidRPr="009B3CEF">
        <w:rPr>
          <w:rFonts w:eastAsia="Andale Sans UI"/>
        </w:rPr>
        <w:t xml:space="preserve"> </w:t>
      </w:r>
      <w:r w:rsidR="00B8185D" w:rsidRPr="009B3CEF">
        <w:rPr>
          <w:rFonts w:eastAsia="Andale Sans UI"/>
        </w:rPr>
        <w:t>Tačiau Energetikos ministerija</w:t>
      </w:r>
      <w:r w:rsidR="00BB1F13" w:rsidRPr="009B3CEF">
        <w:rPr>
          <w:rFonts w:eastAsia="Andale Sans UI"/>
        </w:rPr>
        <w:t xml:space="preserve">, kaip </w:t>
      </w:r>
      <w:r w:rsidR="00B8185D" w:rsidRPr="009B3CEF">
        <w:t>valstybės politiką</w:t>
      </w:r>
      <w:r w:rsidR="00C7593E" w:rsidRPr="009B3CEF">
        <w:t xml:space="preserve"> </w:t>
      </w:r>
      <w:r w:rsidR="00B8185D" w:rsidRPr="009B3CEF">
        <w:t>šilumos</w:t>
      </w:r>
      <w:r w:rsidR="00C7593E" w:rsidRPr="009B3CEF">
        <w:t xml:space="preserve"> s</w:t>
      </w:r>
      <w:r w:rsidR="00492E40" w:rsidRPr="009B3CEF">
        <w:t>rity</w:t>
      </w:r>
      <w:r w:rsidR="00C7593E" w:rsidRPr="009B3CEF">
        <w:t>je</w:t>
      </w:r>
      <w:r w:rsidR="006244F1" w:rsidRPr="009B3CEF">
        <w:t xml:space="preserve"> </w:t>
      </w:r>
      <w:r w:rsidR="00955C7A" w:rsidRPr="009B3CEF">
        <w:rPr>
          <w:rFonts w:eastAsia="Andale Sans UI"/>
        </w:rPr>
        <w:t>f</w:t>
      </w:r>
      <w:r w:rsidR="00955C7A" w:rsidRPr="009B3CEF">
        <w:t xml:space="preserve">ormuojanti </w:t>
      </w:r>
      <w:r w:rsidR="006244F1" w:rsidRPr="009B3CEF">
        <w:t>ir</w:t>
      </w:r>
      <w:r w:rsidR="00C7593E" w:rsidRPr="009B3CEF">
        <w:t xml:space="preserve"> </w:t>
      </w:r>
      <w:r w:rsidR="00B8185D" w:rsidRPr="009B3CEF">
        <w:t>šios politikos įgyvendinimą</w:t>
      </w:r>
      <w:r w:rsidR="00C7593E" w:rsidRPr="009B3CEF">
        <w:t xml:space="preserve"> </w:t>
      </w:r>
      <w:r w:rsidR="00955C7A" w:rsidRPr="009B3CEF">
        <w:t xml:space="preserve">užtikrinanti </w:t>
      </w:r>
      <w:r w:rsidR="00C7593E" w:rsidRPr="009B3CEF">
        <w:t xml:space="preserve">valstybės įstaiga, </w:t>
      </w:r>
      <w:r w:rsidR="00C41451" w:rsidRPr="009B3CEF">
        <w:t xml:space="preserve">atsižvelgdama </w:t>
      </w:r>
      <w:r w:rsidR="00E8183C" w:rsidRPr="009B3CEF">
        <w:t xml:space="preserve">į tai, kad </w:t>
      </w:r>
      <w:r w:rsidR="00BE2929" w:rsidRPr="009B3CEF">
        <w:t xml:space="preserve">vien 2014-2020 </w:t>
      </w:r>
      <w:r w:rsidR="00BB1D90" w:rsidRPr="009B3CEF">
        <w:t>met</w:t>
      </w:r>
      <w:r w:rsidR="00A11070" w:rsidRPr="009B3CEF">
        <w:t>ų perspektyvoje</w:t>
      </w:r>
      <w:r w:rsidR="007327BF" w:rsidRPr="009B3CEF">
        <w:t xml:space="preserve"> </w:t>
      </w:r>
      <w:r w:rsidR="009B018A" w:rsidRPr="009B3CEF">
        <w:t xml:space="preserve">šilumos tiekimo plėtrai ir modernizavimui </w:t>
      </w:r>
      <w:r w:rsidR="00E22BFE" w:rsidRPr="009B3CEF">
        <w:t xml:space="preserve">jau </w:t>
      </w:r>
      <w:r w:rsidR="00472A1D" w:rsidRPr="009B3CEF">
        <w:t xml:space="preserve">buvo skirta </w:t>
      </w:r>
      <w:r w:rsidR="00286DE2" w:rsidRPr="009B3CEF">
        <w:t xml:space="preserve">89,5 mln. Eur </w:t>
      </w:r>
      <w:r w:rsidR="003A1B91" w:rsidRPr="009B3CEF">
        <w:t>E</w:t>
      </w:r>
      <w:r w:rsidR="0029093B" w:rsidRPr="009B3CEF">
        <w:t>uropos Sąjungos fondų lėš</w:t>
      </w:r>
      <w:r w:rsidR="00037556" w:rsidRPr="009B3CEF">
        <w:t>ų</w:t>
      </w:r>
      <w:r w:rsidR="00286DE2" w:rsidRPr="009B3CEF">
        <w:t>,</w:t>
      </w:r>
      <w:r w:rsidR="000A1B8B" w:rsidRPr="009B3CEF">
        <w:t xml:space="preserve"> </w:t>
      </w:r>
      <w:r w:rsidR="00457749" w:rsidRPr="009B3CEF">
        <w:t xml:space="preserve">taip pat </w:t>
      </w:r>
      <w:r w:rsidR="00E22BFE" w:rsidRPr="009B3CEF">
        <w:t>siekdama įgyvendinti ir</w:t>
      </w:r>
      <w:r w:rsidR="00457749" w:rsidRPr="009B3CEF">
        <w:t xml:space="preserve"> </w:t>
      </w:r>
      <w:r w:rsidR="00E22BFE" w:rsidRPr="009B3CEF">
        <w:t xml:space="preserve">kitus Nacionalinėje energetinės nepriklausomybės strategijoje iškeltus tikslus, </w:t>
      </w:r>
      <w:r w:rsidR="00C75B34" w:rsidRPr="009B3CEF">
        <w:t xml:space="preserve">pvz. </w:t>
      </w:r>
      <w:r w:rsidR="00E22BFE" w:rsidRPr="009B3CEF">
        <w:t xml:space="preserve">atsinaujinančių energijos išteklių plėtra, išmaniosios apskaitos diegimas, ir kt. </w:t>
      </w:r>
      <w:r w:rsidR="00A57B1D" w:rsidRPr="009B3CEF">
        <w:t>ne</w:t>
      </w:r>
      <w:r w:rsidR="00E22BFE" w:rsidRPr="009B3CEF">
        <w:t>investuotas</w:t>
      </w:r>
      <w:r w:rsidR="00A57B1D" w:rsidRPr="009B3CEF">
        <w:t xml:space="preserve"> </w:t>
      </w:r>
      <w:r w:rsidR="00E22BFE" w:rsidRPr="009B3CEF">
        <w:t xml:space="preserve">ES struktūrinių fondų </w:t>
      </w:r>
      <w:r w:rsidR="00647AC6" w:rsidRPr="009B3CEF">
        <w:t>lėša</w:t>
      </w:r>
      <w:r w:rsidR="00842B87" w:rsidRPr="009B3CEF">
        <w:t>s</w:t>
      </w:r>
      <w:r w:rsidR="00647AC6" w:rsidRPr="009B3CEF">
        <w:t xml:space="preserve"> </w:t>
      </w:r>
      <w:r w:rsidR="00040838" w:rsidRPr="009B3CEF">
        <w:t xml:space="preserve">planuoja perskirstyti priemonėms, prisidedančioms prie gaminančių vartotojų skaičiaus didėjimo Lietuvoje, prie </w:t>
      </w:r>
      <w:r w:rsidR="006428FA" w:rsidRPr="009B3CEF">
        <w:t>šilumos apskaitos modernizavim</w:t>
      </w:r>
      <w:r w:rsidR="00040838" w:rsidRPr="009B3CEF">
        <w:t>o, ir nedidele lėšų dalimi</w:t>
      </w:r>
      <w:r w:rsidR="000B5917" w:rsidRPr="009B3CEF">
        <w:t xml:space="preserve"> </w:t>
      </w:r>
      <w:r w:rsidR="00975F19" w:rsidRPr="009B3CEF">
        <w:t>–</w:t>
      </w:r>
      <w:r w:rsidR="00040838" w:rsidRPr="009B3CEF">
        <w:t xml:space="preserve"> prie šilumos tiekimo tinklų plėtros</w:t>
      </w:r>
      <w:r w:rsidR="00955C7A" w:rsidRPr="009B3CEF">
        <w:t>.</w:t>
      </w:r>
      <w:r w:rsidR="00D658BC" w:rsidRPr="009B3CEF">
        <w:t xml:space="preserve"> </w:t>
      </w:r>
    </w:p>
    <w:p w14:paraId="25054AB0" w14:textId="283A014F" w:rsidR="00CC379C" w:rsidRPr="009B3CEF" w:rsidRDefault="00AA3422" w:rsidP="00CC379C">
      <w:pPr>
        <w:ind w:firstLine="720"/>
      </w:pPr>
      <w:r w:rsidRPr="009B3CEF">
        <w:t>Papildomai pažymime</w:t>
      </w:r>
      <w:r w:rsidR="00975F19" w:rsidRPr="009B3CEF">
        <w:t xml:space="preserve">, kad </w:t>
      </w:r>
      <w:r w:rsidR="00D70069" w:rsidRPr="009B3CEF">
        <w:t xml:space="preserve">perkeliant </w:t>
      </w:r>
      <w:r w:rsidR="00CC379C" w:rsidRPr="009B3CEF">
        <w:t>ES Efektyvumo direktyv</w:t>
      </w:r>
      <w:r w:rsidR="00D70069" w:rsidRPr="009B3CEF">
        <w:t>a</w:t>
      </w:r>
      <w:r w:rsidR="00CC379C" w:rsidRPr="009B3CEF">
        <w:rPr>
          <w:rStyle w:val="FootnoteReference"/>
        </w:rPr>
        <w:footnoteReference w:id="3"/>
      </w:r>
      <w:r w:rsidR="0022053D" w:rsidRPr="009B3CEF">
        <w:t xml:space="preserve"> į nacionalinę teisę</w:t>
      </w:r>
      <w:r w:rsidR="00CC379C" w:rsidRPr="009B3CEF">
        <w:t xml:space="preserve">, </w:t>
      </w:r>
      <w:r w:rsidR="003859B9" w:rsidRPr="009B3CEF">
        <w:t>š</w:t>
      </w:r>
      <w:r w:rsidR="007C0C38" w:rsidRPr="009B3CEF">
        <w:t xml:space="preserve">ilumos tiekėjams atsiras pareiga įrengti vartotojo bute (ar kitose patalpose) šilumos skaitiklius arba daliklius, jeigu yra techninės galimybės individualiai reguliuoti kiekvieno radiatoriaus šildymo intensyvumą. </w:t>
      </w:r>
      <w:r w:rsidR="00CC379C" w:rsidRPr="009B3CEF">
        <w:t xml:space="preserve">Atitinkamai </w:t>
      </w:r>
      <w:r w:rsidR="004D463D" w:rsidRPr="009B3CEF">
        <w:t xml:space="preserve">iki 2027 metų </w:t>
      </w:r>
      <w:r w:rsidR="003859B9" w:rsidRPr="009B3CEF">
        <w:t>visi šilumos ir karšto vandens skaitikliai turės būti pakeisti į nuotolinio nuskaitymo</w:t>
      </w:r>
      <w:r w:rsidR="00DD1616" w:rsidRPr="009B3CEF">
        <w:t xml:space="preserve"> apskaitos prietaisus.</w:t>
      </w:r>
    </w:p>
    <w:p w14:paraId="56205D81" w14:textId="0F035789" w:rsidR="00040838" w:rsidRPr="009B3CEF" w:rsidRDefault="00040838" w:rsidP="00040838">
      <w:pPr>
        <w:ind w:firstLine="720"/>
      </w:pPr>
      <w:r w:rsidRPr="009B3CEF">
        <w:lastRenderedPageBreak/>
        <w:t xml:space="preserve">Atkreipiame dėmesį į tai, kad </w:t>
      </w:r>
      <w:r w:rsidR="00AD7EE5" w:rsidRPr="009B3CEF">
        <w:t>Energ</w:t>
      </w:r>
      <w:r w:rsidR="0050527E" w:rsidRPr="009B3CEF">
        <w:t>et</w:t>
      </w:r>
      <w:r w:rsidR="00AD7EE5" w:rsidRPr="009B3CEF">
        <w:t>ikos minis</w:t>
      </w:r>
      <w:r w:rsidR="0050527E" w:rsidRPr="009B3CEF">
        <w:t xml:space="preserve">tro </w:t>
      </w:r>
      <w:r w:rsidR="0050527E" w:rsidRPr="009B3CEF">
        <w:rPr>
          <w:lang w:val="en-US"/>
        </w:rPr>
        <w:t xml:space="preserve">2019 m. </w:t>
      </w:r>
      <w:r w:rsidR="0050527E" w:rsidRPr="009B3CEF">
        <w:t>liepos 19 d. įsakym</w:t>
      </w:r>
      <w:r w:rsidR="00C84F77" w:rsidRPr="009B3CEF">
        <w:t>u</w:t>
      </w:r>
      <w:r w:rsidR="0050527E" w:rsidRPr="009B3CEF">
        <w:t xml:space="preserve"> Nr. 1-203</w:t>
      </w:r>
      <w:r w:rsidR="00E25FC5" w:rsidRPr="009B3CEF">
        <w:rPr>
          <w:rStyle w:val="FootnoteReference"/>
        </w:rPr>
        <w:footnoteReference w:id="4"/>
      </w:r>
      <w:r w:rsidR="0050527E" w:rsidRPr="009B3CEF">
        <w:t xml:space="preserve"> yra </w:t>
      </w:r>
      <w:r w:rsidR="00D30AA8" w:rsidRPr="009B3CEF">
        <w:t>sudaryt</w:t>
      </w:r>
      <w:r w:rsidR="00C84F77" w:rsidRPr="009B3CEF">
        <w:t>as</w:t>
      </w:r>
      <w:r w:rsidR="00D30AA8" w:rsidRPr="009B3CEF">
        <w:t xml:space="preserve"> rezervinių projektų sąraša</w:t>
      </w:r>
      <w:r w:rsidR="00C84F77" w:rsidRPr="009B3CEF">
        <w:t>s</w:t>
      </w:r>
      <w:r w:rsidR="00D30AA8" w:rsidRPr="009B3CEF">
        <w:t>, kuri</w:t>
      </w:r>
      <w:r w:rsidR="00C84F77" w:rsidRPr="009B3CEF">
        <w:t>a</w:t>
      </w:r>
      <w:r w:rsidR="00D30AA8" w:rsidRPr="009B3CEF">
        <w:t xml:space="preserve">m </w:t>
      </w:r>
      <w:r w:rsidR="006809AC" w:rsidRPr="009B3CEF">
        <w:t xml:space="preserve">papildomo </w:t>
      </w:r>
      <w:r w:rsidR="00D30AA8" w:rsidRPr="009B3CEF">
        <w:t xml:space="preserve">finansavimo </w:t>
      </w:r>
      <w:r w:rsidR="00E25FC5" w:rsidRPr="009B3CEF">
        <w:t>skyrimo galimybės paaiškės</w:t>
      </w:r>
      <w:r w:rsidR="00E25FC5" w:rsidRPr="009B3CEF">
        <w:rPr>
          <w:lang w:val="en-US"/>
        </w:rPr>
        <w:t xml:space="preserve"> </w:t>
      </w:r>
      <w:proofErr w:type="spellStart"/>
      <w:r w:rsidRPr="009B3CEF">
        <w:rPr>
          <w:lang w:val="en-US"/>
        </w:rPr>
        <w:t>tik</w:t>
      </w:r>
      <w:proofErr w:type="spellEnd"/>
      <w:r w:rsidRPr="009B3CEF">
        <w:rPr>
          <w:lang w:val="en-US"/>
        </w:rPr>
        <w:t xml:space="preserve"> </w:t>
      </w:r>
      <w:r w:rsidR="00E25FC5" w:rsidRPr="009B3CEF">
        <w:rPr>
          <w:lang w:val="en-US"/>
        </w:rPr>
        <w:t xml:space="preserve">po </w:t>
      </w:r>
      <w:r w:rsidRPr="009B3CEF">
        <w:rPr>
          <w:rFonts w:eastAsia="Andale Sans UI"/>
        </w:rPr>
        <w:t xml:space="preserve">Europos Komisijos pritarimo </w:t>
      </w:r>
      <w:r w:rsidR="00E25FC5" w:rsidRPr="009B3CEF">
        <w:rPr>
          <w:rFonts w:eastAsia="Andale Sans UI"/>
        </w:rPr>
        <w:t xml:space="preserve">2014–2020 metų Europos Sąjungos fondų investicijų veiksmų programos 4 prioriteto lėšų perskirstymo </w:t>
      </w:r>
      <w:r w:rsidRPr="009B3CEF">
        <w:rPr>
          <w:rFonts w:eastAsia="Andale Sans UI"/>
        </w:rPr>
        <w:t>pasiūlymams</w:t>
      </w:r>
      <w:r w:rsidR="00E25FC5" w:rsidRPr="009B3CEF">
        <w:rPr>
          <w:rFonts w:eastAsia="Andale Sans UI"/>
        </w:rPr>
        <w:t>.</w:t>
      </w:r>
      <w:r w:rsidRPr="009B3CEF">
        <w:t xml:space="preserve"> Ateityje, likus neinvestuotų ES struktūrinių fondų lėšų, Energetikos ministerija svarstys galimybę papildomai </w:t>
      </w:r>
      <w:r w:rsidR="000B5917" w:rsidRPr="009B3CEF">
        <w:t xml:space="preserve">jų </w:t>
      </w:r>
      <w:r w:rsidRPr="009B3CEF">
        <w:t xml:space="preserve">skirti </w:t>
      </w:r>
      <w:r w:rsidR="000B5917" w:rsidRPr="009B3CEF">
        <w:t>šilumos tiekimo tinklų modernizavimui ir ar plėtrai.</w:t>
      </w:r>
    </w:p>
    <w:tbl>
      <w:tblPr>
        <w:tblW w:w="0" w:type="auto"/>
        <w:tblInd w:w="-106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57"/>
        <w:gridCol w:w="4857"/>
      </w:tblGrid>
      <w:tr w:rsidR="0055366C" w:rsidRPr="009B3CEF" w14:paraId="2A2CABAB" w14:textId="77777777">
        <w:trPr>
          <w:trHeight w:val="132"/>
        </w:trPr>
        <w:tc>
          <w:tcPr>
            <w:tcW w:w="4857" w:type="dxa"/>
          </w:tcPr>
          <w:p w14:paraId="5D387FBE" w14:textId="07B0608D" w:rsidR="00040838" w:rsidRPr="009B3CEF" w:rsidRDefault="00040838" w:rsidP="007D463B">
            <w:pPr>
              <w:spacing w:line="276" w:lineRule="auto"/>
            </w:pPr>
          </w:p>
          <w:p w14:paraId="1474AD82" w14:textId="0227547D" w:rsidR="00975F19" w:rsidRPr="009B3CEF" w:rsidRDefault="00975F19" w:rsidP="007D463B">
            <w:pPr>
              <w:spacing w:line="276" w:lineRule="auto"/>
            </w:pPr>
          </w:p>
          <w:p w14:paraId="39E0E21A" w14:textId="77777777" w:rsidR="00975F19" w:rsidRPr="009B3CEF" w:rsidRDefault="00975F19" w:rsidP="007D463B">
            <w:pPr>
              <w:spacing w:line="276" w:lineRule="auto"/>
            </w:pPr>
          </w:p>
          <w:p w14:paraId="06BD1B11" w14:textId="77777777" w:rsidR="00975F19" w:rsidRPr="009B3CEF" w:rsidRDefault="00975F19" w:rsidP="007D463B">
            <w:pPr>
              <w:spacing w:line="276" w:lineRule="auto"/>
            </w:pPr>
          </w:p>
          <w:p w14:paraId="2599AC01" w14:textId="28EDE693" w:rsidR="0055366C" w:rsidRPr="009B3CEF" w:rsidRDefault="00295DFF" w:rsidP="007D463B">
            <w:pPr>
              <w:spacing w:line="276" w:lineRule="auto"/>
            </w:pPr>
            <w:r w:rsidRPr="009B3CEF">
              <w:t>Ministerijos k</w:t>
            </w:r>
            <w:r w:rsidR="007D463B" w:rsidRPr="009B3CEF">
              <w:t>ancleris</w:t>
            </w:r>
          </w:p>
        </w:tc>
        <w:tc>
          <w:tcPr>
            <w:tcW w:w="4857" w:type="dxa"/>
          </w:tcPr>
          <w:p w14:paraId="09B1A719" w14:textId="3A2707DE" w:rsidR="006809AC" w:rsidRPr="009B3CEF" w:rsidRDefault="006809AC" w:rsidP="00912281">
            <w:pPr>
              <w:jc w:val="right"/>
            </w:pPr>
          </w:p>
          <w:p w14:paraId="0665958F" w14:textId="77777777" w:rsidR="00975F19" w:rsidRPr="009B3CEF" w:rsidRDefault="00975F19" w:rsidP="00912281">
            <w:pPr>
              <w:jc w:val="right"/>
            </w:pPr>
          </w:p>
          <w:p w14:paraId="3E229D79" w14:textId="50FFF3C9" w:rsidR="00975F19" w:rsidRPr="009B3CEF" w:rsidRDefault="00975F19" w:rsidP="00912281">
            <w:pPr>
              <w:jc w:val="right"/>
            </w:pPr>
          </w:p>
          <w:p w14:paraId="13687A68" w14:textId="7D6E409C" w:rsidR="0055366C" w:rsidRPr="009B3CEF" w:rsidRDefault="007D463B" w:rsidP="00912281">
            <w:pPr>
              <w:jc w:val="right"/>
            </w:pPr>
            <w:r w:rsidRPr="009B3CEF">
              <w:t>Ramūnas Dilba</w:t>
            </w:r>
          </w:p>
        </w:tc>
      </w:tr>
    </w:tbl>
    <w:p w14:paraId="57F4C3C0" w14:textId="60C17288" w:rsidR="00F22431" w:rsidRDefault="00F22431" w:rsidP="005D1407">
      <w:pPr>
        <w:rPr>
          <w:sz w:val="16"/>
          <w:szCs w:val="16"/>
        </w:rPr>
      </w:pPr>
    </w:p>
    <w:p w14:paraId="7853B9B3" w14:textId="3F07F041" w:rsidR="00975F19" w:rsidRDefault="00975F19" w:rsidP="005D1407">
      <w:pPr>
        <w:rPr>
          <w:sz w:val="16"/>
          <w:szCs w:val="16"/>
        </w:rPr>
      </w:pPr>
    </w:p>
    <w:p w14:paraId="2E98BA91" w14:textId="343A150F" w:rsidR="00975F19" w:rsidRDefault="00975F19" w:rsidP="005D1407">
      <w:pPr>
        <w:rPr>
          <w:sz w:val="16"/>
          <w:szCs w:val="16"/>
        </w:rPr>
      </w:pPr>
    </w:p>
    <w:p w14:paraId="3346A5C2" w14:textId="3851DDFE" w:rsidR="00975F19" w:rsidRDefault="00975F19" w:rsidP="005D1407">
      <w:pPr>
        <w:rPr>
          <w:sz w:val="16"/>
          <w:szCs w:val="16"/>
        </w:rPr>
      </w:pPr>
    </w:p>
    <w:p w14:paraId="37BE1CEF" w14:textId="034EDD1D" w:rsidR="00975F19" w:rsidRDefault="00975F19" w:rsidP="005D1407">
      <w:pPr>
        <w:rPr>
          <w:sz w:val="16"/>
          <w:szCs w:val="16"/>
        </w:rPr>
      </w:pPr>
    </w:p>
    <w:p w14:paraId="0385479A" w14:textId="2B189CEA" w:rsidR="00975F19" w:rsidRDefault="00975F19" w:rsidP="005D1407">
      <w:pPr>
        <w:rPr>
          <w:sz w:val="16"/>
          <w:szCs w:val="16"/>
        </w:rPr>
      </w:pPr>
    </w:p>
    <w:p w14:paraId="6A488FCB" w14:textId="7CC144AF" w:rsidR="00975F19" w:rsidRDefault="00975F19" w:rsidP="005D1407">
      <w:pPr>
        <w:rPr>
          <w:sz w:val="16"/>
          <w:szCs w:val="16"/>
        </w:rPr>
      </w:pPr>
    </w:p>
    <w:p w14:paraId="1D74DF51" w14:textId="27A7F614" w:rsidR="00975F19" w:rsidRDefault="00975F19" w:rsidP="005D1407">
      <w:pPr>
        <w:rPr>
          <w:sz w:val="16"/>
          <w:szCs w:val="16"/>
        </w:rPr>
      </w:pPr>
    </w:p>
    <w:p w14:paraId="719813F6" w14:textId="7242B522" w:rsidR="00975F19" w:rsidRDefault="00975F19" w:rsidP="005D1407">
      <w:pPr>
        <w:rPr>
          <w:sz w:val="16"/>
          <w:szCs w:val="16"/>
        </w:rPr>
      </w:pPr>
    </w:p>
    <w:p w14:paraId="042BC16E" w14:textId="1DA857FA" w:rsidR="00975F19" w:rsidRDefault="00975F19" w:rsidP="005D1407">
      <w:pPr>
        <w:rPr>
          <w:sz w:val="16"/>
          <w:szCs w:val="16"/>
        </w:rPr>
      </w:pPr>
    </w:p>
    <w:p w14:paraId="5E43E271" w14:textId="6D52F3F9" w:rsidR="00975F19" w:rsidRDefault="00975F19" w:rsidP="005D1407">
      <w:pPr>
        <w:rPr>
          <w:sz w:val="16"/>
          <w:szCs w:val="16"/>
        </w:rPr>
      </w:pPr>
    </w:p>
    <w:p w14:paraId="22667904" w14:textId="503D551C" w:rsidR="00975F19" w:rsidRDefault="00975F19" w:rsidP="005D1407">
      <w:pPr>
        <w:rPr>
          <w:sz w:val="16"/>
          <w:szCs w:val="16"/>
        </w:rPr>
      </w:pPr>
    </w:p>
    <w:p w14:paraId="5BF6F806" w14:textId="2C95EAC1" w:rsidR="00975F19" w:rsidRDefault="00975F19" w:rsidP="005D1407">
      <w:pPr>
        <w:rPr>
          <w:sz w:val="16"/>
          <w:szCs w:val="16"/>
        </w:rPr>
      </w:pPr>
    </w:p>
    <w:p w14:paraId="0E5BA929" w14:textId="6D754277" w:rsidR="00975F19" w:rsidRDefault="00975F19" w:rsidP="005D1407">
      <w:pPr>
        <w:rPr>
          <w:sz w:val="16"/>
          <w:szCs w:val="16"/>
        </w:rPr>
      </w:pPr>
    </w:p>
    <w:p w14:paraId="4683AE64" w14:textId="44C6002E" w:rsidR="00975F19" w:rsidRDefault="00975F19" w:rsidP="005D1407">
      <w:pPr>
        <w:rPr>
          <w:sz w:val="16"/>
          <w:szCs w:val="16"/>
        </w:rPr>
      </w:pPr>
    </w:p>
    <w:p w14:paraId="7B01B3FB" w14:textId="0B62AB22" w:rsidR="00975F19" w:rsidRDefault="00975F19" w:rsidP="005D1407">
      <w:pPr>
        <w:rPr>
          <w:sz w:val="16"/>
          <w:szCs w:val="16"/>
        </w:rPr>
      </w:pPr>
    </w:p>
    <w:p w14:paraId="634BF012" w14:textId="7345CFA2" w:rsidR="00975F19" w:rsidRDefault="00975F19" w:rsidP="005D1407">
      <w:pPr>
        <w:rPr>
          <w:sz w:val="16"/>
          <w:szCs w:val="16"/>
        </w:rPr>
      </w:pPr>
    </w:p>
    <w:p w14:paraId="583B65AC" w14:textId="79B86002" w:rsidR="00975F19" w:rsidRDefault="00975F19" w:rsidP="005D1407">
      <w:pPr>
        <w:rPr>
          <w:sz w:val="16"/>
          <w:szCs w:val="16"/>
        </w:rPr>
      </w:pPr>
    </w:p>
    <w:p w14:paraId="3148157A" w14:textId="356CC0C3" w:rsidR="00975F19" w:rsidRDefault="00975F19" w:rsidP="005D1407">
      <w:pPr>
        <w:rPr>
          <w:sz w:val="16"/>
          <w:szCs w:val="16"/>
        </w:rPr>
      </w:pPr>
    </w:p>
    <w:p w14:paraId="282BD1B5" w14:textId="3418D091" w:rsidR="00975F19" w:rsidRDefault="00975F19" w:rsidP="005D1407">
      <w:pPr>
        <w:rPr>
          <w:sz w:val="16"/>
          <w:szCs w:val="16"/>
        </w:rPr>
      </w:pPr>
    </w:p>
    <w:p w14:paraId="37060CEA" w14:textId="7E2A365C" w:rsidR="00975F19" w:rsidRDefault="00975F19" w:rsidP="005D1407">
      <w:pPr>
        <w:rPr>
          <w:sz w:val="16"/>
          <w:szCs w:val="16"/>
        </w:rPr>
      </w:pPr>
    </w:p>
    <w:p w14:paraId="347460F5" w14:textId="6FB86274" w:rsidR="00975F19" w:rsidRDefault="00975F19" w:rsidP="005D1407">
      <w:pPr>
        <w:rPr>
          <w:sz w:val="16"/>
          <w:szCs w:val="16"/>
        </w:rPr>
      </w:pPr>
    </w:p>
    <w:p w14:paraId="0FA5F8F9" w14:textId="6D4D339C" w:rsidR="00975F19" w:rsidRDefault="00975F19" w:rsidP="005D1407">
      <w:pPr>
        <w:rPr>
          <w:sz w:val="16"/>
          <w:szCs w:val="16"/>
        </w:rPr>
      </w:pPr>
    </w:p>
    <w:p w14:paraId="45C1C8A1" w14:textId="363AA420" w:rsidR="00975F19" w:rsidRDefault="00975F19" w:rsidP="005D1407">
      <w:pPr>
        <w:rPr>
          <w:sz w:val="16"/>
          <w:szCs w:val="16"/>
        </w:rPr>
      </w:pPr>
    </w:p>
    <w:p w14:paraId="02B73F16" w14:textId="4AFBF234" w:rsidR="00975F19" w:rsidRDefault="00975F19" w:rsidP="005D1407">
      <w:pPr>
        <w:rPr>
          <w:sz w:val="16"/>
          <w:szCs w:val="16"/>
        </w:rPr>
      </w:pPr>
    </w:p>
    <w:p w14:paraId="3E878C1C" w14:textId="7116E922" w:rsidR="00975F19" w:rsidRDefault="00975F19" w:rsidP="005D1407">
      <w:pPr>
        <w:rPr>
          <w:sz w:val="16"/>
          <w:szCs w:val="16"/>
        </w:rPr>
      </w:pPr>
    </w:p>
    <w:p w14:paraId="16FAAAD3" w14:textId="297822AA" w:rsidR="00975F19" w:rsidRDefault="00975F19" w:rsidP="005D1407">
      <w:pPr>
        <w:rPr>
          <w:sz w:val="16"/>
          <w:szCs w:val="16"/>
        </w:rPr>
      </w:pPr>
    </w:p>
    <w:p w14:paraId="00D6AE93" w14:textId="46F3F693" w:rsidR="00975F19" w:rsidRDefault="00975F19" w:rsidP="005D1407">
      <w:pPr>
        <w:rPr>
          <w:sz w:val="16"/>
          <w:szCs w:val="16"/>
        </w:rPr>
      </w:pPr>
    </w:p>
    <w:p w14:paraId="18472F96" w14:textId="7DF945AF" w:rsidR="00975F19" w:rsidRDefault="00975F19" w:rsidP="005D1407">
      <w:pPr>
        <w:rPr>
          <w:sz w:val="16"/>
          <w:szCs w:val="16"/>
        </w:rPr>
      </w:pPr>
    </w:p>
    <w:p w14:paraId="5EF3539E" w14:textId="37DBB6C8" w:rsidR="00975F19" w:rsidRDefault="00975F19" w:rsidP="005D1407">
      <w:pPr>
        <w:rPr>
          <w:sz w:val="16"/>
          <w:szCs w:val="16"/>
        </w:rPr>
      </w:pPr>
    </w:p>
    <w:p w14:paraId="02FFDD18" w14:textId="2CD18B4E" w:rsidR="00975F19" w:rsidRDefault="00975F19" w:rsidP="005D1407">
      <w:pPr>
        <w:rPr>
          <w:sz w:val="16"/>
          <w:szCs w:val="16"/>
        </w:rPr>
      </w:pPr>
    </w:p>
    <w:p w14:paraId="7DDA01E8" w14:textId="2F881892" w:rsidR="00975F19" w:rsidRDefault="00975F19" w:rsidP="005D1407">
      <w:pPr>
        <w:rPr>
          <w:sz w:val="16"/>
          <w:szCs w:val="16"/>
        </w:rPr>
      </w:pPr>
    </w:p>
    <w:p w14:paraId="1323531D" w14:textId="4D382A3E" w:rsidR="00975F19" w:rsidRDefault="00975F19" w:rsidP="005D1407">
      <w:pPr>
        <w:rPr>
          <w:sz w:val="16"/>
          <w:szCs w:val="16"/>
        </w:rPr>
      </w:pPr>
    </w:p>
    <w:p w14:paraId="7EB97AE4" w14:textId="2CAC6C06" w:rsidR="00975F19" w:rsidRDefault="00975F19" w:rsidP="005D1407">
      <w:pPr>
        <w:rPr>
          <w:sz w:val="16"/>
          <w:szCs w:val="16"/>
        </w:rPr>
      </w:pPr>
    </w:p>
    <w:p w14:paraId="6DB8EAEF" w14:textId="6A19BAF9" w:rsidR="00975F19" w:rsidRDefault="00975F19" w:rsidP="005D1407">
      <w:pPr>
        <w:rPr>
          <w:sz w:val="16"/>
          <w:szCs w:val="16"/>
        </w:rPr>
      </w:pPr>
    </w:p>
    <w:p w14:paraId="7826CEE0" w14:textId="03DB6136" w:rsidR="00975F19" w:rsidRDefault="00975F19" w:rsidP="005D1407">
      <w:pPr>
        <w:rPr>
          <w:sz w:val="16"/>
          <w:szCs w:val="16"/>
        </w:rPr>
      </w:pPr>
    </w:p>
    <w:p w14:paraId="122D1595" w14:textId="66A1BB1C" w:rsidR="00975F19" w:rsidRDefault="00975F19" w:rsidP="005D1407">
      <w:pPr>
        <w:rPr>
          <w:sz w:val="16"/>
          <w:szCs w:val="16"/>
        </w:rPr>
      </w:pPr>
    </w:p>
    <w:p w14:paraId="65941409" w14:textId="7CD18890" w:rsidR="00975F19" w:rsidRDefault="00975F19" w:rsidP="005D1407">
      <w:pPr>
        <w:rPr>
          <w:sz w:val="16"/>
          <w:szCs w:val="16"/>
        </w:rPr>
      </w:pPr>
    </w:p>
    <w:p w14:paraId="0D7100B7" w14:textId="43351E75" w:rsidR="00975F19" w:rsidRDefault="00975F19" w:rsidP="005D1407">
      <w:pPr>
        <w:rPr>
          <w:sz w:val="16"/>
          <w:szCs w:val="16"/>
        </w:rPr>
      </w:pPr>
    </w:p>
    <w:p w14:paraId="67DE4E43" w14:textId="566D3F6C" w:rsidR="00975F19" w:rsidRDefault="00975F19" w:rsidP="005D1407">
      <w:pPr>
        <w:rPr>
          <w:sz w:val="16"/>
          <w:szCs w:val="16"/>
        </w:rPr>
      </w:pPr>
    </w:p>
    <w:p w14:paraId="3826FF55" w14:textId="4B1E2556" w:rsidR="00975F19" w:rsidRDefault="00975F19" w:rsidP="005D1407">
      <w:pPr>
        <w:rPr>
          <w:sz w:val="16"/>
          <w:szCs w:val="16"/>
        </w:rPr>
      </w:pPr>
    </w:p>
    <w:p w14:paraId="5E8B3CB1" w14:textId="1EA43416" w:rsidR="00975F19" w:rsidRDefault="00975F19" w:rsidP="005D1407">
      <w:pPr>
        <w:rPr>
          <w:sz w:val="16"/>
          <w:szCs w:val="16"/>
        </w:rPr>
      </w:pPr>
    </w:p>
    <w:p w14:paraId="1C6EE50B" w14:textId="6555A18C" w:rsidR="00975F19" w:rsidRDefault="00975F19" w:rsidP="005D1407">
      <w:pPr>
        <w:rPr>
          <w:sz w:val="16"/>
          <w:szCs w:val="16"/>
        </w:rPr>
      </w:pPr>
    </w:p>
    <w:p w14:paraId="21236DCC" w14:textId="67380133" w:rsidR="00975F19" w:rsidRDefault="00975F19" w:rsidP="005D1407">
      <w:pPr>
        <w:rPr>
          <w:sz w:val="16"/>
          <w:szCs w:val="16"/>
        </w:rPr>
      </w:pPr>
    </w:p>
    <w:p w14:paraId="6A92F66A" w14:textId="23042823" w:rsidR="00975F19" w:rsidRDefault="00975F19" w:rsidP="005D1407">
      <w:pPr>
        <w:rPr>
          <w:sz w:val="16"/>
          <w:szCs w:val="16"/>
        </w:rPr>
      </w:pPr>
    </w:p>
    <w:p w14:paraId="71848235" w14:textId="03840DA4" w:rsidR="00975F19" w:rsidRDefault="00975F19" w:rsidP="005D1407">
      <w:pPr>
        <w:rPr>
          <w:sz w:val="16"/>
          <w:szCs w:val="16"/>
        </w:rPr>
      </w:pPr>
    </w:p>
    <w:p w14:paraId="7C0BECB8" w14:textId="70854C1F" w:rsidR="00975F19" w:rsidRDefault="00975F19" w:rsidP="005D1407">
      <w:pPr>
        <w:rPr>
          <w:sz w:val="16"/>
          <w:szCs w:val="16"/>
        </w:rPr>
      </w:pPr>
    </w:p>
    <w:p w14:paraId="681EDA32" w14:textId="23DBF97B" w:rsidR="00975F19" w:rsidRDefault="00975F19" w:rsidP="005D1407">
      <w:pPr>
        <w:rPr>
          <w:sz w:val="16"/>
          <w:szCs w:val="16"/>
        </w:rPr>
      </w:pPr>
    </w:p>
    <w:p w14:paraId="48FEB1C2" w14:textId="77777777" w:rsidR="007C0C38" w:rsidRDefault="007C0C38" w:rsidP="005D1407">
      <w:pPr>
        <w:rPr>
          <w:sz w:val="16"/>
          <w:szCs w:val="16"/>
        </w:rPr>
      </w:pPr>
    </w:p>
    <w:p w14:paraId="29017C9B" w14:textId="39161EBA" w:rsidR="00975F19" w:rsidRDefault="00975F19" w:rsidP="005D1407">
      <w:pPr>
        <w:rPr>
          <w:sz w:val="16"/>
          <w:szCs w:val="16"/>
        </w:rPr>
      </w:pPr>
    </w:p>
    <w:p w14:paraId="381FA802" w14:textId="317D2726" w:rsidR="00975F19" w:rsidRDefault="00975F19" w:rsidP="005D1407">
      <w:pPr>
        <w:rPr>
          <w:sz w:val="16"/>
          <w:szCs w:val="16"/>
        </w:rPr>
      </w:pPr>
    </w:p>
    <w:p w14:paraId="2953AF27" w14:textId="0A73368D" w:rsidR="00975F19" w:rsidRDefault="00975F19" w:rsidP="005D1407">
      <w:pPr>
        <w:rPr>
          <w:sz w:val="16"/>
          <w:szCs w:val="16"/>
        </w:rPr>
      </w:pPr>
    </w:p>
    <w:p w14:paraId="0100685D" w14:textId="77777777" w:rsidR="00975F19" w:rsidRPr="00AA3422" w:rsidRDefault="00975F19" w:rsidP="005D1407">
      <w:pPr>
        <w:rPr>
          <w:sz w:val="16"/>
          <w:szCs w:val="16"/>
        </w:rPr>
      </w:pPr>
    </w:p>
    <w:p w14:paraId="660EDB64" w14:textId="6831BC58" w:rsidR="00527CB6" w:rsidRPr="00CA068E" w:rsidRDefault="001624B3" w:rsidP="001624B3">
      <w:pPr>
        <w:jc w:val="right"/>
        <w:rPr>
          <w:sz w:val="23"/>
          <w:szCs w:val="23"/>
        </w:rPr>
      </w:pPr>
      <w:r w:rsidRPr="00CA068E">
        <w:rPr>
          <w:sz w:val="23"/>
          <w:szCs w:val="23"/>
        </w:rPr>
        <w:t>Originalas nebus siunčiamas</w:t>
      </w:r>
    </w:p>
    <w:p w14:paraId="6303659D" w14:textId="77777777" w:rsidR="00527CB6" w:rsidRPr="00CA068E" w:rsidRDefault="00527CB6" w:rsidP="005D1407">
      <w:pPr>
        <w:rPr>
          <w:sz w:val="23"/>
          <w:szCs w:val="23"/>
        </w:rPr>
      </w:pPr>
    </w:p>
    <w:p w14:paraId="145E3385" w14:textId="0306AA9F" w:rsidR="0055366C" w:rsidRPr="00CA068E" w:rsidRDefault="001624B3" w:rsidP="000D7291">
      <w:pPr>
        <w:rPr>
          <w:b/>
          <w:sz w:val="23"/>
          <w:szCs w:val="23"/>
        </w:rPr>
      </w:pPr>
      <w:r w:rsidRPr="00CA068E">
        <w:rPr>
          <w:sz w:val="23"/>
          <w:szCs w:val="23"/>
        </w:rPr>
        <w:t>R</w:t>
      </w:r>
      <w:r w:rsidR="000D7291" w:rsidRPr="00CA068E">
        <w:rPr>
          <w:sz w:val="23"/>
          <w:szCs w:val="23"/>
        </w:rPr>
        <w:t xml:space="preserve">. </w:t>
      </w:r>
      <w:proofErr w:type="spellStart"/>
      <w:r w:rsidRPr="00CA068E">
        <w:rPr>
          <w:sz w:val="23"/>
          <w:szCs w:val="23"/>
        </w:rPr>
        <w:t>Ambrazevičien</w:t>
      </w:r>
      <w:r w:rsidR="000D7291" w:rsidRPr="00CA068E">
        <w:rPr>
          <w:sz w:val="23"/>
          <w:szCs w:val="23"/>
        </w:rPr>
        <w:t>ė</w:t>
      </w:r>
      <w:proofErr w:type="spellEnd"/>
      <w:r w:rsidR="000D7291" w:rsidRPr="00CA068E">
        <w:rPr>
          <w:sz w:val="23"/>
          <w:szCs w:val="23"/>
        </w:rPr>
        <w:t xml:space="preserve">, tel. 8 706 6 </w:t>
      </w:r>
      <w:r w:rsidRPr="00CA068E">
        <w:rPr>
          <w:sz w:val="23"/>
          <w:szCs w:val="23"/>
        </w:rPr>
        <w:t>4661</w:t>
      </w:r>
      <w:r w:rsidR="000D7291" w:rsidRPr="00CA068E">
        <w:rPr>
          <w:sz w:val="23"/>
          <w:szCs w:val="23"/>
        </w:rPr>
        <w:t xml:space="preserve">, el. p. </w:t>
      </w:r>
      <w:hyperlink r:id="rId10" w:history="1">
        <w:r w:rsidRPr="00CA068E">
          <w:rPr>
            <w:rStyle w:val="Hyperlink"/>
            <w:sz w:val="23"/>
            <w:szCs w:val="23"/>
          </w:rPr>
          <w:t>renata.ambrazeviciene@enmin.lt</w:t>
        </w:r>
      </w:hyperlink>
      <w:r w:rsidR="000D7291" w:rsidRPr="00CA068E">
        <w:rPr>
          <w:sz w:val="23"/>
          <w:szCs w:val="23"/>
        </w:rPr>
        <w:t xml:space="preserve"> </w:t>
      </w:r>
    </w:p>
    <w:sectPr w:rsidR="0055366C" w:rsidRPr="00CA068E" w:rsidSect="00CA068E">
      <w:headerReference w:type="default" r:id="rId11"/>
      <w:headerReference w:type="first" r:id="rId12"/>
      <w:pgSz w:w="11906" w:h="16838" w:code="9"/>
      <w:pgMar w:top="794" w:right="567" w:bottom="851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8E14F" w14:textId="77777777" w:rsidR="00B87FE2" w:rsidRDefault="00B87FE2">
      <w:r>
        <w:separator/>
      </w:r>
    </w:p>
  </w:endnote>
  <w:endnote w:type="continuationSeparator" w:id="0">
    <w:p w14:paraId="13A23F25" w14:textId="77777777" w:rsidR="00B87FE2" w:rsidRDefault="00B87FE2">
      <w:r>
        <w:continuationSeparator/>
      </w:r>
    </w:p>
  </w:endnote>
  <w:endnote w:type="continuationNotice" w:id="1">
    <w:p w14:paraId="5B5DD55C" w14:textId="77777777" w:rsidR="00B87FE2" w:rsidRDefault="00B87F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BA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3AB15" w14:textId="77777777" w:rsidR="00B87FE2" w:rsidRDefault="00B87FE2">
      <w:r>
        <w:separator/>
      </w:r>
    </w:p>
  </w:footnote>
  <w:footnote w:type="continuationSeparator" w:id="0">
    <w:p w14:paraId="63FE2C8A" w14:textId="77777777" w:rsidR="00B87FE2" w:rsidRDefault="00B87FE2">
      <w:r>
        <w:continuationSeparator/>
      </w:r>
    </w:p>
  </w:footnote>
  <w:footnote w:type="continuationNotice" w:id="1">
    <w:p w14:paraId="6FC6DE7C" w14:textId="77777777" w:rsidR="00B87FE2" w:rsidRDefault="00B87FE2"/>
  </w:footnote>
  <w:footnote w:id="2">
    <w:p w14:paraId="589293E8" w14:textId="1FCBA32E" w:rsidR="00EE10C5" w:rsidRPr="00295DFF" w:rsidRDefault="00EE10C5">
      <w:pPr>
        <w:pStyle w:val="FootnoteText"/>
      </w:pPr>
      <w:r>
        <w:rPr>
          <w:rStyle w:val="FootnoteReference"/>
        </w:rPr>
        <w:footnoteRef/>
      </w:r>
      <w:r>
        <w:t xml:space="preserve"> patvirtintas </w:t>
      </w:r>
      <w:r w:rsidR="004E1537" w:rsidRPr="004E1537">
        <w:t>Lietuvos Respublikos energetikos ministro 2014 m. gruodžio 2 d. įsakym</w:t>
      </w:r>
      <w:r w:rsidR="004E1537">
        <w:t>u</w:t>
      </w:r>
      <w:r w:rsidR="004E1537" w:rsidRPr="004E1537">
        <w:t xml:space="preserve"> Nr. 1-298 „Dėl 2014–2020 metų Europos Sąjungos fondų investicijų veiksmų programos prioritetų įgyvendinimo priemonių įgyvendinimo plano ir 2014-2020 metų Europos Sąjungos fondų investicijų veiksmų programos nacionalinių stebėsenos rodiklių skaičiavimo aprašo </w:t>
      </w:r>
      <w:r w:rsidR="004E1537" w:rsidRPr="00295DFF">
        <w:t>patvirtinimo“</w:t>
      </w:r>
    </w:p>
  </w:footnote>
  <w:footnote w:id="3">
    <w:p w14:paraId="114BC875" w14:textId="7EC3D52E" w:rsidR="00CC379C" w:rsidRDefault="00CC379C">
      <w:pPr>
        <w:pStyle w:val="FootnoteText"/>
      </w:pPr>
      <w:r w:rsidRPr="00295DFF">
        <w:rPr>
          <w:rStyle w:val="FootnoteReference"/>
        </w:rPr>
        <w:footnoteRef/>
      </w:r>
      <w:r w:rsidRPr="00295DFF">
        <w:t xml:space="preserve"> Žr. Europos Parlamento ir Tarybos direktyvos 2012/27/ES dėl energijos vartojimo efektyvumo 9 straipsnio 3 dalį ir  Europos Parlamento ir Tarybos 2018 m. gruodžio 11 d. priimtos direktyvos (ES) 2018/2002, kuria iš dalies keičiama Direktyva 2012/27/ES dėl energijos vartojimo efektyvumo, 9 b straipsnio 1 dalį.</w:t>
      </w:r>
    </w:p>
  </w:footnote>
  <w:footnote w:id="4">
    <w:p w14:paraId="063D4F87" w14:textId="5C3DBDBF" w:rsidR="00E25FC5" w:rsidRDefault="00E25FC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67B48">
        <w:t>„</w:t>
      </w:r>
      <w:proofErr w:type="spellStart"/>
      <w:r w:rsidR="00767B48">
        <w:rPr>
          <w:lang w:val="en-US"/>
        </w:rPr>
        <w:t>Dėl</w:t>
      </w:r>
      <w:proofErr w:type="spellEnd"/>
      <w:r w:rsidR="00767B48">
        <w:rPr>
          <w:lang w:val="en-US"/>
        </w:rPr>
        <w:t xml:space="preserve"> 2014–2020 </w:t>
      </w:r>
      <w:proofErr w:type="spellStart"/>
      <w:r w:rsidR="00767B48">
        <w:rPr>
          <w:lang w:val="en-US"/>
        </w:rPr>
        <w:t>metų</w:t>
      </w:r>
      <w:proofErr w:type="spellEnd"/>
      <w:r w:rsidR="00767B48">
        <w:rPr>
          <w:lang w:val="en-US"/>
        </w:rPr>
        <w:t xml:space="preserve"> Europos </w:t>
      </w:r>
      <w:proofErr w:type="spellStart"/>
      <w:r w:rsidR="00767B48">
        <w:rPr>
          <w:lang w:val="en-US"/>
        </w:rPr>
        <w:t>Sąjungos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fondų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investicijų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veiksmų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programos</w:t>
      </w:r>
      <w:proofErr w:type="spellEnd"/>
      <w:r w:rsidR="00767B48">
        <w:rPr>
          <w:lang w:val="en-US"/>
        </w:rPr>
        <w:t xml:space="preserve"> 4 </w:t>
      </w:r>
      <w:proofErr w:type="spellStart"/>
      <w:r w:rsidR="00767B48">
        <w:rPr>
          <w:lang w:val="en-US"/>
        </w:rPr>
        <w:t>prioriteto</w:t>
      </w:r>
      <w:proofErr w:type="spellEnd"/>
      <w:r w:rsidR="00767B48">
        <w:rPr>
          <w:lang w:val="en-US"/>
        </w:rPr>
        <w:t xml:space="preserve"> „Energijos </w:t>
      </w:r>
      <w:proofErr w:type="spellStart"/>
      <w:r w:rsidR="00767B48">
        <w:rPr>
          <w:lang w:val="en-US"/>
        </w:rPr>
        <w:t>efektyvumo</w:t>
      </w:r>
      <w:proofErr w:type="spellEnd"/>
      <w:r w:rsidR="00767B48">
        <w:rPr>
          <w:lang w:val="en-US"/>
        </w:rPr>
        <w:t xml:space="preserve"> ir </w:t>
      </w:r>
      <w:proofErr w:type="spellStart"/>
      <w:r w:rsidR="00767B48">
        <w:rPr>
          <w:lang w:val="en-US"/>
        </w:rPr>
        <w:t>atsinaujinančių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išteklių</w:t>
      </w:r>
      <w:proofErr w:type="spellEnd"/>
      <w:r w:rsidR="00767B48">
        <w:rPr>
          <w:lang w:val="en-US"/>
        </w:rPr>
        <w:t xml:space="preserve"> energijos </w:t>
      </w:r>
      <w:proofErr w:type="spellStart"/>
      <w:r w:rsidR="00767B48">
        <w:rPr>
          <w:lang w:val="en-US"/>
        </w:rPr>
        <w:t>gamybos</w:t>
      </w:r>
      <w:proofErr w:type="spellEnd"/>
      <w:r w:rsidR="00767B48">
        <w:rPr>
          <w:lang w:val="en-US"/>
        </w:rPr>
        <w:t xml:space="preserve"> ir </w:t>
      </w:r>
      <w:proofErr w:type="spellStart"/>
      <w:r w:rsidR="00767B48">
        <w:rPr>
          <w:lang w:val="en-US"/>
        </w:rPr>
        <w:t>naudojimo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skatinimas</w:t>
      </w:r>
      <w:proofErr w:type="spellEnd"/>
      <w:r w:rsidR="00767B48">
        <w:rPr>
          <w:lang w:val="en-US"/>
        </w:rPr>
        <w:t xml:space="preserve">“ 04.3.2-LVPA-K-102 </w:t>
      </w:r>
      <w:proofErr w:type="spellStart"/>
      <w:r w:rsidR="00767B48">
        <w:rPr>
          <w:lang w:val="en-US"/>
        </w:rPr>
        <w:t>priemonės</w:t>
      </w:r>
      <w:proofErr w:type="spellEnd"/>
      <w:r w:rsidR="00767B48">
        <w:rPr>
          <w:lang w:val="en-US"/>
        </w:rPr>
        <w:t xml:space="preserve"> „Šilumos </w:t>
      </w:r>
      <w:proofErr w:type="spellStart"/>
      <w:r w:rsidR="00767B48">
        <w:rPr>
          <w:lang w:val="en-US"/>
        </w:rPr>
        <w:t>tiekimo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tinklų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modernizavimas</w:t>
      </w:r>
      <w:proofErr w:type="spellEnd"/>
      <w:r w:rsidR="00767B48">
        <w:rPr>
          <w:lang w:val="en-US"/>
        </w:rPr>
        <w:t xml:space="preserve"> ir </w:t>
      </w:r>
      <w:proofErr w:type="spellStart"/>
      <w:r w:rsidR="00767B48">
        <w:rPr>
          <w:lang w:val="en-US"/>
        </w:rPr>
        <w:t>plėtra</w:t>
      </w:r>
      <w:proofErr w:type="spellEnd"/>
      <w:r w:rsidR="00767B48">
        <w:rPr>
          <w:lang w:val="en-US"/>
        </w:rPr>
        <w:t xml:space="preserve">“ </w:t>
      </w:r>
      <w:proofErr w:type="spellStart"/>
      <w:r w:rsidR="00767B48">
        <w:rPr>
          <w:lang w:val="en-US"/>
        </w:rPr>
        <w:t>kvietimo</w:t>
      </w:r>
      <w:proofErr w:type="spellEnd"/>
      <w:r w:rsidR="00767B48">
        <w:rPr>
          <w:lang w:val="en-US"/>
        </w:rPr>
        <w:t xml:space="preserve"> Nr. 5 </w:t>
      </w:r>
      <w:proofErr w:type="spellStart"/>
      <w:r w:rsidR="00767B48">
        <w:rPr>
          <w:lang w:val="en-US"/>
        </w:rPr>
        <w:t>rezervinių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projektų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sąrašo</w:t>
      </w:r>
      <w:proofErr w:type="spellEnd"/>
      <w:r w:rsidR="00767B48">
        <w:rPr>
          <w:lang w:val="en-US"/>
        </w:rPr>
        <w:t xml:space="preserve"> </w:t>
      </w:r>
      <w:proofErr w:type="spellStart"/>
      <w:r w:rsidR="00767B48">
        <w:rPr>
          <w:lang w:val="en-US"/>
        </w:rPr>
        <w:t>patvirtinimo</w:t>
      </w:r>
      <w:proofErr w:type="spellEnd"/>
      <w:r w:rsidR="004E781A">
        <w:rPr>
          <w:lang w:val="en-US"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5DE44" w14:textId="77777777" w:rsidR="003B4633" w:rsidRDefault="003B463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1DED" w14:textId="77777777" w:rsidR="003B4633" w:rsidRDefault="003B4633" w:rsidP="009454CF">
    <w:pPr>
      <w:pStyle w:val="Header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01D4A"/>
    <w:multiLevelType w:val="hybridMultilevel"/>
    <w:tmpl w:val="3864E5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9355F"/>
    <w:multiLevelType w:val="hybridMultilevel"/>
    <w:tmpl w:val="BD28558E"/>
    <w:lvl w:ilvl="0" w:tplc="A380D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269"/>
    <w:multiLevelType w:val="hybridMultilevel"/>
    <w:tmpl w:val="F668BF2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80944"/>
    <w:multiLevelType w:val="hybridMultilevel"/>
    <w:tmpl w:val="4D42690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96A34"/>
    <w:multiLevelType w:val="hybridMultilevel"/>
    <w:tmpl w:val="DF80BC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939F6"/>
    <w:multiLevelType w:val="hybridMultilevel"/>
    <w:tmpl w:val="B2BE982A"/>
    <w:lvl w:ilvl="0" w:tplc="A380D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3363D"/>
    <w:multiLevelType w:val="hybridMultilevel"/>
    <w:tmpl w:val="AC7C7F5A"/>
    <w:lvl w:ilvl="0" w:tplc="664276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A6778AA"/>
    <w:multiLevelType w:val="hybridMultilevel"/>
    <w:tmpl w:val="9C222D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A211D"/>
    <w:multiLevelType w:val="hybridMultilevel"/>
    <w:tmpl w:val="BA4A214C"/>
    <w:lvl w:ilvl="0" w:tplc="F0BC0A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C096A87"/>
    <w:multiLevelType w:val="hybridMultilevel"/>
    <w:tmpl w:val="9A22827E"/>
    <w:lvl w:ilvl="0" w:tplc="35F2EB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0FB1AE5"/>
    <w:multiLevelType w:val="hybridMultilevel"/>
    <w:tmpl w:val="C6D8F354"/>
    <w:lvl w:ilvl="0" w:tplc="9B4AE7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7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11501B3"/>
    <w:multiLevelType w:val="hybridMultilevel"/>
    <w:tmpl w:val="DB2CE1DE"/>
    <w:lvl w:ilvl="0" w:tplc="A380D6A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5B07F0"/>
    <w:multiLevelType w:val="hybridMultilevel"/>
    <w:tmpl w:val="C5BEB440"/>
    <w:lvl w:ilvl="0" w:tplc="3522D0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920"/>
    <w:rsid w:val="000011B4"/>
    <w:rsid w:val="00001EE7"/>
    <w:rsid w:val="0000584B"/>
    <w:rsid w:val="0001155A"/>
    <w:rsid w:val="00011C73"/>
    <w:rsid w:val="00011CB9"/>
    <w:rsid w:val="00012C7C"/>
    <w:rsid w:val="00014A93"/>
    <w:rsid w:val="00015E01"/>
    <w:rsid w:val="00021778"/>
    <w:rsid w:val="000221CE"/>
    <w:rsid w:val="00023002"/>
    <w:rsid w:val="0002362A"/>
    <w:rsid w:val="000311AA"/>
    <w:rsid w:val="00035063"/>
    <w:rsid w:val="00037556"/>
    <w:rsid w:val="00037A63"/>
    <w:rsid w:val="000404ED"/>
    <w:rsid w:val="00040838"/>
    <w:rsid w:val="00042224"/>
    <w:rsid w:val="00046099"/>
    <w:rsid w:val="00046B86"/>
    <w:rsid w:val="000478DB"/>
    <w:rsid w:val="000479F9"/>
    <w:rsid w:val="00050376"/>
    <w:rsid w:val="000547F1"/>
    <w:rsid w:val="00054AAE"/>
    <w:rsid w:val="00054ECF"/>
    <w:rsid w:val="0005525E"/>
    <w:rsid w:val="0006284D"/>
    <w:rsid w:val="0007100E"/>
    <w:rsid w:val="0007168E"/>
    <w:rsid w:val="00071C56"/>
    <w:rsid w:val="0007387B"/>
    <w:rsid w:val="00073941"/>
    <w:rsid w:val="0007519F"/>
    <w:rsid w:val="00081527"/>
    <w:rsid w:val="00081B5F"/>
    <w:rsid w:val="00083237"/>
    <w:rsid w:val="00084701"/>
    <w:rsid w:val="00086DD4"/>
    <w:rsid w:val="000877BD"/>
    <w:rsid w:val="00093456"/>
    <w:rsid w:val="00096A1D"/>
    <w:rsid w:val="000A1B8B"/>
    <w:rsid w:val="000A2E43"/>
    <w:rsid w:val="000A767E"/>
    <w:rsid w:val="000B5917"/>
    <w:rsid w:val="000C56CD"/>
    <w:rsid w:val="000C5A8C"/>
    <w:rsid w:val="000C6110"/>
    <w:rsid w:val="000D2194"/>
    <w:rsid w:val="000D4A34"/>
    <w:rsid w:val="000D54CB"/>
    <w:rsid w:val="000D7291"/>
    <w:rsid w:val="000D7DBA"/>
    <w:rsid w:val="000F2478"/>
    <w:rsid w:val="000F5EC1"/>
    <w:rsid w:val="00100401"/>
    <w:rsid w:val="00101F15"/>
    <w:rsid w:val="0011276D"/>
    <w:rsid w:val="00113313"/>
    <w:rsid w:val="001174AF"/>
    <w:rsid w:val="0011753D"/>
    <w:rsid w:val="001213D1"/>
    <w:rsid w:val="00125664"/>
    <w:rsid w:val="00132671"/>
    <w:rsid w:val="00132B16"/>
    <w:rsid w:val="001376EC"/>
    <w:rsid w:val="00141148"/>
    <w:rsid w:val="00142237"/>
    <w:rsid w:val="00144571"/>
    <w:rsid w:val="00153C47"/>
    <w:rsid w:val="00154850"/>
    <w:rsid w:val="00157104"/>
    <w:rsid w:val="001624B3"/>
    <w:rsid w:val="001734B3"/>
    <w:rsid w:val="001833CB"/>
    <w:rsid w:val="001835C8"/>
    <w:rsid w:val="00184950"/>
    <w:rsid w:val="001862F5"/>
    <w:rsid w:val="00187089"/>
    <w:rsid w:val="001907CB"/>
    <w:rsid w:val="00193C3B"/>
    <w:rsid w:val="00194BF0"/>
    <w:rsid w:val="00195639"/>
    <w:rsid w:val="00196E3F"/>
    <w:rsid w:val="001A33E2"/>
    <w:rsid w:val="001A3416"/>
    <w:rsid w:val="001A5170"/>
    <w:rsid w:val="001A7836"/>
    <w:rsid w:val="001B02AE"/>
    <w:rsid w:val="001B19B5"/>
    <w:rsid w:val="001B4752"/>
    <w:rsid w:val="001B6240"/>
    <w:rsid w:val="001C1C08"/>
    <w:rsid w:val="001C247A"/>
    <w:rsid w:val="001C24C5"/>
    <w:rsid w:val="001C2747"/>
    <w:rsid w:val="001C3853"/>
    <w:rsid w:val="001C6465"/>
    <w:rsid w:val="001C7300"/>
    <w:rsid w:val="001D066C"/>
    <w:rsid w:val="001D23B1"/>
    <w:rsid w:val="001D2DD7"/>
    <w:rsid w:val="001E0105"/>
    <w:rsid w:val="001E012D"/>
    <w:rsid w:val="001E024A"/>
    <w:rsid w:val="001E28B7"/>
    <w:rsid w:val="001E43AA"/>
    <w:rsid w:val="001E5F4D"/>
    <w:rsid w:val="001E6F41"/>
    <w:rsid w:val="001F7467"/>
    <w:rsid w:val="00204C10"/>
    <w:rsid w:val="00205512"/>
    <w:rsid w:val="00205C5E"/>
    <w:rsid w:val="002072DB"/>
    <w:rsid w:val="00210A98"/>
    <w:rsid w:val="002122BC"/>
    <w:rsid w:val="00215E2C"/>
    <w:rsid w:val="002178FF"/>
    <w:rsid w:val="0022053D"/>
    <w:rsid w:val="002264C5"/>
    <w:rsid w:val="00231F8E"/>
    <w:rsid w:val="0023223B"/>
    <w:rsid w:val="00240A81"/>
    <w:rsid w:val="00242247"/>
    <w:rsid w:val="002426BA"/>
    <w:rsid w:val="002428B6"/>
    <w:rsid w:val="0024464C"/>
    <w:rsid w:val="002447BD"/>
    <w:rsid w:val="00245BA5"/>
    <w:rsid w:val="00256D5E"/>
    <w:rsid w:val="0026102F"/>
    <w:rsid w:val="00263EC6"/>
    <w:rsid w:val="00264B4C"/>
    <w:rsid w:val="00264BDB"/>
    <w:rsid w:val="002650CA"/>
    <w:rsid w:val="00270180"/>
    <w:rsid w:val="0027097F"/>
    <w:rsid w:val="002755B5"/>
    <w:rsid w:val="00275E44"/>
    <w:rsid w:val="00277BC1"/>
    <w:rsid w:val="00281F80"/>
    <w:rsid w:val="00282963"/>
    <w:rsid w:val="002845D7"/>
    <w:rsid w:val="00286DE2"/>
    <w:rsid w:val="0028797C"/>
    <w:rsid w:val="0029093B"/>
    <w:rsid w:val="00295DFF"/>
    <w:rsid w:val="002A2251"/>
    <w:rsid w:val="002A7DC2"/>
    <w:rsid w:val="002B1128"/>
    <w:rsid w:val="002B19E9"/>
    <w:rsid w:val="002B3E45"/>
    <w:rsid w:val="002B744C"/>
    <w:rsid w:val="002C0B14"/>
    <w:rsid w:val="002C2B1F"/>
    <w:rsid w:val="002D05A2"/>
    <w:rsid w:val="002D57B5"/>
    <w:rsid w:val="002D5A2C"/>
    <w:rsid w:val="002D7A4A"/>
    <w:rsid w:val="002E1FEB"/>
    <w:rsid w:val="002E230F"/>
    <w:rsid w:val="002F06D7"/>
    <w:rsid w:val="002F648D"/>
    <w:rsid w:val="00300A1A"/>
    <w:rsid w:val="00303890"/>
    <w:rsid w:val="003038AD"/>
    <w:rsid w:val="00304D8B"/>
    <w:rsid w:val="00310AD9"/>
    <w:rsid w:val="003140DE"/>
    <w:rsid w:val="00314835"/>
    <w:rsid w:val="003148A2"/>
    <w:rsid w:val="00315883"/>
    <w:rsid w:val="0031712E"/>
    <w:rsid w:val="003177D4"/>
    <w:rsid w:val="00324324"/>
    <w:rsid w:val="0032474F"/>
    <w:rsid w:val="0032491C"/>
    <w:rsid w:val="00324FC0"/>
    <w:rsid w:val="003308D5"/>
    <w:rsid w:val="00331148"/>
    <w:rsid w:val="00331519"/>
    <w:rsid w:val="00332C42"/>
    <w:rsid w:val="00337BBD"/>
    <w:rsid w:val="00341D61"/>
    <w:rsid w:val="003452F5"/>
    <w:rsid w:val="00346094"/>
    <w:rsid w:val="003565F1"/>
    <w:rsid w:val="00360194"/>
    <w:rsid w:val="003668CD"/>
    <w:rsid w:val="00366BD8"/>
    <w:rsid w:val="00370B77"/>
    <w:rsid w:val="0037389A"/>
    <w:rsid w:val="00375F76"/>
    <w:rsid w:val="00383BBD"/>
    <w:rsid w:val="00383F17"/>
    <w:rsid w:val="003859B9"/>
    <w:rsid w:val="0038629A"/>
    <w:rsid w:val="00390D1A"/>
    <w:rsid w:val="003939CD"/>
    <w:rsid w:val="003A0709"/>
    <w:rsid w:val="003A1B91"/>
    <w:rsid w:val="003A1F78"/>
    <w:rsid w:val="003B157B"/>
    <w:rsid w:val="003B4633"/>
    <w:rsid w:val="003B4ECA"/>
    <w:rsid w:val="003B7464"/>
    <w:rsid w:val="003B7832"/>
    <w:rsid w:val="003B7D42"/>
    <w:rsid w:val="003C3109"/>
    <w:rsid w:val="003C372F"/>
    <w:rsid w:val="003C3C2C"/>
    <w:rsid w:val="003C5E81"/>
    <w:rsid w:val="003C69F3"/>
    <w:rsid w:val="003C6FD2"/>
    <w:rsid w:val="003C76B4"/>
    <w:rsid w:val="003D4E2D"/>
    <w:rsid w:val="003D7C62"/>
    <w:rsid w:val="003E0779"/>
    <w:rsid w:val="003E50D5"/>
    <w:rsid w:val="003E556D"/>
    <w:rsid w:val="003F17CD"/>
    <w:rsid w:val="003F2F18"/>
    <w:rsid w:val="003F5545"/>
    <w:rsid w:val="003F7B8B"/>
    <w:rsid w:val="00400E5D"/>
    <w:rsid w:val="00406246"/>
    <w:rsid w:val="00411CE2"/>
    <w:rsid w:val="00416BE0"/>
    <w:rsid w:val="00420659"/>
    <w:rsid w:val="00427844"/>
    <w:rsid w:val="00427A15"/>
    <w:rsid w:val="00431FE3"/>
    <w:rsid w:val="00432093"/>
    <w:rsid w:val="00432456"/>
    <w:rsid w:val="00434787"/>
    <w:rsid w:val="00436E38"/>
    <w:rsid w:val="00437A42"/>
    <w:rsid w:val="0044189C"/>
    <w:rsid w:val="00443299"/>
    <w:rsid w:val="00443D5A"/>
    <w:rsid w:val="0044610A"/>
    <w:rsid w:val="0044647A"/>
    <w:rsid w:val="004500B0"/>
    <w:rsid w:val="00454CC8"/>
    <w:rsid w:val="0045714B"/>
    <w:rsid w:val="00457749"/>
    <w:rsid w:val="00460E73"/>
    <w:rsid w:val="00462A9A"/>
    <w:rsid w:val="00463256"/>
    <w:rsid w:val="004644B7"/>
    <w:rsid w:val="004651D3"/>
    <w:rsid w:val="00465860"/>
    <w:rsid w:val="00472342"/>
    <w:rsid w:val="00472A1D"/>
    <w:rsid w:val="004752CB"/>
    <w:rsid w:val="00480A30"/>
    <w:rsid w:val="0048412D"/>
    <w:rsid w:val="004878A3"/>
    <w:rsid w:val="00492E40"/>
    <w:rsid w:val="004A0038"/>
    <w:rsid w:val="004A1E0C"/>
    <w:rsid w:val="004B6C7C"/>
    <w:rsid w:val="004C113A"/>
    <w:rsid w:val="004C2355"/>
    <w:rsid w:val="004C2734"/>
    <w:rsid w:val="004C5B23"/>
    <w:rsid w:val="004C65A9"/>
    <w:rsid w:val="004C6885"/>
    <w:rsid w:val="004C703C"/>
    <w:rsid w:val="004D04B1"/>
    <w:rsid w:val="004D0B67"/>
    <w:rsid w:val="004D463D"/>
    <w:rsid w:val="004D496A"/>
    <w:rsid w:val="004E1537"/>
    <w:rsid w:val="004E1C54"/>
    <w:rsid w:val="004E23A6"/>
    <w:rsid w:val="004E5CD2"/>
    <w:rsid w:val="004E781A"/>
    <w:rsid w:val="004F3699"/>
    <w:rsid w:val="004F5172"/>
    <w:rsid w:val="004F5F73"/>
    <w:rsid w:val="004F6464"/>
    <w:rsid w:val="004F671F"/>
    <w:rsid w:val="0050032B"/>
    <w:rsid w:val="00502B47"/>
    <w:rsid w:val="005037E4"/>
    <w:rsid w:val="0050527E"/>
    <w:rsid w:val="005052F4"/>
    <w:rsid w:val="005067A7"/>
    <w:rsid w:val="0050775A"/>
    <w:rsid w:val="00515966"/>
    <w:rsid w:val="00515D2A"/>
    <w:rsid w:val="005165F5"/>
    <w:rsid w:val="0052583C"/>
    <w:rsid w:val="00526C91"/>
    <w:rsid w:val="0052793C"/>
    <w:rsid w:val="00527CB6"/>
    <w:rsid w:val="00534347"/>
    <w:rsid w:val="00536463"/>
    <w:rsid w:val="00537382"/>
    <w:rsid w:val="00541D2F"/>
    <w:rsid w:val="00542626"/>
    <w:rsid w:val="00546140"/>
    <w:rsid w:val="00550ADB"/>
    <w:rsid w:val="00551214"/>
    <w:rsid w:val="0055366C"/>
    <w:rsid w:val="00556085"/>
    <w:rsid w:val="00557372"/>
    <w:rsid w:val="005621C1"/>
    <w:rsid w:val="00566E30"/>
    <w:rsid w:val="005704D7"/>
    <w:rsid w:val="00570B9E"/>
    <w:rsid w:val="005739DB"/>
    <w:rsid w:val="00591B62"/>
    <w:rsid w:val="00593AE5"/>
    <w:rsid w:val="005951E9"/>
    <w:rsid w:val="0059728F"/>
    <w:rsid w:val="005A58DE"/>
    <w:rsid w:val="005A5E69"/>
    <w:rsid w:val="005A7D58"/>
    <w:rsid w:val="005B000C"/>
    <w:rsid w:val="005B4025"/>
    <w:rsid w:val="005B43D8"/>
    <w:rsid w:val="005B468C"/>
    <w:rsid w:val="005B53AE"/>
    <w:rsid w:val="005B67B5"/>
    <w:rsid w:val="005B785A"/>
    <w:rsid w:val="005C06D2"/>
    <w:rsid w:val="005C157A"/>
    <w:rsid w:val="005C2598"/>
    <w:rsid w:val="005C400B"/>
    <w:rsid w:val="005C577C"/>
    <w:rsid w:val="005C57DB"/>
    <w:rsid w:val="005D1407"/>
    <w:rsid w:val="005D317B"/>
    <w:rsid w:val="005D5C56"/>
    <w:rsid w:val="005E021F"/>
    <w:rsid w:val="005F1603"/>
    <w:rsid w:val="005F459D"/>
    <w:rsid w:val="005F67ED"/>
    <w:rsid w:val="006038BB"/>
    <w:rsid w:val="006038DA"/>
    <w:rsid w:val="00610FC3"/>
    <w:rsid w:val="006159EF"/>
    <w:rsid w:val="0062361F"/>
    <w:rsid w:val="006244F1"/>
    <w:rsid w:val="006305BE"/>
    <w:rsid w:val="0063645B"/>
    <w:rsid w:val="006403B1"/>
    <w:rsid w:val="0064074D"/>
    <w:rsid w:val="006428FA"/>
    <w:rsid w:val="006445AF"/>
    <w:rsid w:val="00645476"/>
    <w:rsid w:val="0064737B"/>
    <w:rsid w:val="00647770"/>
    <w:rsid w:val="00647AC6"/>
    <w:rsid w:val="00652496"/>
    <w:rsid w:val="00660FD6"/>
    <w:rsid w:val="0067126A"/>
    <w:rsid w:val="0067327B"/>
    <w:rsid w:val="00674225"/>
    <w:rsid w:val="00675A68"/>
    <w:rsid w:val="00677D13"/>
    <w:rsid w:val="006809AC"/>
    <w:rsid w:val="00681534"/>
    <w:rsid w:val="00684DE0"/>
    <w:rsid w:val="00686AAB"/>
    <w:rsid w:val="00686DF4"/>
    <w:rsid w:val="006877EE"/>
    <w:rsid w:val="00692A21"/>
    <w:rsid w:val="00693FE8"/>
    <w:rsid w:val="00695F90"/>
    <w:rsid w:val="006A0750"/>
    <w:rsid w:val="006A0ACC"/>
    <w:rsid w:val="006A549D"/>
    <w:rsid w:val="006A5818"/>
    <w:rsid w:val="006A7C8D"/>
    <w:rsid w:val="006B1400"/>
    <w:rsid w:val="006B3642"/>
    <w:rsid w:val="006B6BB6"/>
    <w:rsid w:val="006B769D"/>
    <w:rsid w:val="006B7A2F"/>
    <w:rsid w:val="006C1FEA"/>
    <w:rsid w:val="006C4D59"/>
    <w:rsid w:val="006C7551"/>
    <w:rsid w:val="006D0ED2"/>
    <w:rsid w:val="006D1A47"/>
    <w:rsid w:val="006D3F65"/>
    <w:rsid w:val="006E312A"/>
    <w:rsid w:val="006E37C8"/>
    <w:rsid w:val="006E4F0D"/>
    <w:rsid w:val="006E7D3B"/>
    <w:rsid w:val="006F4F7F"/>
    <w:rsid w:val="006F508C"/>
    <w:rsid w:val="00703384"/>
    <w:rsid w:val="007054A6"/>
    <w:rsid w:val="007107D5"/>
    <w:rsid w:val="00710B33"/>
    <w:rsid w:val="00715345"/>
    <w:rsid w:val="00724FF2"/>
    <w:rsid w:val="00731DAB"/>
    <w:rsid w:val="007327BF"/>
    <w:rsid w:val="00734882"/>
    <w:rsid w:val="00734AC8"/>
    <w:rsid w:val="007353DD"/>
    <w:rsid w:val="00736C4B"/>
    <w:rsid w:val="00746BB6"/>
    <w:rsid w:val="00750568"/>
    <w:rsid w:val="00752D8A"/>
    <w:rsid w:val="007534FA"/>
    <w:rsid w:val="00753FF4"/>
    <w:rsid w:val="007626D5"/>
    <w:rsid w:val="00765F76"/>
    <w:rsid w:val="00767B48"/>
    <w:rsid w:val="00767E56"/>
    <w:rsid w:val="00773F9D"/>
    <w:rsid w:val="00780517"/>
    <w:rsid w:val="00781665"/>
    <w:rsid w:val="007877E4"/>
    <w:rsid w:val="00791138"/>
    <w:rsid w:val="00793388"/>
    <w:rsid w:val="00796FAE"/>
    <w:rsid w:val="00797FF0"/>
    <w:rsid w:val="007A2317"/>
    <w:rsid w:val="007A380E"/>
    <w:rsid w:val="007A5858"/>
    <w:rsid w:val="007A646A"/>
    <w:rsid w:val="007B4A3C"/>
    <w:rsid w:val="007B4C5F"/>
    <w:rsid w:val="007B6A44"/>
    <w:rsid w:val="007B6EA9"/>
    <w:rsid w:val="007C0C38"/>
    <w:rsid w:val="007C129F"/>
    <w:rsid w:val="007C1CC9"/>
    <w:rsid w:val="007C2B0B"/>
    <w:rsid w:val="007C7FDC"/>
    <w:rsid w:val="007D033B"/>
    <w:rsid w:val="007D0C7A"/>
    <w:rsid w:val="007D2AFF"/>
    <w:rsid w:val="007D3E40"/>
    <w:rsid w:val="007D463B"/>
    <w:rsid w:val="007E5212"/>
    <w:rsid w:val="007E58D6"/>
    <w:rsid w:val="007E6277"/>
    <w:rsid w:val="007F19CB"/>
    <w:rsid w:val="007F3582"/>
    <w:rsid w:val="00803AA7"/>
    <w:rsid w:val="008047E4"/>
    <w:rsid w:val="00806456"/>
    <w:rsid w:val="00806FD7"/>
    <w:rsid w:val="00807E06"/>
    <w:rsid w:val="008111BE"/>
    <w:rsid w:val="00811422"/>
    <w:rsid w:val="008126FD"/>
    <w:rsid w:val="00812F65"/>
    <w:rsid w:val="008150AE"/>
    <w:rsid w:val="00815BEA"/>
    <w:rsid w:val="0082269F"/>
    <w:rsid w:val="00826F5A"/>
    <w:rsid w:val="00836AA0"/>
    <w:rsid w:val="00842B87"/>
    <w:rsid w:val="00843256"/>
    <w:rsid w:val="00847BC2"/>
    <w:rsid w:val="0085064D"/>
    <w:rsid w:val="008541B4"/>
    <w:rsid w:val="00854232"/>
    <w:rsid w:val="00854319"/>
    <w:rsid w:val="00855E00"/>
    <w:rsid w:val="00861DD9"/>
    <w:rsid w:val="00863779"/>
    <w:rsid w:val="00863909"/>
    <w:rsid w:val="00863B44"/>
    <w:rsid w:val="00864A0A"/>
    <w:rsid w:val="00876194"/>
    <w:rsid w:val="008766C3"/>
    <w:rsid w:val="008820DE"/>
    <w:rsid w:val="00887DC2"/>
    <w:rsid w:val="008A0155"/>
    <w:rsid w:val="008A0B3B"/>
    <w:rsid w:val="008A576B"/>
    <w:rsid w:val="008A6534"/>
    <w:rsid w:val="008B1534"/>
    <w:rsid w:val="008C15F3"/>
    <w:rsid w:val="008C4178"/>
    <w:rsid w:val="008C5AB4"/>
    <w:rsid w:val="008C634C"/>
    <w:rsid w:val="008D0331"/>
    <w:rsid w:val="008D3751"/>
    <w:rsid w:val="008D70E2"/>
    <w:rsid w:val="008D71CD"/>
    <w:rsid w:val="008E5582"/>
    <w:rsid w:val="008E677A"/>
    <w:rsid w:val="008F21A7"/>
    <w:rsid w:val="008F351B"/>
    <w:rsid w:val="008F6982"/>
    <w:rsid w:val="008F78A4"/>
    <w:rsid w:val="009016ED"/>
    <w:rsid w:val="00903A79"/>
    <w:rsid w:val="00903BFF"/>
    <w:rsid w:val="00905247"/>
    <w:rsid w:val="009070C2"/>
    <w:rsid w:val="009114CB"/>
    <w:rsid w:val="00912281"/>
    <w:rsid w:val="00913F1F"/>
    <w:rsid w:val="00917162"/>
    <w:rsid w:val="009204B1"/>
    <w:rsid w:val="00924C15"/>
    <w:rsid w:val="00931654"/>
    <w:rsid w:val="00937421"/>
    <w:rsid w:val="0094156B"/>
    <w:rsid w:val="00941D9E"/>
    <w:rsid w:val="009454CF"/>
    <w:rsid w:val="00947863"/>
    <w:rsid w:val="009479AA"/>
    <w:rsid w:val="00947DA8"/>
    <w:rsid w:val="00950086"/>
    <w:rsid w:val="00952643"/>
    <w:rsid w:val="00954ABA"/>
    <w:rsid w:val="00955C7A"/>
    <w:rsid w:val="00965ABE"/>
    <w:rsid w:val="00966E87"/>
    <w:rsid w:val="0097012C"/>
    <w:rsid w:val="00971CC6"/>
    <w:rsid w:val="00975923"/>
    <w:rsid w:val="00975F19"/>
    <w:rsid w:val="0097637D"/>
    <w:rsid w:val="0098289C"/>
    <w:rsid w:val="00982D90"/>
    <w:rsid w:val="00983529"/>
    <w:rsid w:val="00984FB7"/>
    <w:rsid w:val="009853E1"/>
    <w:rsid w:val="00992745"/>
    <w:rsid w:val="00997C84"/>
    <w:rsid w:val="009A1762"/>
    <w:rsid w:val="009A357B"/>
    <w:rsid w:val="009B018A"/>
    <w:rsid w:val="009B26F8"/>
    <w:rsid w:val="009B2D0C"/>
    <w:rsid w:val="009B3CEF"/>
    <w:rsid w:val="009B69EB"/>
    <w:rsid w:val="009C174D"/>
    <w:rsid w:val="009C26EC"/>
    <w:rsid w:val="009C7783"/>
    <w:rsid w:val="009D5DB1"/>
    <w:rsid w:val="009D60F3"/>
    <w:rsid w:val="009E37BF"/>
    <w:rsid w:val="009E39F9"/>
    <w:rsid w:val="009F03D2"/>
    <w:rsid w:val="00A00AE3"/>
    <w:rsid w:val="00A01AC6"/>
    <w:rsid w:val="00A02300"/>
    <w:rsid w:val="00A02E1D"/>
    <w:rsid w:val="00A06FA3"/>
    <w:rsid w:val="00A07B54"/>
    <w:rsid w:val="00A11070"/>
    <w:rsid w:val="00A12A9F"/>
    <w:rsid w:val="00A17180"/>
    <w:rsid w:val="00A2301D"/>
    <w:rsid w:val="00A25115"/>
    <w:rsid w:val="00A26852"/>
    <w:rsid w:val="00A27813"/>
    <w:rsid w:val="00A315EC"/>
    <w:rsid w:val="00A3507E"/>
    <w:rsid w:val="00A4494C"/>
    <w:rsid w:val="00A456F0"/>
    <w:rsid w:val="00A50125"/>
    <w:rsid w:val="00A535A8"/>
    <w:rsid w:val="00A538BA"/>
    <w:rsid w:val="00A56A5C"/>
    <w:rsid w:val="00A57B1D"/>
    <w:rsid w:val="00A60959"/>
    <w:rsid w:val="00A60BFD"/>
    <w:rsid w:val="00A75802"/>
    <w:rsid w:val="00A8313A"/>
    <w:rsid w:val="00A847AE"/>
    <w:rsid w:val="00A870AF"/>
    <w:rsid w:val="00A903B8"/>
    <w:rsid w:val="00A909EC"/>
    <w:rsid w:val="00A9240E"/>
    <w:rsid w:val="00A92823"/>
    <w:rsid w:val="00A93C0D"/>
    <w:rsid w:val="00A93FDE"/>
    <w:rsid w:val="00A963E6"/>
    <w:rsid w:val="00AA0B9E"/>
    <w:rsid w:val="00AA21B6"/>
    <w:rsid w:val="00AA2C75"/>
    <w:rsid w:val="00AA3422"/>
    <w:rsid w:val="00AA54B1"/>
    <w:rsid w:val="00AB0699"/>
    <w:rsid w:val="00AB1011"/>
    <w:rsid w:val="00AB1FA6"/>
    <w:rsid w:val="00AC26EA"/>
    <w:rsid w:val="00AC4837"/>
    <w:rsid w:val="00AD003A"/>
    <w:rsid w:val="00AD2EF7"/>
    <w:rsid w:val="00AD3316"/>
    <w:rsid w:val="00AD6AE7"/>
    <w:rsid w:val="00AD7EE5"/>
    <w:rsid w:val="00AE087B"/>
    <w:rsid w:val="00AE0B44"/>
    <w:rsid w:val="00AE3B7F"/>
    <w:rsid w:val="00AE4D6C"/>
    <w:rsid w:val="00AE4E5F"/>
    <w:rsid w:val="00AE5328"/>
    <w:rsid w:val="00AE624D"/>
    <w:rsid w:val="00AE67F9"/>
    <w:rsid w:val="00AE7F57"/>
    <w:rsid w:val="00B02DC2"/>
    <w:rsid w:val="00B10601"/>
    <w:rsid w:val="00B14389"/>
    <w:rsid w:val="00B14444"/>
    <w:rsid w:val="00B14522"/>
    <w:rsid w:val="00B15DBE"/>
    <w:rsid w:val="00B17E95"/>
    <w:rsid w:val="00B23634"/>
    <w:rsid w:val="00B23F08"/>
    <w:rsid w:val="00B250B2"/>
    <w:rsid w:val="00B260AF"/>
    <w:rsid w:val="00B337F4"/>
    <w:rsid w:val="00B41601"/>
    <w:rsid w:val="00B43C85"/>
    <w:rsid w:val="00B45402"/>
    <w:rsid w:val="00B456E8"/>
    <w:rsid w:val="00B46CFE"/>
    <w:rsid w:val="00B517B2"/>
    <w:rsid w:val="00B532C2"/>
    <w:rsid w:val="00B539BD"/>
    <w:rsid w:val="00B60BCE"/>
    <w:rsid w:val="00B66301"/>
    <w:rsid w:val="00B666C1"/>
    <w:rsid w:val="00B74179"/>
    <w:rsid w:val="00B746EF"/>
    <w:rsid w:val="00B7712C"/>
    <w:rsid w:val="00B8185D"/>
    <w:rsid w:val="00B861DB"/>
    <w:rsid w:val="00B87FE2"/>
    <w:rsid w:val="00B9445B"/>
    <w:rsid w:val="00B96430"/>
    <w:rsid w:val="00BA0A9A"/>
    <w:rsid w:val="00BA16DF"/>
    <w:rsid w:val="00BA5A91"/>
    <w:rsid w:val="00BA5FAD"/>
    <w:rsid w:val="00BA65A1"/>
    <w:rsid w:val="00BB0994"/>
    <w:rsid w:val="00BB1D90"/>
    <w:rsid w:val="00BB1F13"/>
    <w:rsid w:val="00BB2E9F"/>
    <w:rsid w:val="00BB40EC"/>
    <w:rsid w:val="00BB5479"/>
    <w:rsid w:val="00BC1FDA"/>
    <w:rsid w:val="00BD0699"/>
    <w:rsid w:val="00BD120D"/>
    <w:rsid w:val="00BE1AA0"/>
    <w:rsid w:val="00BE2929"/>
    <w:rsid w:val="00BE2ED3"/>
    <w:rsid w:val="00BE3464"/>
    <w:rsid w:val="00BF0022"/>
    <w:rsid w:val="00BF1788"/>
    <w:rsid w:val="00C00B60"/>
    <w:rsid w:val="00C044B8"/>
    <w:rsid w:val="00C04DB2"/>
    <w:rsid w:val="00C11123"/>
    <w:rsid w:val="00C13722"/>
    <w:rsid w:val="00C144AD"/>
    <w:rsid w:val="00C152E4"/>
    <w:rsid w:val="00C22B7A"/>
    <w:rsid w:val="00C24D29"/>
    <w:rsid w:val="00C27A50"/>
    <w:rsid w:val="00C31D0E"/>
    <w:rsid w:val="00C34A3B"/>
    <w:rsid w:val="00C41451"/>
    <w:rsid w:val="00C53B3D"/>
    <w:rsid w:val="00C612A4"/>
    <w:rsid w:val="00C61EE5"/>
    <w:rsid w:val="00C63781"/>
    <w:rsid w:val="00C64E93"/>
    <w:rsid w:val="00C6526F"/>
    <w:rsid w:val="00C72E35"/>
    <w:rsid w:val="00C74236"/>
    <w:rsid w:val="00C752E2"/>
    <w:rsid w:val="00C7593E"/>
    <w:rsid w:val="00C75B34"/>
    <w:rsid w:val="00C84F77"/>
    <w:rsid w:val="00C85453"/>
    <w:rsid w:val="00C858EB"/>
    <w:rsid w:val="00C904D8"/>
    <w:rsid w:val="00C93C76"/>
    <w:rsid w:val="00C94EC1"/>
    <w:rsid w:val="00C95482"/>
    <w:rsid w:val="00CA068E"/>
    <w:rsid w:val="00CA1ECB"/>
    <w:rsid w:val="00CA260D"/>
    <w:rsid w:val="00CA291B"/>
    <w:rsid w:val="00CA3145"/>
    <w:rsid w:val="00CA345A"/>
    <w:rsid w:val="00CA4CB5"/>
    <w:rsid w:val="00CA6460"/>
    <w:rsid w:val="00CA779F"/>
    <w:rsid w:val="00CB088F"/>
    <w:rsid w:val="00CB46D6"/>
    <w:rsid w:val="00CC379C"/>
    <w:rsid w:val="00CC4074"/>
    <w:rsid w:val="00CD018A"/>
    <w:rsid w:val="00CD25F3"/>
    <w:rsid w:val="00CD5A31"/>
    <w:rsid w:val="00CD6A47"/>
    <w:rsid w:val="00CD6CA5"/>
    <w:rsid w:val="00CD7ABA"/>
    <w:rsid w:val="00CE24D1"/>
    <w:rsid w:val="00CE25AC"/>
    <w:rsid w:val="00CE4880"/>
    <w:rsid w:val="00CE76F7"/>
    <w:rsid w:val="00CF03FA"/>
    <w:rsid w:val="00CF347D"/>
    <w:rsid w:val="00CF416C"/>
    <w:rsid w:val="00CF45D6"/>
    <w:rsid w:val="00D003BB"/>
    <w:rsid w:val="00D026AF"/>
    <w:rsid w:val="00D057E4"/>
    <w:rsid w:val="00D05DBF"/>
    <w:rsid w:val="00D06499"/>
    <w:rsid w:val="00D10C24"/>
    <w:rsid w:val="00D14068"/>
    <w:rsid w:val="00D16015"/>
    <w:rsid w:val="00D16792"/>
    <w:rsid w:val="00D1777C"/>
    <w:rsid w:val="00D20313"/>
    <w:rsid w:val="00D21B04"/>
    <w:rsid w:val="00D24993"/>
    <w:rsid w:val="00D260EC"/>
    <w:rsid w:val="00D26424"/>
    <w:rsid w:val="00D30AA8"/>
    <w:rsid w:val="00D3497F"/>
    <w:rsid w:val="00D40751"/>
    <w:rsid w:val="00D51A7D"/>
    <w:rsid w:val="00D52C28"/>
    <w:rsid w:val="00D57C80"/>
    <w:rsid w:val="00D61660"/>
    <w:rsid w:val="00D626E5"/>
    <w:rsid w:val="00D62C0B"/>
    <w:rsid w:val="00D63CA5"/>
    <w:rsid w:val="00D658BC"/>
    <w:rsid w:val="00D70069"/>
    <w:rsid w:val="00D7187D"/>
    <w:rsid w:val="00D83550"/>
    <w:rsid w:val="00D83A40"/>
    <w:rsid w:val="00D84529"/>
    <w:rsid w:val="00D921D3"/>
    <w:rsid w:val="00D93658"/>
    <w:rsid w:val="00D94091"/>
    <w:rsid w:val="00DA0671"/>
    <w:rsid w:val="00DA5F4A"/>
    <w:rsid w:val="00DB2CF4"/>
    <w:rsid w:val="00DB3250"/>
    <w:rsid w:val="00DB3395"/>
    <w:rsid w:val="00DB759C"/>
    <w:rsid w:val="00DC2B64"/>
    <w:rsid w:val="00DC4890"/>
    <w:rsid w:val="00DD1616"/>
    <w:rsid w:val="00DD26C6"/>
    <w:rsid w:val="00DD6652"/>
    <w:rsid w:val="00DE00F5"/>
    <w:rsid w:val="00DE191F"/>
    <w:rsid w:val="00DF440B"/>
    <w:rsid w:val="00DF477F"/>
    <w:rsid w:val="00E01B8D"/>
    <w:rsid w:val="00E02338"/>
    <w:rsid w:val="00E03F34"/>
    <w:rsid w:val="00E110EA"/>
    <w:rsid w:val="00E139EA"/>
    <w:rsid w:val="00E22BFE"/>
    <w:rsid w:val="00E23376"/>
    <w:rsid w:val="00E2454F"/>
    <w:rsid w:val="00E24F35"/>
    <w:rsid w:val="00E25FC5"/>
    <w:rsid w:val="00E351DE"/>
    <w:rsid w:val="00E43DD8"/>
    <w:rsid w:val="00E4424A"/>
    <w:rsid w:val="00E44333"/>
    <w:rsid w:val="00E46E65"/>
    <w:rsid w:val="00E5151C"/>
    <w:rsid w:val="00E527CC"/>
    <w:rsid w:val="00E556F8"/>
    <w:rsid w:val="00E5737B"/>
    <w:rsid w:val="00E60A90"/>
    <w:rsid w:val="00E63D41"/>
    <w:rsid w:val="00E6411B"/>
    <w:rsid w:val="00E659C8"/>
    <w:rsid w:val="00E6731A"/>
    <w:rsid w:val="00E733B8"/>
    <w:rsid w:val="00E745C9"/>
    <w:rsid w:val="00E75B05"/>
    <w:rsid w:val="00E8183C"/>
    <w:rsid w:val="00E84139"/>
    <w:rsid w:val="00E863D6"/>
    <w:rsid w:val="00E86B2A"/>
    <w:rsid w:val="00E90BB5"/>
    <w:rsid w:val="00E91383"/>
    <w:rsid w:val="00E91B53"/>
    <w:rsid w:val="00E97571"/>
    <w:rsid w:val="00EA237D"/>
    <w:rsid w:val="00EA3678"/>
    <w:rsid w:val="00EA431E"/>
    <w:rsid w:val="00EA51DA"/>
    <w:rsid w:val="00EA53FD"/>
    <w:rsid w:val="00EB3745"/>
    <w:rsid w:val="00EB456F"/>
    <w:rsid w:val="00EB47BC"/>
    <w:rsid w:val="00EB4A61"/>
    <w:rsid w:val="00EB7AC1"/>
    <w:rsid w:val="00EC0A06"/>
    <w:rsid w:val="00EC1932"/>
    <w:rsid w:val="00EC44AD"/>
    <w:rsid w:val="00EC79E4"/>
    <w:rsid w:val="00EC7A0A"/>
    <w:rsid w:val="00ED0442"/>
    <w:rsid w:val="00ED26EA"/>
    <w:rsid w:val="00ED508B"/>
    <w:rsid w:val="00ED6AB1"/>
    <w:rsid w:val="00EE10C5"/>
    <w:rsid w:val="00EE5F44"/>
    <w:rsid w:val="00EE79C8"/>
    <w:rsid w:val="00EF0095"/>
    <w:rsid w:val="00EF0A92"/>
    <w:rsid w:val="00EF4CF2"/>
    <w:rsid w:val="00F02AC6"/>
    <w:rsid w:val="00F062B5"/>
    <w:rsid w:val="00F10669"/>
    <w:rsid w:val="00F13CB2"/>
    <w:rsid w:val="00F167A1"/>
    <w:rsid w:val="00F20203"/>
    <w:rsid w:val="00F2225F"/>
    <w:rsid w:val="00F22431"/>
    <w:rsid w:val="00F34992"/>
    <w:rsid w:val="00F40C05"/>
    <w:rsid w:val="00F43C9B"/>
    <w:rsid w:val="00F4453B"/>
    <w:rsid w:val="00F44A8C"/>
    <w:rsid w:val="00F512C3"/>
    <w:rsid w:val="00F51C79"/>
    <w:rsid w:val="00F52533"/>
    <w:rsid w:val="00F53B06"/>
    <w:rsid w:val="00F55902"/>
    <w:rsid w:val="00F6391F"/>
    <w:rsid w:val="00F719D3"/>
    <w:rsid w:val="00F7383B"/>
    <w:rsid w:val="00F75F9F"/>
    <w:rsid w:val="00F8204B"/>
    <w:rsid w:val="00F83DC3"/>
    <w:rsid w:val="00F875F3"/>
    <w:rsid w:val="00F9101B"/>
    <w:rsid w:val="00F91EE0"/>
    <w:rsid w:val="00F93B5E"/>
    <w:rsid w:val="00F9554C"/>
    <w:rsid w:val="00F9778E"/>
    <w:rsid w:val="00FA01E8"/>
    <w:rsid w:val="00FA1EC7"/>
    <w:rsid w:val="00FA25AC"/>
    <w:rsid w:val="00FA3362"/>
    <w:rsid w:val="00FB0474"/>
    <w:rsid w:val="00FB1F47"/>
    <w:rsid w:val="00FB368C"/>
    <w:rsid w:val="00FB4C3C"/>
    <w:rsid w:val="00FB5758"/>
    <w:rsid w:val="00FB5920"/>
    <w:rsid w:val="00FC2670"/>
    <w:rsid w:val="00FC577B"/>
    <w:rsid w:val="00FC6A5F"/>
    <w:rsid w:val="00FC6CB0"/>
    <w:rsid w:val="00FD3B44"/>
    <w:rsid w:val="00FD7F44"/>
    <w:rsid w:val="00FE0745"/>
    <w:rsid w:val="00FE62F0"/>
    <w:rsid w:val="00FF175A"/>
    <w:rsid w:val="00FF1E8A"/>
    <w:rsid w:val="00FF2BBA"/>
    <w:rsid w:val="00FF3351"/>
    <w:rsid w:val="00FF3A74"/>
    <w:rsid w:val="00FF4DEE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CA3531"/>
  <w15:docId w15:val="{26581F5F-E64F-4CD2-8CF1-B716E64E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F4A"/>
    <w:pPr>
      <w:jc w:val="both"/>
    </w:pPr>
    <w:rPr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5F4A"/>
    <w:pPr>
      <w:tabs>
        <w:tab w:val="center" w:pos="4153"/>
        <w:tab w:val="right" w:pos="8306"/>
      </w:tabs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3C76B4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DA5F4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ED4979"/>
    <w:rPr>
      <w:sz w:val="24"/>
      <w:szCs w:val="24"/>
      <w:lang w:val="lt-LT"/>
    </w:rPr>
  </w:style>
  <w:style w:type="character" w:styleId="PageNumber">
    <w:name w:val="page number"/>
    <w:basedOn w:val="DefaultParagraphFont"/>
    <w:uiPriority w:val="99"/>
    <w:semiHidden/>
    <w:rsid w:val="00DA5F4A"/>
  </w:style>
  <w:style w:type="character" w:styleId="Hyperlink">
    <w:name w:val="Hyperlink"/>
    <w:rsid w:val="00DA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2301D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locked/>
    <w:rsid w:val="00A2301D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uiPriority w:val="99"/>
    <w:qFormat/>
    <w:rsid w:val="00CD6A47"/>
    <w:rPr>
      <w:b/>
      <w:bCs/>
    </w:rPr>
  </w:style>
  <w:style w:type="character" w:customStyle="1" w:styleId="st">
    <w:name w:val="st"/>
    <w:basedOn w:val="DefaultParagraphFont"/>
    <w:uiPriority w:val="99"/>
    <w:rsid w:val="00CD6A47"/>
  </w:style>
  <w:style w:type="paragraph" w:styleId="ListParagraph">
    <w:name w:val="List Paragraph"/>
    <w:basedOn w:val="Normal"/>
    <w:uiPriority w:val="34"/>
    <w:qFormat/>
    <w:rsid w:val="00550ADB"/>
    <w:pPr>
      <w:ind w:left="720"/>
    </w:pPr>
  </w:style>
  <w:style w:type="table" w:styleId="TableGrid">
    <w:name w:val="Table Grid"/>
    <w:basedOn w:val="TableNormal"/>
    <w:uiPriority w:val="99"/>
    <w:rsid w:val="00A90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FD7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D7F4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FD7F4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7F4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FD7F44"/>
    <w:rPr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2B1128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link w:val="BodyText"/>
    <w:uiPriority w:val="99"/>
    <w:locked/>
    <w:rsid w:val="002B1128"/>
    <w:rPr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CF416C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UnresolvedMention">
    <w:name w:val="Unresolved Mention"/>
    <w:basedOn w:val="DefaultParagraphFont"/>
    <w:uiPriority w:val="99"/>
    <w:semiHidden/>
    <w:unhideWhenUsed/>
    <w:rsid w:val="001734B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10C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10C5"/>
    <w:rPr>
      <w:lang w:val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E10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nata.ambrazeviciene@enmin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enmin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D90C-902E-4F23-88A7-9F981564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2314</Words>
  <Characters>1320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LR Energetikos ministerija</vt:lpstr>
      <vt:lpstr>LR Energetikos ministerija</vt:lpstr>
    </vt:vector>
  </TitlesOfParts>
  <Company>KPC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Energetikos ministerija</dc:title>
  <dc:subject/>
  <dc:creator>l.krasyte</dc:creator>
  <cp:keywords/>
  <dc:description/>
  <cp:lastModifiedBy>Administratore</cp:lastModifiedBy>
  <cp:revision>2</cp:revision>
  <cp:lastPrinted>2019-07-25T11:35:00Z</cp:lastPrinted>
  <dcterms:created xsi:type="dcterms:W3CDTF">2019-07-25T11:37:00Z</dcterms:created>
  <dcterms:modified xsi:type="dcterms:W3CDTF">2019-07-25T11:37:00Z</dcterms:modified>
</cp:coreProperties>
</file>