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4B" w:rsidRDefault="008007F6" w:rsidP="00C45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264F21">
        <w:rPr>
          <w:rFonts w:ascii="Times New Roman" w:eastAsia="Times New Roman" w:hAnsi="Times New Roman" w:cs="Times New Roman"/>
          <w:b/>
          <w:lang w:eastAsia="lt-LT"/>
        </w:rPr>
        <w:t>„</w:t>
      </w:r>
      <w:r w:rsidR="003A2ACB" w:rsidRPr="003A2ACB">
        <w:rPr>
          <w:rFonts w:ascii="Times New Roman" w:eastAsia="Times New Roman" w:hAnsi="Times New Roman" w:cs="Times New Roman"/>
          <w:b/>
          <w:lang w:eastAsia="lt-LT"/>
        </w:rPr>
        <w:t>Kondensatorių baterijų eksploatavimo ypatumai ir darbas elektros tinkle</w:t>
      </w:r>
      <w:r w:rsidRPr="00264F21">
        <w:rPr>
          <w:rFonts w:ascii="Times New Roman" w:eastAsia="Times New Roman" w:hAnsi="Times New Roman" w:cs="Times New Roman"/>
          <w:b/>
          <w:lang w:eastAsia="lt-LT"/>
        </w:rPr>
        <w:t>“ (8</w:t>
      </w:r>
      <w:r w:rsidR="00AD2988" w:rsidRPr="00264F21">
        <w:rPr>
          <w:rFonts w:ascii="Times New Roman" w:eastAsia="Times New Roman" w:hAnsi="Times New Roman" w:cs="Times New Roman"/>
          <w:b/>
          <w:lang w:eastAsia="lt-LT"/>
        </w:rPr>
        <w:t xml:space="preserve"> val.</w:t>
      </w:r>
      <w:r w:rsidR="006C404B" w:rsidRPr="00264F21">
        <w:rPr>
          <w:rFonts w:ascii="Times New Roman" w:eastAsia="Times New Roman" w:hAnsi="Times New Roman" w:cs="Times New Roman"/>
          <w:b/>
          <w:lang w:eastAsia="lt-LT"/>
        </w:rPr>
        <w:t>)</w:t>
      </w:r>
    </w:p>
    <w:p w:rsidR="00264F21" w:rsidRDefault="00264F21" w:rsidP="0026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D298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Mokymų programa yra suderinta</w:t>
      </w:r>
      <w:r w:rsidR="00973AF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su Lietuvos Respublikos a</w:t>
      </w:r>
      <w:r w:rsidRPr="00AA5AD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plinko</w:t>
      </w:r>
      <w:r w:rsidRPr="00AD298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 ministerija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</w:t>
      </w:r>
    </w:p>
    <w:p w:rsidR="009371A0" w:rsidRPr="00264F21" w:rsidRDefault="009371A0" w:rsidP="0093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t-LT"/>
        </w:rPr>
      </w:pPr>
      <w:r w:rsidRPr="00264F21">
        <w:rPr>
          <w:rFonts w:ascii="Times New Roman" w:eastAsia="Times New Roman" w:hAnsi="Times New Roman" w:cs="Times New Roman"/>
          <w:lang w:eastAsia="lt-LT"/>
        </w:rPr>
        <w:t xml:space="preserve">Data: </w:t>
      </w:r>
      <w:r w:rsidR="00A2069E">
        <w:rPr>
          <w:rFonts w:ascii="Times New Roman" w:eastAsia="Times New Roman" w:hAnsi="Times New Roman" w:cs="Times New Roman"/>
          <w:lang w:eastAsia="lt-LT"/>
        </w:rPr>
        <w:t>2016</w:t>
      </w:r>
      <w:r w:rsidR="00081754" w:rsidRPr="00264F21">
        <w:rPr>
          <w:rFonts w:ascii="Times New Roman" w:eastAsia="Times New Roman" w:hAnsi="Times New Roman" w:cs="Times New Roman"/>
          <w:lang w:eastAsia="lt-LT"/>
        </w:rPr>
        <w:t xml:space="preserve"> </w:t>
      </w:r>
      <w:r w:rsidR="00A2069E">
        <w:rPr>
          <w:rFonts w:ascii="Times New Roman" w:eastAsia="Times New Roman" w:hAnsi="Times New Roman" w:cs="Times New Roman"/>
          <w:lang w:eastAsia="lt-LT"/>
        </w:rPr>
        <w:t>kovo</w:t>
      </w:r>
      <w:r w:rsidR="00264F21" w:rsidRPr="00264F21">
        <w:rPr>
          <w:rFonts w:ascii="Times New Roman" w:eastAsia="Times New Roman" w:hAnsi="Times New Roman" w:cs="Times New Roman"/>
          <w:lang w:eastAsia="lt-LT"/>
        </w:rPr>
        <w:t xml:space="preserve"> </w:t>
      </w:r>
      <w:r w:rsidR="00A2069E">
        <w:rPr>
          <w:rFonts w:ascii="Times New Roman" w:eastAsia="Times New Roman" w:hAnsi="Times New Roman" w:cs="Times New Roman"/>
          <w:lang w:eastAsia="lt-LT"/>
        </w:rPr>
        <w:t>3</w:t>
      </w:r>
      <w:r w:rsidR="00F7049F" w:rsidRPr="00264F21">
        <w:rPr>
          <w:rFonts w:ascii="Times New Roman" w:eastAsia="Times New Roman" w:hAnsi="Times New Roman" w:cs="Times New Roman"/>
          <w:lang w:eastAsia="lt-LT"/>
        </w:rPr>
        <w:t xml:space="preserve"> d.</w:t>
      </w:r>
      <w:r w:rsidR="00081754" w:rsidRPr="00264F21">
        <w:rPr>
          <w:rFonts w:ascii="Times New Roman" w:eastAsia="Times New Roman" w:hAnsi="Times New Roman" w:cs="Times New Roman"/>
          <w:lang w:eastAsia="lt-LT"/>
        </w:rPr>
        <w:br/>
        <w:t>Organizatorius:</w:t>
      </w:r>
      <w:r w:rsidR="00855E10" w:rsidRPr="00264F21">
        <w:rPr>
          <w:rFonts w:ascii="Times New Roman" w:eastAsia="Times New Roman" w:hAnsi="Times New Roman" w:cs="Times New Roman"/>
          <w:lang w:eastAsia="lt-LT"/>
        </w:rPr>
        <w:t xml:space="preserve"> </w:t>
      </w:r>
      <w:r w:rsidR="00081754" w:rsidRPr="00264F21">
        <w:rPr>
          <w:rFonts w:ascii="Times New Roman" w:eastAsia="Times New Roman" w:hAnsi="Times New Roman" w:cs="Times New Roman"/>
          <w:lang w:eastAsia="lt-LT"/>
        </w:rPr>
        <w:t>MB Energy Advice</w:t>
      </w:r>
      <w:r w:rsidRPr="00264F21">
        <w:rPr>
          <w:rFonts w:ascii="Times New Roman" w:eastAsia="Times New Roman" w:hAnsi="Times New Roman" w:cs="Times New Roman"/>
          <w:lang w:eastAsia="lt-LT"/>
        </w:rPr>
        <w:br/>
        <w:t xml:space="preserve">Renginio vieta: </w:t>
      </w:r>
      <w:r w:rsidR="008007F6" w:rsidRPr="00264F21">
        <w:rPr>
          <w:rFonts w:ascii="Times New Roman" w:eastAsia="Times New Roman" w:hAnsi="Times New Roman" w:cs="Times New Roman"/>
          <w:lang w:eastAsia="lt-LT"/>
        </w:rPr>
        <w:t>Kaunas</w:t>
      </w:r>
    </w:p>
    <w:p w:rsidR="00D60470" w:rsidRDefault="00D60470" w:rsidP="003A2ACB">
      <w:p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Mokymai skirti </w:t>
      </w:r>
      <w:r w:rsidR="003A2ACB" w:rsidRPr="003A2ACB">
        <w:rPr>
          <w:rFonts w:ascii="Times New Roman" w:hAnsi="Times New Roman"/>
        </w:rPr>
        <w:t>inžinieriams, kurie eksploatuoja, projektuoja kondensatorių baterijas, o taip pat inžinieriams derintojams, kurie atlieka kondensatorių baterijos paleidimo – derinimo darbus.</w:t>
      </w:r>
    </w:p>
    <w:p w:rsidR="003A2ACB" w:rsidRDefault="003A2ACB" w:rsidP="003A2AC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A2ACB">
        <w:rPr>
          <w:rFonts w:ascii="Times New Roman" w:hAnsi="Times New Roman"/>
        </w:rPr>
        <w:t>Mokymų metu išsamiai apžvelgiama kondensatorių baterijų techninė specifikacija, darbo režimai, įtakojantys ilgalaikę eksploataciją: komutaciniai viršįtampiai, aukštesniosios harmonikos, rezonansas, nesimetriniai tinklo režimai. Praktinių užsiėmimų metu atliekami kondensatorių baterijų darbo elektros tinkle skaičiavimai, taip pat parenkamos kondensatorių baterijų maksimalios srovės apsaugos nuostatos ir saugikių charakteristikos.</w:t>
      </w:r>
    </w:p>
    <w:p w:rsidR="00E63979" w:rsidRPr="00624213" w:rsidRDefault="00624213" w:rsidP="0062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624213">
        <w:rPr>
          <w:rFonts w:ascii="Times New Roman" w:eastAsia="Times New Roman" w:hAnsi="Times New Roman" w:cs="Times New Roman"/>
          <w:b/>
          <w:bCs/>
          <w:lang w:eastAsia="lt-LT"/>
        </w:rPr>
        <w:t>Teoriniai užsiėmimai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Galios koeficientas;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Kondensatorių baterijos parinkimas;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Kondensatorių jungimas trikampiu, žvaigžde;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Bendrieji reikalavimai;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Maksimalios srovės apsauga;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Nebalanso apsauga;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Kondensatoriaus iškrovimas;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Komutaciniai viršįtampiai;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Aukštesnės eilės harmonikų įtaka;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Rezonanso reiškiniai;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Montavimo reikalavimai;</w:t>
      </w:r>
    </w:p>
    <w:p w:rsid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Darbo patikimumas.</w:t>
      </w:r>
    </w:p>
    <w:p w:rsidR="00264F21" w:rsidRPr="00264F21" w:rsidRDefault="00264F21" w:rsidP="003A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264F21">
        <w:rPr>
          <w:rFonts w:ascii="Times New Roman" w:eastAsia="Times New Roman" w:hAnsi="Times New Roman" w:cs="Times New Roman"/>
          <w:b/>
          <w:bCs/>
          <w:lang w:eastAsia="lt-LT"/>
        </w:rPr>
        <w:t>Praktiniai užsiėmimai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Reaktyvios galios reguliavimas, ne balanso atsiradimo priežastys ir sprendimo būdai;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Optimalus kondensatorių baterijos išdėstymas tinkle;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Maksimalios srovės apsaugos nuostatų skaičiavimas;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Saugiklių parinkimas;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Aukštesniųjų harmonikų filtravimas ir įtakos įvertinimas;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Kondensatorių baterijų parinkimas įvertinus daugelį kriterijų;</w:t>
      </w:r>
    </w:p>
    <w:p w:rsid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Praktiniai skaičiavimai atliekami sprendžiant uždavinius įprastiniu būdu, kuomet peteikiamos formulės bei atliekant skaičiavimus su šiuolaikine programine įranga EA-PSM.</w:t>
      </w:r>
    </w:p>
    <w:p w:rsidR="00264F21" w:rsidRPr="00264F21" w:rsidRDefault="00264F21" w:rsidP="003A2AC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264F21">
        <w:rPr>
          <w:rFonts w:ascii="Times New Roman" w:eastAsia="Times New Roman" w:hAnsi="Times New Roman" w:cs="Times New Roman"/>
          <w:b/>
          <w:bCs/>
          <w:lang w:eastAsia="lt-LT"/>
        </w:rPr>
        <w:t>Mokymų dalyviai mokės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Parinkti kondensatorių baterijas;</w:t>
      </w:r>
    </w:p>
    <w:p w:rsidR="003A2ACB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Įvertinti kondensatorių baterijų darbo režimus;</w:t>
      </w:r>
    </w:p>
    <w:p w:rsidR="00264F21" w:rsidRPr="003A2ACB" w:rsidRDefault="003A2ACB" w:rsidP="003A2ACB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3A2ACB">
        <w:rPr>
          <w:rFonts w:ascii="Times New Roman" w:eastAsia="Times New Roman" w:hAnsi="Times New Roman" w:cs="Times New Roman"/>
          <w:bCs/>
          <w:lang w:eastAsia="lt-LT"/>
        </w:rPr>
        <w:t>Įvertinti kondensatorių baterijų darbo režimus.</w:t>
      </w:r>
    </w:p>
    <w:p w:rsidR="003A2ACB" w:rsidRDefault="003A2ACB" w:rsidP="00D60470">
      <w:pPr>
        <w:pStyle w:val="ListParagraph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</w:pPr>
    </w:p>
    <w:p w:rsidR="00264F21" w:rsidRDefault="00264F21" w:rsidP="00D60470">
      <w:pPr>
        <w:pStyle w:val="ListParagraph"/>
        <w:spacing w:before="120" w:after="0" w:line="240" w:lineRule="auto"/>
        <w:ind w:left="0"/>
        <w:rPr>
          <w:rFonts w:ascii="Times New Roman" w:eastAsia="Times New Roman" w:hAnsi="Times New Roman" w:cs="Times New Roman"/>
          <w:bCs/>
          <w:lang w:eastAsia="lt-LT"/>
        </w:rPr>
      </w:pPr>
      <w:bookmarkStart w:id="0" w:name="_GoBack"/>
      <w:r w:rsidRPr="00F7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Išsamesnę informaciją apie šiuos </w:t>
      </w:r>
      <w:bookmarkEnd w:id="0"/>
      <w:r w:rsidRPr="00F7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mokymus rasite </w:t>
      </w:r>
      <w:hyperlink r:id="rId7" w:history="1">
        <w:r w:rsidRPr="00BF3DE5">
          <w:rPr>
            <w:rStyle w:val="Hyperlink"/>
          </w:rPr>
          <w:t>http://www.energyadvice.lt/atvirieji-mokymai/</w:t>
        </w:r>
      </w:hyperlink>
      <w:r>
        <w:t xml:space="preserve"> .</w:t>
      </w:r>
    </w:p>
    <w:sectPr w:rsidR="00264F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BC" w:rsidRDefault="00B93CBC" w:rsidP="00264F21">
      <w:pPr>
        <w:spacing w:after="0" w:line="240" w:lineRule="auto"/>
      </w:pPr>
      <w:r>
        <w:separator/>
      </w:r>
    </w:p>
  </w:endnote>
  <w:endnote w:type="continuationSeparator" w:id="0">
    <w:p w:rsidR="00B93CBC" w:rsidRDefault="00B93CBC" w:rsidP="0026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BC" w:rsidRDefault="00B93CBC" w:rsidP="00264F21">
      <w:pPr>
        <w:spacing w:after="0" w:line="240" w:lineRule="auto"/>
      </w:pPr>
      <w:r>
        <w:separator/>
      </w:r>
    </w:p>
  </w:footnote>
  <w:footnote w:type="continuationSeparator" w:id="0">
    <w:p w:rsidR="00B93CBC" w:rsidRDefault="00B93CBC" w:rsidP="0026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1AE"/>
    <w:multiLevelType w:val="hybridMultilevel"/>
    <w:tmpl w:val="F08CBE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2C6D"/>
    <w:multiLevelType w:val="hybridMultilevel"/>
    <w:tmpl w:val="73A2A1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96A"/>
    <w:multiLevelType w:val="hybridMultilevel"/>
    <w:tmpl w:val="5D34EE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0F1E"/>
    <w:multiLevelType w:val="hybridMultilevel"/>
    <w:tmpl w:val="6E24EB1C"/>
    <w:lvl w:ilvl="0" w:tplc="6CCE9C4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42951E25"/>
    <w:multiLevelType w:val="multilevel"/>
    <w:tmpl w:val="613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04A97"/>
    <w:multiLevelType w:val="multilevel"/>
    <w:tmpl w:val="A172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06B47"/>
    <w:multiLevelType w:val="multilevel"/>
    <w:tmpl w:val="BB7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83160"/>
    <w:multiLevelType w:val="hybridMultilevel"/>
    <w:tmpl w:val="BDF610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A6FFB"/>
    <w:multiLevelType w:val="multilevel"/>
    <w:tmpl w:val="A0DA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91AA0"/>
    <w:multiLevelType w:val="hybridMultilevel"/>
    <w:tmpl w:val="5DC24AD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70E4C39"/>
    <w:multiLevelType w:val="hybridMultilevel"/>
    <w:tmpl w:val="EE247C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72AEE"/>
    <w:multiLevelType w:val="hybridMultilevel"/>
    <w:tmpl w:val="83409F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B2369"/>
    <w:multiLevelType w:val="hybridMultilevel"/>
    <w:tmpl w:val="4F3E84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468E4"/>
    <w:multiLevelType w:val="hybridMultilevel"/>
    <w:tmpl w:val="82DA53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1781A"/>
    <w:multiLevelType w:val="hybridMultilevel"/>
    <w:tmpl w:val="8DE86C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0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04"/>
    <w:rsid w:val="00081754"/>
    <w:rsid w:val="000D7BBA"/>
    <w:rsid w:val="00264F21"/>
    <w:rsid w:val="00312644"/>
    <w:rsid w:val="003A2ACB"/>
    <w:rsid w:val="003D51FB"/>
    <w:rsid w:val="0040068D"/>
    <w:rsid w:val="004157B2"/>
    <w:rsid w:val="004D2AFB"/>
    <w:rsid w:val="004F47E3"/>
    <w:rsid w:val="00623F7E"/>
    <w:rsid w:val="00624213"/>
    <w:rsid w:val="00626E27"/>
    <w:rsid w:val="006C404B"/>
    <w:rsid w:val="00753107"/>
    <w:rsid w:val="008007F6"/>
    <w:rsid w:val="00855E10"/>
    <w:rsid w:val="00867762"/>
    <w:rsid w:val="008A262C"/>
    <w:rsid w:val="009371A0"/>
    <w:rsid w:val="0097087B"/>
    <w:rsid w:val="00973AF9"/>
    <w:rsid w:val="00A2069E"/>
    <w:rsid w:val="00A468A6"/>
    <w:rsid w:val="00A82209"/>
    <w:rsid w:val="00A95E25"/>
    <w:rsid w:val="00AD2988"/>
    <w:rsid w:val="00B93CBC"/>
    <w:rsid w:val="00BA6432"/>
    <w:rsid w:val="00C10504"/>
    <w:rsid w:val="00C457AF"/>
    <w:rsid w:val="00CE6C03"/>
    <w:rsid w:val="00D274F0"/>
    <w:rsid w:val="00D41F84"/>
    <w:rsid w:val="00D60470"/>
    <w:rsid w:val="00DE17A5"/>
    <w:rsid w:val="00E63979"/>
    <w:rsid w:val="00E94874"/>
    <w:rsid w:val="00F3563C"/>
    <w:rsid w:val="00F7049F"/>
    <w:rsid w:val="00F74263"/>
    <w:rsid w:val="00FE1F17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AEAE8-C332-4E71-8CC3-FA212A16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1A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Date1">
    <w:name w:val="Date1"/>
    <w:basedOn w:val="Normal"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9371A0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F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98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basedOn w:val="Normal"/>
    <w:rsid w:val="008007F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lt-LT"/>
    </w:rPr>
  </w:style>
  <w:style w:type="paragraph" w:customStyle="1" w:styleId="NormalParagraphStyle">
    <w:name w:val="NormalParagraphStyle"/>
    <w:basedOn w:val="Normal"/>
    <w:rsid w:val="008007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lt-LT"/>
    </w:rPr>
  </w:style>
  <w:style w:type="paragraph" w:styleId="Header">
    <w:name w:val="header"/>
    <w:basedOn w:val="Normal"/>
    <w:link w:val="HeaderChar"/>
    <w:uiPriority w:val="99"/>
    <w:unhideWhenUsed/>
    <w:rsid w:val="00264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21"/>
  </w:style>
  <w:style w:type="paragraph" w:styleId="Footer">
    <w:name w:val="footer"/>
    <w:basedOn w:val="Normal"/>
    <w:link w:val="FooterChar"/>
    <w:uiPriority w:val="99"/>
    <w:unhideWhenUsed/>
    <w:rsid w:val="00264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21"/>
  </w:style>
  <w:style w:type="character" w:styleId="FollowedHyperlink">
    <w:name w:val="FollowedHyperlink"/>
    <w:basedOn w:val="DefaultParagraphFont"/>
    <w:uiPriority w:val="99"/>
    <w:semiHidden/>
    <w:unhideWhenUsed/>
    <w:rsid w:val="00973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yadvice.lt/atvirieji-mokym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Vyt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</dc:creator>
  <cp:keywords/>
  <dc:description/>
  <cp:lastModifiedBy>Gintare Sioziniene</cp:lastModifiedBy>
  <cp:revision>4</cp:revision>
  <cp:lastPrinted>2014-04-18T09:57:00Z</cp:lastPrinted>
  <dcterms:created xsi:type="dcterms:W3CDTF">2015-09-07T08:50:00Z</dcterms:created>
  <dcterms:modified xsi:type="dcterms:W3CDTF">2016-02-02T07:18:00Z</dcterms:modified>
</cp:coreProperties>
</file>