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95" w:rsidRPr="00E62DC2" w:rsidRDefault="00406795" w:rsidP="00406795">
      <w:pPr>
        <w:pStyle w:val="Title"/>
        <w:rPr>
          <w:rFonts w:ascii="Times New Roman" w:hAnsi="Times New Roman"/>
          <w:szCs w:val="24"/>
          <w:lang w:val="lt-LT"/>
        </w:rPr>
      </w:pPr>
      <w:r w:rsidRPr="00E62DC2">
        <w:rPr>
          <w:rFonts w:ascii="Times New Roman" w:hAnsi="Times New Roman"/>
          <w:szCs w:val="24"/>
          <w:lang w:val="lt-LT"/>
        </w:rPr>
        <w:object w:dxaOrig="453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fillcolor="window">
            <v:imagedata r:id="rId8" o:title=""/>
          </v:shape>
          <o:OLEObject Type="Embed" ProgID="Word.Picture.8" ShapeID="_x0000_i1025" DrawAspect="Content" ObjectID="_1519982818" r:id="rId9"/>
        </w:object>
      </w:r>
    </w:p>
    <w:p w:rsidR="00406795" w:rsidRPr="00E62DC2" w:rsidRDefault="00406795" w:rsidP="00406795">
      <w:pPr>
        <w:pStyle w:val="Title"/>
        <w:rPr>
          <w:rFonts w:ascii="Times New Roman" w:hAnsi="Times New Roman"/>
          <w:szCs w:val="24"/>
          <w:lang w:val="lt-LT"/>
        </w:rPr>
      </w:pPr>
    </w:p>
    <w:p w:rsidR="00406795" w:rsidRPr="00E62DC2" w:rsidRDefault="00406795" w:rsidP="00406795">
      <w:pPr>
        <w:pStyle w:val="Title"/>
        <w:rPr>
          <w:rFonts w:ascii="Times New Roman" w:hAnsi="Times New Roman"/>
          <w:szCs w:val="24"/>
          <w:lang w:val="lt-LT"/>
        </w:rPr>
      </w:pPr>
      <w:r w:rsidRPr="00E62DC2">
        <w:rPr>
          <w:rFonts w:ascii="Times New Roman" w:hAnsi="Times New Roman"/>
          <w:szCs w:val="24"/>
          <w:lang w:val="lt-LT"/>
        </w:rPr>
        <w:t>LIETUVOS ŠILUMOS TIEKĖJŲ ASOCIACIJA</w:t>
      </w:r>
    </w:p>
    <w:p w:rsidR="00406795" w:rsidRPr="00E62DC2" w:rsidRDefault="00406795" w:rsidP="00406795">
      <w:pPr>
        <w:jc w:val="center"/>
        <w:rPr>
          <w:rFonts w:ascii="Times New Roman" w:hAnsi="Times New Roman" w:cs="Times New Roman"/>
          <w:sz w:val="24"/>
          <w:szCs w:val="24"/>
        </w:rPr>
      </w:pPr>
    </w:p>
    <w:p w:rsidR="00406795" w:rsidRPr="00E62DC2" w:rsidRDefault="00406795" w:rsidP="00406795">
      <w:pPr>
        <w:jc w:val="center"/>
        <w:rPr>
          <w:rFonts w:ascii="Times New Roman" w:hAnsi="Times New Roman" w:cs="Times New Roman"/>
          <w:sz w:val="24"/>
          <w:szCs w:val="24"/>
        </w:rPr>
      </w:pPr>
    </w:p>
    <w:p w:rsidR="00406795" w:rsidRPr="00E62DC2" w:rsidRDefault="00406795" w:rsidP="008163B6">
      <w:pPr>
        <w:spacing w:after="0"/>
        <w:jc w:val="center"/>
        <w:rPr>
          <w:rFonts w:ascii="Times New Roman" w:hAnsi="Times New Roman" w:cs="Times New Roman"/>
          <w:b/>
          <w:sz w:val="24"/>
          <w:szCs w:val="24"/>
        </w:rPr>
      </w:pPr>
      <w:r w:rsidRPr="00E62DC2">
        <w:rPr>
          <w:rFonts w:ascii="Times New Roman" w:hAnsi="Times New Roman" w:cs="Times New Roman"/>
          <w:b/>
          <w:sz w:val="24"/>
          <w:szCs w:val="24"/>
        </w:rPr>
        <w:t>SVARBIAUSI LŠTA RAŠTAI IR KREIPIMAISI Į VALSTYBINES INSTITUCIJAS IR ORGANIZACIJAS ŠILUMOS ŪKIUI AKTUALIAIS KLAUSIMAIS</w:t>
      </w:r>
    </w:p>
    <w:p w:rsidR="00406795" w:rsidRPr="00E62DC2" w:rsidRDefault="00406795" w:rsidP="008163B6">
      <w:pPr>
        <w:spacing w:after="0"/>
        <w:jc w:val="center"/>
        <w:rPr>
          <w:rFonts w:ascii="Times New Roman" w:hAnsi="Times New Roman" w:cs="Times New Roman"/>
          <w:b/>
          <w:caps/>
          <w:sz w:val="24"/>
          <w:szCs w:val="24"/>
        </w:rPr>
      </w:pPr>
      <w:r w:rsidRPr="00E62DC2">
        <w:rPr>
          <w:rFonts w:ascii="Times New Roman" w:hAnsi="Times New Roman" w:cs="Times New Roman"/>
          <w:b/>
          <w:caps/>
          <w:sz w:val="24"/>
          <w:szCs w:val="24"/>
        </w:rPr>
        <w:t>201</w:t>
      </w:r>
      <w:r w:rsidR="007E554B" w:rsidRPr="00E62DC2">
        <w:rPr>
          <w:rFonts w:ascii="Times New Roman" w:hAnsi="Times New Roman" w:cs="Times New Roman"/>
          <w:b/>
          <w:caps/>
          <w:sz w:val="24"/>
          <w:szCs w:val="24"/>
        </w:rPr>
        <w:t>5</w:t>
      </w:r>
      <w:r w:rsidRPr="00E62DC2">
        <w:rPr>
          <w:rFonts w:ascii="Times New Roman" w:hAnsi="Times New Roman" w:cs="Times New Roman"/>
          <w:b/>
          <w:caps/>
          <w:sz w:val="24"/>
          <w:szCs w:val="24"/>
        </w:rPr>
        <w:t xml:space="preserve"> metais</w:t>
      </w:r>
    </w:p>
    <w:p w:rsidR="0079576B" w:rsidRPr="00E62DC2" w:rsidRDefault="0079576B" w:rsidP="008163B6">
      <w:pPr>
        <w:spacing w:after="0"/>
        <w:jc w:val="center"/>
        <w:rPr>
          <w:rFonts w:ascii="Times New Roman" w:hAnsi="Times New Roman" w:cs="Times New Roman"/>
          <w:b/>
          <w:caps/>
          <w:sz w:val="24"/>
          <w:szCs w:val="24"/>
        </w:rPr>
      </w:pPr>
    </w:p>
    <w:p w:rsidR="0079576B" w:rsidRPr="00E62DC2" w:rsidRDefault="0079576B" w:rsidP="00E62DC2">
      <w:pPr>
        <w:pStyle w:val="ListParagraph"/>
        <w:numPr>
          <w:ilvl w:val="0"/>
          <w:numId w:val="2"/>
        </w:numPr>
        <w:spacing w:after="240" w:line="240" w:lineRule="auto"/>
        <w:ind w:left="714" w:hanging="357"/>
        <w:contextualSpacing w:val="0"/>
        <w:rPr>
          <w:rFonts w:ascii="Times New Roman" w:hAnsi="Times New Roman" w:cs="Times New Roman"/>
          <w:b/>
          <w:sz w:val="24"/>
          <w:szCs w:val="24"/>
          <w:u w:val="single"/>
        </w:rPr>
      </w:pPr>
      <w:r w:rsidRPr="00E62DC2">
        <w:rPr>
          <w:rFonts w:ascii="Times New Roman" w:hAnsi="Times New Roman" w:cs="Times New Roman"/>
          <w:b/>
          <w:sz w:val="24"/>
          <w:szCs w:val="24"/>
          <w:u w:val="single"/>
        </w:rPr>
        <w:t xml:space="preserve">2015 m. sausio 7 d. </w:t>
      </w:r>
      <w:r w:rsidRPr="00E62DC2">
        <w:rPr>
          <w:rFonts w:ascii="Times New Roman" w:hAnsi="Times New Roman" w:cs="Times New Roman"/>
          <w:sz w:val="24"/>
          <w:szCs w:val="24"/>
        </w:rPr>
        <w:t>bendras LŠTA ir Lietuvos energijos gamintojų asociacijos raštas Nr. 2 Valstybinei kainų ir energetikos kontrolės komisijai „DĖL VALSTYBINĖS ENERGETIKOS INSPEKCIJOS DALYVAVIMO STATYBOS UŽBAIGIMO KOMISIJOSE IR PATIKRINIMO PAŽYMŲ IŠDAVIMO TVARKOS TEISINIO REGLAMENTAVIMO“</w:t>
      </w:r>
    </w:p>
    <w:p w:rsidR="00E551BA" w:rsidRPr="00E62DC2" w:rsidRDefault="00BA0326" w:rsidP="00E62DC2">
      <w:pPr>
        <w:pStyle w:val="ListParagraph"/>
        <w:numPr>
          <w:ilvl w:val="0"/>
          <w:numId w:val="2"/>
        </w:numPr>
        <w:spacing w:after="240" w:line="240" w:lineRule="auto"/>
        <w:ind w:left="714" w:hanging="357"/>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w:t>
      </w:r>
      <w:r w:rsidR="0079576B" w:rsidRPr="00E62DC2">
        <w:rPr>
          <w:rFonts w:ascii="Times New Roman" w:hAnsi="Times New Roman" w:cs="Times New Roman"/>
          <w:b/>
          <w:sz w:val="24"/>
          <w:szCs w:val="24"/>
          <w:u w:val="single"/>
        </w:rPr>
        <w:t>5 m. sausio 9</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 </w:t>
      </w:r>
      <w:r w:rsidR="00B87998" w:rsidRPr="00E62DC2">
        <w:rPr>
          <w:rFonts w:ascii="Times New Roman" w:hAnsi="Times New Roman" w:cs="Times New Roman"/>
          <w:sz w:val="24"/>
          <w:szCs w:val="24"/>
        </w:rPr>
        <w:t xml:space="preserve">4 </w:t>
      </w:r>
      <w:r w:rsidR="0079576B" w:rsidRPr="00E62DC2">
        <w:rPr>
          <w:rFonts w:ascii="Times New Roman" w:hAnsi="Times New Roman" w:cs="Times New Roman"/>
          <w:sz w:val="24"/>
          <w:szCs w:val="24"/>
        </w:rPr>
        <w:t>Valstybinei kainų ir energetikos kontrolės komisijai</w:t>
      </w:r>
      <w:r w:rsidRPr="00E62DC2">
        <w:rPr>
          <w:rFonts w:ascii="Times New Roman" w:hAnsi="Times New Roman" w:cs="Times New Roman"/>
          <w:sz w:val="24"/>
          <w:szCs w:val="24"/>
        </w:rPr>
        <w:t xml:space="preserve"> </w:t>
      </w:r>
      <w:r w:rsidR="00E551BA" w:rsidRPr="00E62DC2">
        <w:rPr>
          <w:rFonts w:ascii="Times New Roman" w:hAnsi="Times New Roman" w:cs="Times New Roman"/>
          <w:sz w:val="24"/>
          <w:szCs w:val="24"/>
        </w:rPr>
        <w:t>„DĖL VALSTYBINĖS KAINŲ IR ENERGETIKOS KONTROLĖS KOMISIJOS NUTARIMO „DĖL ŠILUMOS PASKIRSTYMO TAISYKLIŲ PATVIRTINIMO“ PROJEKTO DERINIMO“.</w:t>
      </w:r>
    </w:p>
    <w:p w:rsidR="0079576B" w:rsidRPr="00E62DC2" w:rsidRDefault="0079576B" w:rsidP="00E62DC2">
      <w:pPr>
        <w:pStyle w:val="ListParagraph"/>
        <w:numPr>
          <w:ilvl w:val="0"/>
          <w:numId w:val="2"/>
        </w:numPr>
        <w:spacing w:after="240" w:line="240" w:lineRule="auto"/>
        <w:ind w:left="714" w:hanging="357"/>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sausio 15 d.</w:t>
      </w:r>
      <w:r w:rsidRPr="00E62DC2">
        <w:rPr>
          <w:rFonts w:ascii="Times New Roman" w:hAnsi="Times New Roman" w:cs="Times New Roman"/>
          <w:sz w:val="24"/>
          <w:szCs w:val="24"/>
        </w:rPr>
        <w:t xml:space="preserve"> LŠTA raštas Nr. 6 LR Sveikatos apsaugos ministerijai ir Radiacinės saugos centrui „DĖL MEDIENOS KURO PELENŲ, UŽTERŠTŲ 137CS RADIONUKLIDU, NAUDOJIMO IR TVARKYMO TVARKOS APRAŠO PAKEITIMO“.</w:t>
      </w:r>
    </w:p>
    <w:p w:rsidR="0079576B" w:rsidRPr="00E62DC2" w:rsidRDefault="0079576B" w:rsidP="00E62DC2">
      <w:pPr>
        <w:pStyle w:val="ListParagraph"/>
        <w:numPr>
          <w:ilvl w:val="0"/>
          <w:numId w:val="2"/>
        </w:numPr>
        <w:spacing w:after="240" w:line="240" w:lineRule="auto"/>
        <w:ind w:left="714" w:hanging="357"/>
        <w:contextualSpacing w:val="0"/>
        <w:jc w:val="both"/>
        <w:rPr>
          <w:rFonts w:ascii="Times New Roman" w:hAnsi="Times New Roman" w:cs="Times New Roman"/>
          <w:sz w:val="24"/>
          <w:szCs w:val="24"/>
        </w:rPr>
      </w:pPr>
      <w:r w:rsidRPr="00E62DC2">
        <w:rPr>
          <w:rFonts w:ascii="Times New Roman" w:hAnsi="Times New Roman" w:cs="Times New Roman"/>
          <w:b/>
          <w:sz w:val="24"/>
          <w:szCs w:val="24"/>
          <w:u w:val="single"/>
        </w:rPr>
        <w:t>2015 m. sausio 16 d.</w:t>
      </w:r>
      <w:r w:rsidRPr="00E62DC2">
        <w:rPr>
          <w:rFonts w:ascii="Times New Roman" w:hAnsi="Times New Roman" w:cs="Times New Roman"/>
          <w:sz w:val="24"/>
          <w:szCs w:val="24"/>
        </w:rPr>
        <w:t xml:space="preserve"> LŠTA raštas Nr. 7 LR energetikos ministerijai „DĖL </w:t>
      </w:r>
      <w:r w:rsidRPr="00E62DC2">
        <w:rPr>
          <w:rFonts w:ascii="Times New Roman" w:hAnsi="Times New Roman" w:cs="Times New Roman"/>
          <w:iCs/>
          <w:sz w:val="24"/>
          <w:szCs w:val="24"/>
        </w:rPr>
        <w:t xml:space="preserve">LIETUVOS RESPUBLIKOS VYRIAUSYBĖS NUTARIMO „DĖL LIETUVOS RESPUBLIKOS VYRIAUSYBĖS 2003 M. KOVO 3 D. NUTARIMO NR. 277 „DĖL ĮMONIŲ, VEIKIANČIŲ ENERGETIKOS SRITYJE, ENERGIJOS AR KURO, KURIŲ REIKIA ELEKTROS IR ŠILUMOS ENERGIJAI GAMINTI, PIRKIMŲ TAISYKLIŲ  PATVIRTINIMO“ PAKEITIMO“ </w:t>
      </w:r>
      <w:r w:rsidRPr="00E62DC2">
        <w:rPr>
          <w:rFonts w:ascii="Times New Roman" w:hAnsi="Times New Roman" w:cs="Times New Roman"/>
          <w:sz w:val="24"/>
          <w:szCs w:val="24"/>
        </w:rPr>
        <w:t>PROJEKTO“.</w:t>
      </w:r>
    </w:p>
    <w:p w:rsidR="0079576B" w:rsidRPr="00E62DC2" w:rsidRDefault="0079576B"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w:t>
      </w:r>
      <w:r w:rsidR="001508B3" w:rsidRPr="00E62DC2">
        <w:rPr>
          <w:rFonts w:ascii="Times New Roman" w:hAnsi="Times New Roman" w:cs="Times New Roman"/>
          <w:b/>
          <w:sz w:val="24"/>
          <w:szCs w:val="24"/>
          <w:u w:val="single"/>
        </w:rPr>
        <w:t>sausio</w:t>
      </w:r>
      <w:r w:rsidRPr="00E62DC2">
        <w:rPr>
          <w:rFonts w:ascii="Times New Roman" w:hAnsi="Times New Roman" w:cs="Times New Roman"/>
          <w:b/>
          <w:sz w:val="24"/>
          <w:szCs w:val="24"/>
          <w:u w:val="single"/>
        </w:rPr>
        <w:t xml:space="preserve"> </w:t>
      </w:r>
      <w:r w:rsidR="001508B3" w:rsidRPr="00E62DC2">
        <w:rPr>
          <w:rFonts w:ascii="Times New Roman" w:hAnsi="Times New Roman" w:cs="Times New Roman"/>
          <w:b/>
          <w:sz w:val="24"/>
          <w:szCs w:val="24"/>
          <w:u w:val="single"/>
        </w:rPr>
        <w:t>19</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 </w:t>
      </w:r>
      <w:r w:rsidR="001508B3" w:rsidRPr="00E62DC2">
        <w:rPr>
          <w:rFonts w:ascii="Times New Roman" w:hAnsi="Times New Roman" w:cs="Times New Roman"/>
          <w:sz w:val="24"/>
          <w:szCs w:val="24"/>
        </w:rPr>
        <w:t>8</w:t>
      </w:r>
      <w:r w:rsidRPr="00E62DC2">
        <w:rPr>
          <w:rFonts w:ascii="Times New Roman" w:hAnsi="Times New Roman" w:cs="Times New Roman"/>
          <w:sz w:val="24"/>
          <w:szCs w:val="24"/>
        </w:rPr>
        <w:t xml:space="preserve"> Valstybinei kainų ir energetikos kontrolės komisijai „DĖL VALSTYBINĖS KAINŲ IR ENERGETIKOS KONTROLĖS KOMISIJOS NUTARIMO „DĖL NAUDOJIMOSI ŠILUMOS PERDAVIMO TINKLAIS SĄLYGŲ SĄVADO PATVIRTINIMO“ PROJEKTO DERINIMO“.</w:t>
      </w:r>
    </w:p>
    <w:p w:rsidR="0079576B" w:rsidRPr="00E62DC2" w:rsidRDefault="00CE686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vasario 6 d.</w:t>
      </w:r>
      <w:r w:rsidRPr="00E62DC2">
        <w:rPr>
          <w:rFonts w:ascii="Times New Roman" w:hAnsi="Times New Roman" w:cs="Times New Roman"/>
          <w:sz w:val="24"/>
          <w:szCs w:val="24"/>
        </w:rPr>
        <w:t xml:space="preserve"> LŠTA raštas Nr. 10 Valstybinei kainų ir energetikos kontrolės komisijai „DĖL VALSTYBINĖS KAINŲ IR ENERGETIKOS KONTROLĖS KOMISIJOS REKOMENDUOJAMŲ ŠILUMOS PASKIRSTYMO METODŲ PAKEITIMŲ PROJEKTŲ IR ŠILUMOS PASKIRSTYMO VARTOTOJAMS METODŲ RENGIMO IR TAIKYMO TAISYKLIŲ PAKEITIMO PROJEKTO DERINIMO“.</w:t>
      </w:r>
    </w:p>
    <w:p w:rsidR="002D082C" w:rsidRPr="00E62DC2" w:rsidRDefault="002D082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3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Nr. 15 UAB „</w:t>
      </w:r>
      <w:proofErr w:type="spellStart"/>
      <w:r w:rsidRPr="00E62DC2">
        <w:rPr>
          <w:rFonts w:ascii="Times New Roman" w:hAnsi="Times New Roman" w:cs="Times New Roman"/>
          <w:bCs/>
          <w:iCs/>
          <w:sz w:val="24"/>
          <w:szCs w:val="24"/>
        </w:rPr>
        <w:t>Baltpool</w:t>
      </w:r>
      <w:proofErr w:type="spellEnd"/>
      <w:r w:rsidRPr="00E62DC2">
        <w:rPr>
          <w:rFonts w:ascii="Times New Roman" w:hAnsi="Times New Roman" w:cs="Times New Roman"/>
          <w:bCs/>
          <w:iCs/>
          <w:sz w:val="24"/>
          <w:szCs w:val="24"/>
        </w:rPr>
        <w:t xml:space="preserve">“, Energetikos ministerijai, </w:t>
      </w:r>
      <w:r w:rsidRPr="00E62DC2">
        <w:rPr>
          <w:rFonts w:ascii="Times New Roman" w:hAnsi="Times New Roman" w:cs="Times New Roman"/>
          <w:sz w:val="24"/>
          <w:szCs w:val="24"/>
        </w:rPr>
        <w:t>Radiacinės saugos centrui</w:t>
      </w:r>
      <w:r w:rsidRPr="00E62DC2">
        <w:rPr>
          <w:rFonts w:ascii="Times New Roman" w:hAnsi="Times New Roman" w:cs="Times New Roman"/>
          <w:bCs/>
          <w:iCs/>
          <w:sz w:val="24"/>
          <w:szCs w:val="24"/>
        </w:rPr>
        <w:t>, „DĖL MEDIENOS KURO PELENŲ UŽTERŠTUMO RADIOAKTYVIOMIS MEDŽIAGOMIS“.</w:t>
      </w:r>
    </w:p>
    <w:p w:rsidR="002D082C" w:rsidRPr="00E62DC2" w:rsidRDefault="00CC1BF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3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Nr. 16 LR energetikos ministerijai</w:t>
      </w:r>
      <w:r w:rsidRPr="00E62DC2">
        <w:rPr>
          <w:rFonts w:ascii="Times New Roman" w:hAnsi="Times New Roman" w:cs="Times New Roman"/>
          <w:sz w:val="24"/>
          <w:szCs w:val="24"/>
        </w:rPr>
        <w:t xml:space="preserve"> „DĖL ĮMONIŲ, VEIKIANČIŲ ENERGETIKOS SRITYJE, ENERGIJOS AR KURO, KURIŲ REIKIA </w:t>
      </w:r>
      <w:r w:rsidRPr="00E62DC2">
        <w:rPr>
          <w:rFonts w:ascii="Times New Roman" w:hAnsi="Times New Roman" w:cs="Times New Roman"/>
          <w:sz w:val="24"/>
          <w:szCs w:val="24"/>
        </w:rPr>
        <w:lastRenderedPageBreak/>
        <w:t>ELEKTROS IR ŠILUMOS ENERGIJAI GAMINTI, PIRKIMŲ TAISYKLIŲ PAKEITIMO PROJEKTO“</w:t>
      </w:r>
    </w:p>
    <w:p w:rsidR="00CC1BF0" w:rsidRPr="00E62DC2" w:rsidRDefault="00CC1BF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4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 Nr. 17</w:t>
      </w:r>
      <w:r w:rsidRPr="00E62DC2">
        <w:rPr>
          <w:rFonts w:ascii="Times New Roman" w:hAnsi="Times New Roman" w:cs="Times New Roman"/>
          <w:b/>
          <w:bCs/>
          <w:i/>
          <w:iCs/>
          <w:sz w:val="24"/>
          <w:szCs w:val="24"/>
        </w:rPr>
        <w:t xml:space="preserve"> </w:t>
      </w:r>
      <w:r w:rsidRPr="00E62DC2">
        <w:rPr>
          <w:rFonts w:ascii="Times New Roman" w:hAnsi="Times New Roman" w:cs="Times New Roman"/>
          <w:sz w:val="24"/>
          <w:szCs w:val="24"/>
        </w:rPr>
        <w:t>Valstybinei kainų ir energetikos kontrolės komisijai „DĖL GAMTINIŲ DUJŲ KIEKIO PERSKAIČIAVIMO Į SĄLYGINIO KURO KIEKĮ“.</w:t>
      </w:r>
      <w:r w:rsidRPr="00E62DC2">
        <w:rPr>
          <w:rFonts w:ascii="Times New Roman" w:hAnsi="Times New Roman" w:cs="Times New Roman"/>
          <w:b/>
          <w:sz w:val="24"/>
          <w:szCs w:val="24"/>
          <w:u w:val="single"/>
        </w:rPr>
        <w:t xml:space="preserve"> </w:t>
      </w:r>
    </w:p>
    <w:p w:rsidR="00CC1BF0" w:rsidRPr="00E62DC2" w:rsidRDefault="00CC1BF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9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Nr. 19</w:t>
      </w:r>
      <w:r w:rsidRPr="00E62DC2">
        <w:rPr>
          <w:rFonts w:ascii="Times New Roman" w:hAnsi="Times New Roman" w:cs="Times New Roman"/>
          <w:b/>
          <w:bCs/>
          <w:i/>
          <w:iCs/>
          <w:sz w:val="24"/>
          <w:szCs w:val="24"/>
        </w:rPr>
        <w:t xml:space="preserve"> </w:t>
      </w:r>
      <w:r w:rsidRPr="00E62DC2">
        <w:rPr>
          <w:rFonts w:ascii="Times New Roman" w:hAnsi="Times New Roman" w:cs="Times New Roman"/>
          <w:sz w:val="24"/>
          <w:szCs w:val="24"/>
        </w:rPr>
        <w:t>Valstybinei kainų ir energetikos kontrolės komisijai</w:t>
      </w:r>
      <w:r w:rsidRPr="00E62DC2">
        <w:rPr>
          <w:rFonts w:ascii="Times New Roman" w:hAnsi="Times New Roman" w:cs="Times New Roman"/>
          <w:b/>
          <w:bCs/>
          <w:i/>
          <w:iCs/>
          <w:sz w:val="24"/>
          <w:szCs w:val="24"/>
        </w:rPr>
        <w:t xml:space="preserve"> </w:t>
      </w:r>
      <w:r w:rsidRPr="00E62DC2">
        <w:rPr>
          <w:rFonts w:ascii="Times New Roman" w:hAnsi="Times New Roman" w:cs="Times New Roman"/>
          <w:sz w:val="24"/>
          <w:szCs w:val="24"/>
        </w:rPr>
        <w:t>„DĖL ŪKIO SUBJEKTŲ TECHNOLOGINIO, FINANSINIO IR VADYBINIO PAJĖGUMO ĮVERTINIMO TVARKOS APRAŠO PROJEKTO“.“.</w:t>
      </w:r>
    </w:p>
    <w:p w:rsidR="00CC1BF0" w:rsidRPr="00E62DC2" w:rsidRDefault="00CC1BF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10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 Nr. 21</w:t>
      </w:r>
      <w:r w:rsidRPr="00E62DC2">
        <w:rPr>
          <w:rFonts w:ascii="Times New Roman" w:hAnsi="Times New Roman" w:cs="Times New Roman"/>
          <w:sz w:val="24"/>
          <w:szCs w:val="24"/>
        </w:rPr>
        <w:t xml:space="preserve"> Valstybinei kainų ir energetikos kontrolės komisijai „DĖL SUSITIKIMO DĖL ENERGETIKOS ĮMONIŲ INVESTICIJŲ VERTINIMO IR DERINIMO VALSTYBINĖJE KAINŲ IR ENERGETIKOS KONTROLĖS KOMISIJOJE TVARKOS APRAŠO</w:t>
      </w:r>
    </w:p>
    <w:p w:rsidR="00CC1BF0" w:rsidRPr="00E62DC2" w:rsidRDefault="00CC1BF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12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 Nr. 24 LR energetikos ministerijai, VKEKK, Valstybinei energetikos inspekcijai</w:t>
      </w:r>
      <w:r w:rsidRPr="00E62DC2">
        <w:rPr>
          <w:rFonts w:ascii="Times New Roman" w:hAnsi="Times New Roman" w:cs="Times New Roman"/>
          <w:sz w:val="24"/>
          <w:szCs w:val="24"/>
        </w:rPr>
        <w:t xml:space="preserve"> „DĖL ATSAKOMYBĖS NUSTATYMO UŽ ŠILUMOS SUVARTOJIMĄ IR JOS PASKIRSTYMĄ RENOVUOJANT DAUGIABUČIUS NAMUS“.</w:t>
      </w:r>
    </w:p>
    <w:p w:rsidR="0076592A" w:rsidRPr="00E62DC2" w:rsidRDefault="00CC1BF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kovo </w:t>
      </w:r>
      <w:r w:rsidR="0076592A" w:rsidRPr="00E62DC2">
        <w:rPr>
          <w:rFonts w:ascii="Times New Roman" w:hAnsi="Times New Roman" w:cs="Times New Roman"/>
          <w:b/>
          <w:sz w:val="24"/>
          <w:szCs w:val="24"/>
          <w:u w:val="single"/>
        </w:rPr>
        <w:t>17</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w:t>
      </w:r>
      <w:r w:rsidR="0076592A" w:rsidRPr="00E62DC2">
        <w:rPr>
          <w:rFonts w:ascii="Times New Roman" w:hAnsi="Times New Roman" w:cs="Times New Roman"/>
          <w:bCs/>
          <w:iCs/>
          <w:sz w:val="24"/>
          <w:szCs w:val="24"/>
        </w:rPr>
        <w:t>Nr. 26</w:t>
      </w:r>
      <w:r w:rsidRPr="00E62DC2">
        <w:rPr>
          <w:rFonts w:ascii="Times New Roman" w:hAnsi="Times New Roman" w:cs="Times New Roman"/>
          <w:bCs/>
          <w:iCs/>
          <w:sz w:val="24"/>
          <w:szCs w:val="24"/>
        </w:rPr>
        <w:t xml:space="preserve"> LR </w:t>
      </w:r>
      <w:r w:rsidR="0076592A" w:rsidRPr="00E62DC2">
        <w:rPr>
          <w:rFonts w:ascii="Times New Roman" w:hAnsi="Times New Roman" w:cs="Times New Roman"/>
          <w:bCs/>
          <w:iCs/>
          <w:sz w:val="24"/>
          <w:szCs w:val="24"/>
        </w:rPr>
        <w:t>Seimo ekonomikos komitetui</w:t>
      </w:r>
      <w:r w:rsidR="0076592A" w:rsidRPr="00E62DC2">
        <w:rPr>
          <w:rFonts w:ascii="Times New Roman" w:hAnsi="Times New Roman" w:cs="Times New Roman"/>
          <w:sz w:val="24"/>
          <w:szCs w:val="24"/>
        </w:rPr>
        <w:t xml:space="preserve"> „DĖL LIETUVOS RESPUBLIKOS ENERGETIKOS ĮSTATYMO IX-884 16 STRAIPSNIO PAPILDYMO ĮSTATYMO PROJEKTO“.</w:t>
      </w:r>
    </w:p>
    <w:p w:rsidR="0076592A" w:rsidRPr="00E62DC2" w:rsidRDefault="00A81F3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18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Nr. 27 Radiacinės saugos centrui</w:t>
      </w:r>
      <w:r w:rsidRPr="00E62DC2">
        <w:rPr>
          <w:rFonts w:ascii="Times New Roman" w:hAnsi="Times New Roman" w:cs="Times New Roman"/>
          <w:sz w:val="24"/>
          <w:szCs w:val="24"/>
        </w:rPr>
        <w:t xml:space="preserve"> „DĖL LIETUVOS RESPUBLIKOS SVEIKATOS APSAUGOS MINISTRO 2013 M. KOVO 12 D. ĮSAKYMO NR. V-250 „DĖL MEDIENOS KURO PELENŲ, UŽTERŠTŲ 137Cs RADIONUKLIDU, NAUDOJIMO IR TVARKYMO TVARKOS APRAŠO PATVIRTINIMO“ PAKEITIMO“.</w:t>
      </w:r>
    </w:p>
    <w:p w:rsidR="00A81F32" w:rsidRPr="00E62DC2" w:rsidRDefault="00A81F3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23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 Nr. 30 Energetikos ministerijai</w:t>
      </w:r>
      <w:r w:rsidRPr="00E62DC2">
        <w:rPr>
          <w:rFonts w:ascii="Times New Roman" w:hAnsi="Times New Roman" w:cs="Times New Roman"/>
          <w:sz w:val="24"/>
          <w:szCs w:val="24"/>
        </w:rPr>
        <w:t xml:space="preserve">  „DĖL PASTATO ŠILDYMO IR KARŠTO VANDENS SISTEMOS PRIEŽIŪROS TVARKOS APRAŠO PATVIRTINIMO PAKEITIMO PROJEKTO“</w:t>
      </w:r>
    </w:p>
    <w:p w:rsidR="00B10360" w:rsidRPr="00E62DC2" w:rsidRDefault="00B1036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30 d.</w:t>
      </w:r>
      <w:r w:rsidRPr="00E62DC2">
        <w:rPr>
          <w:rFonts w:ascii="Times New Roman" w:hAnsi="Times New Roman" w:cs="Times New Roman"/>
          <w:sz w:val="24"/>
          <w:szCs w:val="24"/>
        </w:rPr>
        <w:t xml:space="preserve"> LŠTA raštas Nr. 33 Valstybinei kainų ir energetikos kontrolės komisijai, Energetikos ministerijai, Valstybinei energetikos inspekcijai „DĖL BIOKURO PELENŲ, UŽTERŠTŲ RADIOAKTYVIOMIS MEDŽIAGOMIS, UTILIZAVIMO KAŠTŲ“;</w:t>
      </w:r>
    </w:p>
    <w:p w:rsidR="00B10360" w:rsidRPr="00E62DC2" w:rsidRDefault="00B1036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kovo 31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 34 Energetikos ministerijai „DĖL ENERGETIKOS VALSTYBINĖS KONTROLĖS IR VARTOTOJŲ ĮRENGINIŲ KONTROLĖS TVARKOS APRAŠO PAKEITIMO“;</w:t>
      </w:r>
    </w:p>
    <w:p w:rsidR="00B10360" w:rsidRPr="00E62DC2" w:rsidRDefault="00B1036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balandžio 2 d</w:t>
      </w:r>
      <w:r w:rsidRPr="00E62DC2">
        <w:rPr>
          <w:rFonts w:ascii="Times New Roman" w:hAnsi="Times New Roman" w:cs="Times New Roman"/>
          <w:sz w:val="24"/>
          <w:szCs w:val="24"/>
        </w:rPr>
        <w:t>.</w:t>
      </w:r>
      <w:r w:rsidR="009F404D" w:rsidRPr="00E62DC2">
        <w:rPr>
          <w:rFonts w:ascii="Times New Roman" w:hAnsi="Times New Roman" w:cs="Times New Roman"/>
          <w:sz w:val="24"/>
          <w:szCs w:val="24"/>
        </w:rPr>
        <w:t xml:space="preserve"> LŠTA</w:t>
      </w:r>
      <w:r w:rsidRPr="00E62DC2">
        <w:rPr>
          <w:rFonts w:ascii="Times New Roman" w:hAnsi="Times New Roman" w:cs="Times New Roman"/>
          <w:sz w:val="24"/>
          <w:szCs w:val="24"/>
        </w:rPr>
        <w:t xml:space="preserve"> raštas Nr. 36  LR Sveikatos apsaugos ministerijai, Socialinės apsaugos ir darbo ministerijai „DĖL MEDIENOS KURO (BIOKURO) NAUDOJIMO METU SUSIDARANČIŲ 137CS RADIONUKLIDU UŽTERŠTŲ PELENŲ“;</w:t>
      </w:r>
    </w:p>
    <w:p w:rsidR="00A81F32" w:rsidRPr="00E62DC2" w:rsidRDefault="00B10360"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balandžio 2 d.</w:t>
      </w:r>
      <w:r w:rsidR="009F404D" w:rsidRPr="00E62DC2">
        <w:rPr>
          <w:rFonts w:ascii="Times New Roman" w:hAnsi="Times New Roman" w:cs="Times New Roman"/>
          <w:sz w:val="24"/>
          <w:szCs w:val="24"/>
        </w:rPr>
        <w:t xml:space="preserve"> LŠTA</w:t>
      </w:r>
      <w:r w:rsidRPr="00E62DC2">
        <w:rPr>
          <w:rFonts w:ascii="Times New Roman" w:hAnsi="Times New Roman" w:cs="Times New Roman"/>
          <w:sz w:val="24"/>
          <w:szCs w:val="24"/>
        </w:rPr>
        <w:t xml:space="preserve"> raštas Nr. 37 LR energetikos ministerijai, Aplinkos ministerijai „DĖL SPECIALIŲJŲ ŽEMĖS NAUDOJIMO SĄLYGŲ APRAŠO PROJEKTO“</w:t>
      </w:r>
    </w:p>
    <w:p w:rsidR="00957333" w:rsidRPr="00E62DC2" w:rsidRDefault="00957333"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balandžio 7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 xml:space="preserve">raštas Nr. 39 Valstybinei kainų ir energetikos kontrolės komisijai „DĖL VALSTYBINĖS KAINŲ IR ENERGETIKOS KONTROLĖS KOMISIJOS SANTYKINIŲ ŠILUMOS PASTATUI ŠILDYTI, KARŠTAM VANDENIUI RUOŠTI IR </w:t>
      </w:r>
      <w:r w:rsidRPr="00E62DC2">
        <w:rPr>
          <w:rFonts w:ascii="Times New Roman" w:hAnsi="Times New Roman" w:cs="Times New Roman"/>
          <w:sz w:val="24"/>
          <w:szCs w:val="24"/>
        </w:rPr>
        <w:lastRenderedPageBreak/>
        <w:t>KARŠTO VANDENS TEMPERATŪRAI PALAIKYTI SUVARTOJIMO RODIKLIŲ APSKAIČIAVIMO METODIKOS DERINIMO“.</w:t>
      </w:r>
    </w:p>
    <w:p w:rsidR="002A6D0F" w:rsidRPr="00E62DC2" w:rsidRDefault="002A6D0F"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balandžio 13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 42 Energetikos ministerijai, Valstybinei energetikos inspekcijai „DĖL ENERGETIKOS VALSTYBINĖS KONTROLĖS IR VARTOTOJŲ ENERGETIKOS ĮRENGINIŲ KONTROLĖS TVARKOS APRAŠO PAKEITIMO PROJEKTO DERINIMO“.</w:t>
      </w:r>
    </w:p>
    <w:p w:rsidR="00B10360" w:rsidRPr="00E62DC2" w:rsidRDefault="00CC3FF9"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balandžio 21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 44 Energetikos ministerijai „DĖL CŠT SEKTORIAUS DUOMENŲ BAZĖS“</w:t>
      </w:r>
    </w:p>
    <w:p w:rsidR="00CC3FF9" w:rsidRPr="00E62DC2" w:rsidRDefault="00CC3FF9"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balandžio 21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 45 Aplinkos ministerijai „DĖL LIETUVOS RESPUBLIKOS APLINKOS MINISTRO 2001 M. RUGSĖJO 28 D. ĮSAKYMO NR. 486 „DĖL IŠMETAMŲ TERŠALŲ IŠ DIDELIŲ KURĄ DEGINANČIŲ ĮRENGINIŲ NORMŲ IR SPECIALIŲJŲ REIKALAVIMŲ DIDELIEMS KURĄ DEGINANTIEMS ĮRENGINIAMS PATVIRTINIMO“ PAKEITIMO PROJEKTO“.</w:t>
      </w:r>
    </w:p>
    <w:p w:rsidR="00CC3FF9" w:rsidRPr="00E62DC2" w:rsidRDefault="00CC3FF9"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5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 47 Energetikos ministerijai „DĖL LIETUVOS RESPUBLIKOS VYRIAUSYBĖS NUTARIMO PROJEKTO TEIKIMO“.</w:t>
      </w:r>
    </w:p>
    <w:p w:rsidR="00CC3FF9" w:rsidRPr="00E62DC2" w:rsidRDefault="00A92875"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14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Nr.50 LR Vyriausybei „DĖL SAVIVALDYBIŲ GYVENAMŲJŲ PATALPŲ NUOMININKŲ ATSISKAITYMO UŽ ŠILUMOS ENERGIJĄ“.</w:t>
      </w:r>
    </w:p>
    <w:p w:rsidR="00A92875" w:rsidRPr="00E62DC2" w:rsidRDefault="00A92875"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14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Nr.51 LR Vyriausybei, Energetikos ministerijai, Valstybinei kainų ir energetikos kontrolės komisijai „DĖL ENERGIJOS IŠTEKLIŲ PIRKIMO“.</w:t>
      </w:r>
    </w:p>
    <w:p w:rsidR="005C1A57" w:rsidRPr="00E62DC2" w:rsidRDefault="005C1A5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20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Nr.52 Valstybinei kainų ir energetikos kontrolės komisijai „DĖL KOMISIJOS IŠAIŠKINIMO VYKDYMO IR TIKSLINIMO“.</w:t>
      </w:r>
    </w:p>
    <w:p w:rsidR="005C1A57" w:rsidRPr="00E62DC2" w:rsidRDefault="005C1A5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20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Nr.53 Sveikatos apsaugos ministerijai „DĖL LIETUVOS RESPUBLIKOS SVEIKATOS APSAUGOS MINISTRO 2013 M. KOVO 12 D. ĮSAKYMO NR. V-250 „DĖL MEDIENOS KURO PELENŲ, UŽTERŠTŲ 137CS RADIONUKLIDU, NAUDOJIMO IR TVARKYMO TVARKOS APRAŠO PATVIRTINIMO“ PAKEITIMO“.</w:t>
      </w:r>
    </w:p>
    <w:p w:rsidR="005C1A57" w:rsidRPr="00E62DC2" w:rsidRDefault="005C1A5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22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Nr.55 LR Vyriausybei, Energetikos ministerijai, Valstybinei kainų ir energetikos kontrolės komisijai, LRS Ekonomikos komitetui ir LRS Energetikos komisijai „DĖL SUSKYSTINTŲ GAMTINIŲ DUJŲ TERMINALO VEIKLOS SĄNAUDŲ PASKIRSTYMO VISIEMS LIETUVOS GYVENTOJAMS“.</w:t>
      </w:r>
    </w:p>
    <w:p w:rsidR="00A92875" w:rsidRPr="00E62DC2" w:rsidRDefault="00C34FF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gegužės 27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LŠTA </w:t>
      </w:r>
      <w:r w:rsidRPr="00E62DC2">
        <w:rPr>
          <w:rFonts w:ascii="Times New Roman" w:hAnsi="Times New Roman" w:cs="Times New Roman"/>
          <w:sz w:val="24"/>
          <w:szCs w:val="24"/>
        </w:rPr>
        <w:t>raštas Nr.56 LR aplinkos ministerijai ir LR energetikos ministerijai „DĖL SPECIALIŲJŲ ŽEMĖS NAUDOJIMO SĄLYGŲ APRAŠO IR KITŲ TEISĖS AKTŲ PROJEKTŲ PRIĖMIMO BŪTINYBĖS</w:t>
      </w:r>
    </w:p>
    <w:p w:rsidR="00B466D1" w:rsidRPr="00E62DC2" w:rsidRDefault="00B466D1"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1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w:t>
      </w:r>
      <w:r w:rsidR="009F404D" w:rsidRPr="00E62DC2">
        <w:rPr>
          <w:rFonts w:ascii="Times New Roman" w:hAnsi="Times New Roman" w:cs="Times New Roman"/>
          <w:sz w:val="24"/>
          <w:szCs w:val="24"/>
        </w:rPr>
        <w:t xml:space="preserve">Nr. 57 </w:t>
      </w:r>
      <w:r w:rsidRPr="00E62DC2">
        <w:rPr>
          <w:rFonts w:ascii="Times New Roman" w:hAnsi="Times New Roman" w:cs="Times New Roman"/>
          <w:bCs/>
          <w:iCs/>
          <w:sz w:val="24"/>
          <w:szCs w:val="24"/>
        </w:rPr>
        <w:t>Energetikos ministerijai</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DĖL NACIONALINĖS ŠILUMOS ŪKIO PLĖTROS 2015-2021 METŲ PROGRAMOS VYKDYMO</w:t>
      </w:r>
      <w:r w:rsidRPr="00E62DC2">
        <w:rPr>
          <w:rFonts w:ascii="Times New Roman" w:hAnsi="Times New Roman" w:cs="Times New Roman"/>
          <w:sz w:val="24"/>
          <w:szCs w:val="24"/>
        </w:rPr>
        <w:t>“.</w:t>
      </w:r>
    </w:p>
    <w:p w:rsidR="00B466D1" w:rsidRPr="00E62DC2" w:rsidRDefault="00B466D1"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3 d.</w:t>
      </w:r>
      <w:r w:rsidRPr="00E62DC2">
        <w:rPr>
          <w:rFonts w:ascii="Times New Roman" w:hAnsi="Times New Roman" w:cs="Times New Roman"/>
          <w:sz w:val="24"/>
          <w:szCs w:val="24"/>
        </w:rPr>
        <w:t xml:space="preserve"> LŠTA</w:t>
      </w:r>
      <w:r w:rsidRPr="00E62DC2">
        <w:rPr>
          <w:rFonts w:ascii="Times New Roman" w:hAnsi="Times New Roman" w:cs="Times New Roman"/>
          <w:bCs/>
          <w:iCs/>
          <w:sz w:val="24"/>
          <w:szCs w:val="24"/>
        </w:rPr>
        <w:t xml:space="preserve"> raštas </w:t>
      </w:r>
      <w:r w:rsidR="009F404D" w:rsidRPr="00E62DC2">
        <w:rPr>
          <w:rFonts w:ascii="Times New Roman" w:hAnsi="Times New Roman" w:cs="Times New Roman"/>
          <w:sz w:val="24"/>
          <w:szCs w:val="24"/>
        </w:rPr>
        <w:t xml:space="preserve">Nr. 58  </w:t>
      </w:r>
      <w:r w:rsidRPr="00E62DC2">
        <w:rPr>
          <w:rFonts w:ascii="Times New Roman" w:hAnsi="Times New Roman" w:cs="Times New Roman"/>
          <w:sz w:val="24"/>
          <w:szCs w:val="24"/>
        </w:rPr>
        <w:t>LR aplinkos ministerijai „DĖL SPECIALIŲJŲ ŽEMĖS NAUDOJIMO SĄLYGŲ APRAŠO PROJEKTO.</w:t>
      </w:r>
    </w:p>
    <w:p w:rsidR="00B466D1" w:rsidRPr="00E62DC2" w:rsidRDefault="00B75E5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4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62 </w:t>
      </w:r>
      <w:r w:rsidRPr="00E62DC2">
        <w:rPr>
          <w:rFonts w:ascii="Times New Roman" w:hAnsi="Times New Roman" w:cs="Times New Roman"/>
          <w:sz w:val="24"/>
          <w:szCs w:val="24"/>
        </w:rPr>
        <w:t>LR Energetikos ministerijai „DĖL GAMTINIŲ DUJŲ APSKAITOS TVARKOS APRAŠO PAKEITIMO PROJEKTO</w:t>
      </w:r>
    </w:p>
    <w:p w:rsidR="00B75E5A" w:rsidRPr="00E62DC2" w:rsidRDefault="00B75E5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lastRenderedPageBreak/>
        <w:t>2015 m. birželio 8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63 </w:t>
      </w:r>
      <w:r w:rsidRPr="00E62DC2">
        <w:rPr>
          <w:rFonts w:ascii="Times New Roman" w:hAnsi="Times New Roman" w:cs="Times New Roman"/>
          <w:sz w:val="24"/>
          <w:szCs w:val="24"/>
        </w:rPr>
        <w:t>LR Energetikos ministerijai ir LR Vyriausybei „DĖL LIETUVOS RESPUBLIKOS VYRIAUSYBĖS NUTARIMO „DĖL LIETUVOS RESPUBLIKOS ATSINAUJINANČIŲ IŠTEKLIŲ ENERGETIKOS ĮSTATYMO NR. IX-1375 2, 3, 4, 6, 11, 20 IR 46 STRAIPSNIŲ PAKEITIMO IR ĮSTATYMO PAPILDYMO 111 STRAIPSNIU ĮSTATYMO PROJEKTO NR. XIIP-2558“ PROJEKTO“.</w:t>
      </w:r>
    </w:p>
    <w:p w:rsidR="00B75E5A" w:rsidRPr="00E62DC2" w:rsidRDefault="00B75E5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10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009F404D" w:rsidRPr="00E62DC2">
        <w:rPr>
          <w:rFonts w:ascii="Times New Roman" w:hAnsi="Times New Roman" w:cs="Times New Roman"/>
          <w:sz w:val="24"/>
          <w:szCs w:val="24"/>
        </w:rPr>
        <w:t xml:space="preserve">Nr. 64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LR Ūkio ministerijai  „DĖL ŠILUMOS APSKAITOS PRIETAISŲ NUSKAITYMO SISTEMOS NAUDOJIMO“.</w:t>
      </w:r>
    </w:p>
    <w:p w:rsidR="00B75E5A" w:rsidRPr="00E62DC2" w:rsidRDefault="00B75E5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birželio </w:t>
      </w:r>
      <w:r w:rsidR="000347DC" w:rsidRPr="00E62DC2">
        <w:rPr>
          <w:rFonts w:ascii="Times New Roman" w:hAnsi="Times New Roman" w:cs="Times New Roman"/>
          <w:b/>
          <w:sz w:val="24"/>
          <w:szCs w:val="24"/>
          <w:u w:val="single"/>
        </w:rPr>
        <w:t>16</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w:t>
      </w:r>
      <w:r w:rsidR="000347DC" w:rsidRPr="00E62DC2">
        <w:rPr>
          <w:rFonts w:ascii="Times New Roman" w:hAnsi="Times New Roman" w:cs="Times New Roman"/>
          <w:sz w:val="24"/>
          <w:szCs w:val="24"/>
        </w:rPr>
        <w:t>LŠTA</w:t>
      </w:r>
      <w:r w:rsidR="000347DC" w:rsidRPr="00E62DC2">
        <w:rPr>
          <w:rFonts w:ascii="Times New Roman" w:hAnsi="Times New Roman" w:cs="Times New Roman"/>
          <w:b/>
          <w:bCs/>
          <w:i/>
          <w:iCs/>
          <w:sz w:val="24"/>
          <w:szCs w:val="24"/>
        </w:rPr>
        <w:t xml:space="preserve"> </w:t>
      </w:r>
      <w:r w:rsidR="000347DC"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65 </w:t>
      </w:r>
      <w:r w:rsidRPr="00E62DC2">
        <w:rPr>
          <w:rFonts w:ascii="Times New Roman" w:hAnsi="Times New Roman" w:cs="Times New Roman"/>
          <w:sz w:val="24"/>
          <w:szCs w:val="24"/>
        </w:rPr>
        <w:t xml:space="preserve">LR </w:t>
      </w:r>
      <w:r w:rsidR="000347DC" w:rsidRPr="00E62DC2">
        <w:rPr>
          <w:rFonts w:ascii="Times New Roman" w:hAnsi="Times New Roman" w:cs="Times New Roman"/>
          <w:sz w:val="24"/>
          <w:szCs w:val="24"/>
        </w:rPr>
        <w:t>Vyriausybei „DĖL DELSPINIGIŲ MOKĖJIMO UŽ LAIKU NESUMOKĖTUS MOKESČIUS“</w:t>
      </w:r>
    </w:p>
    <w:p w:rsidR="000347DC" w:rsidRPr="00E62DC2" w:rsidRDefault="000347D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17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66 </w:t>
      </w:r>
      <w:r w:rsidRPr="00E62DC2">
        <w:rPr>
          <w:rFonts w:ascii="Times New Roman" w:hAnsi="Times New Roman" w:cs="Times New Roman"/>
          <w:sz w:val="24"/>
          <w:szCs w:val="24"/>
        </w:rPr>
        <w:t>LR Vyriausybei</w:t>
      </w:r>
      <w:r w:rsidR="009F404D" w:rsidRPr="00E62DC2">
        <w:rPr>
          <w:rFonts w:ascii="Times New Roman" w:hAnsi="Times New Roman" w:cs="Times New Roman"/>
          <w:sz w:val="24"/>
          <w:szCs w:val="24"/>
        </w:rPr>
        <w:t xml:space="preserve"> „</w:t>
      </w:r>
      <w:r w:rsidRPr="00E62DC2">
        <w:rPr>
          <w:rFonts w:ascii="Times New Roman" w:hAnsi="Times New Roman" w:cs="Times New Roman"/>
          <w:sz w:val="24"/>
          <w:szCs w:val="24"/>
        </w:rPr>
        <w:t>DĖL SAVIVALDYBIŲ GYVENAMŲJŲ PATALPŲ NUOMININKŲ ATSISKAITYMO UŽ ŠILUMOS ENERGIJĄ“.</w:t>
      </w:r>
    </w:p>
    <w:p w:rsidR="000347DC" w:rsidRPr="00E62DC2" w:rsidRDefault="000347D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19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67 </w:t>
      </w:r>
      <w:r w:rsidRPr="00E62DC2">
        <w:rPr>
          <w:rFonts w:ascii="Times New Roman" w:hAnsi="Times New Roman" w:cs="Times New Roman"/>
          <w:sz w:val="24"/>
          <w:szCs w:val="24"/>
        </w:rPr>
        <w:t>LR Ūkio ministerija</w:t>
      </w:r>
      <w:r w:rsidR="009F404D" w:rsidRPr="00E62DC2">
        <w:rPr>
          <w:rFonts w:ascii="Times New Roman" w:hAnsi="Times New Roman" w:cs="Times New Roman"/>
          <w:sz w:val="24"/>
          <w:szCs w:val="24"/>
        </w:rPr>
        <w:t xml:space="preserve">i, LR </w:t>
      </w:r>
      <w:proofErr w:type="spellStart"/>
      <w:r w:rsidR="009F404D" w:rsidRPr="00E62DC2">
        <w:rPr>
          <w:rFonts w:ascii="Times New Roman" w:hAnsi="Times New Roman" w:cs="Times New Roman"/>
          <w:sz w:val="24"/>
          <w:szCs w:val="24"/>
        </w:rPr>
        <w:t>Metorologijos</w:t>
      </w:r>
      <w:proofErr w:type="spellEnd"/>
      <w:r w:rsidR="009F404D" w:rsidRPr="00E62DC2">
        <w:rPr>
          <w:rFonts w:ascii="Times New Roman" w:hAnsi="Times New Roman" w:cs="Times New Roman"/>
          <w:sz w:val="24"/>
          <w:szCs w:val="24"/>
        </w:rPr>
        <w:t xml:space="preserve"> inspekcijai</w:t>
      </w:r>
      <w:r w:rsidRPr="00E62DC2">
        <w:rPr>
          <w:rFonts w:ascii="Times New Roman" w:hAnsi="Times New Roman" w:cs="Times New Roman"/>
          <w:sz w:val="24"/>
          <w:szCs w:val="24"/>
        </w:rPr>
        <w:t xml:space="preserve"> „DĖL EUROPOS SĄJUNGOS TEISINGUMO TEISMO 2014-09-10 PREJUDICINIO SPRENDIMO BYLOJE (C-423/13) ĮGYVENDINIMO“</w:t>
      </w:r>
    </w:p>
    <w:p w:rsidR="000347DC" w:rsidRPr="00E62DC2" w:rsidRDefault="000347D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19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68 </w:t>
      </w:r>
      <w:r w:rsidRPr="00E62DC2">
        <w:rPr>
          <w:rFonts w:ascii="Times New Roman" w:hAnsi="Times New Roman" w:cs="Times New Roman"/>
          <w:sz w:val="24"/>
          <w:szCs w:val="24"/>
        </w:rPr>
        <w:t>LR Ūkio ministerijai „DĖL LIETUVOS RESPUBLIKOS METROLOGIJOS ĮSTATYMO NR.I-1452 2, 8, 9, 10, 12, 15, 18, 19, 23 STRAIPSNIŲ PAKEITIMO, ĮSTATYMO PAPILDYMO ŠEŠTUOJU1 SKIRSNIU IR PRIEDO PAKEITIMO ĮSTATYMO PROJEKTO“.</w:t>
      </w:r>
    </w:p>
    <w:p w:rsidR="000347DC" w:rsidRPr="00E62DC2" w:rsidRDefault="000347D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25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69 </w:t>
      </w:r>
      <w:r w:rsidRPr="00E62DC2">
        <w:rPr>
          <w:rFonts w:ascii="Times New Roman" w:hAnsi="Times New Roman" w:cs="Times New Roman"/>
          <w:sz w:val="24"/>
          <w:szCs w:val="24"/>
        </w:rPr>
        <w:t>Valstybinei kainų ir energetikos kontrolės komisijai „DĖL PASKIRTOJO TIEKĖJO PROGNOZUOJAMOS GAMTINIŲ DUJŲ ĮSIGIJIMO KAINOS ENERGIJOS GAMINTOJAMS NUSTATYMO TVARKOS PAKEITIMO PROJEKTO“.</w:t>
      </w:r>
    </w:p>
    <w:p w:rsidR="000347DC" w:rsidRPr="00E62DC2" w:rsidRDefault="000347D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26 d.</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L</w:t>
      </w:r>
      <w:r w:rsidRPr="00E62DC2">
        <w:rPr>
          <w:rFonts w:ascii="Times New Roman" w:hAnsi="Times New Roman" w:cs="Times New Roman"/>
          <w:sz w:val="24"/>
          <w:szCs w:val="24"/>
        </w:rPr>
        <w:t>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70 </w:t>
      </w:r>
      <w:r w:rsidRPr="00E62DC2">
        <w:rPr>
          <w:rFonts w:ascii="Times New Roman" w:hAnsi="Times New Roman" w:cs="Times New Roman"/>
          <w:sz w:val="24"/>
          <w:szCs w:val="24"/>
        </w:rPr>
        <w:t>LR Aplinkos ministerijai „DĖL TIPK TAISYKLIŲ PAKEITIMO PROJEKTO“</w:t>
      </w:r>
    </w:p>
    <w:p w:rsidR="000347DC" w:rsidRPr="00E62DC2" w:rsidRDefault="000347DC"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birželio 26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 xml:space="preserve">Nr. 71 </w:t>
      </w:r>
      <w:r w:rsidRPr="00E62DC2">
        <w:rPr>
          <w:rFonts w:ascii="Times New Roman" w:hAnsi="Times New Roman" w:cs="Times New Roman"/>
          <w:sz w:val="24"/>
          <w:szCs w:val="24"/>
        </w:rPr>
        <w:t xml:space="preserve">LR </w:t>
      </w:r>
      <w:r w:rsidR="009F404D" w:rsidRPr="00E62DC2">
        <w:rPr>
          <w:rFonts w:ascii="Times New Roman" w:hAnsi="Times New Roman" w:cs="Times New Roman"/>
          <w:sz w:val="24"/>
          <w:szCs w:val="24"/>
        </w:rPr>
        <w:t>Energetikos</w:t>
      </w:r>
      <w:r w:rsidRPr="00E62DC2">
        <w:rPr>
          <w:rFonts w:ascii="Times New Roman" w:hAnsi="Times New Roman" w:cs="Times New Roman"/>
          <w:sz w:val="24"/>
          <w:szCs w:val="24"/>
        </w:rPr>
        <w:t xml:space="preserve"> ministerijai</w:t>
      </w:r>
      <w:r w:rsidR="009F404D" w:rsidRPr="00E62DC2">
        <w:rPr>
          <w:rFonts w:ascii="Times New Roman" w:hAnsi="Times New Roman" w:cs="Times New Roman"/>
          <w:sz w:val="24"/>
          <w:szCs w:val="24"/>
        </w:rPr>
        <w:t>, Valstybinei kainų ir energetikos kontrolės komisijai, LR Vyriausybei, Viešųjų pirkimų tarnybai, LR Teisingumo ministerijai, LR Seimo Teisės ir teisėtvarkos komitetui</w:t>
      </w:r>
      <w:r w:rsidRPr="00E62DC2">
        <w:rPr>
          <w:rFonts w:ascii="Times New Roman" w:hAnsi="Times New Roman" w:cs="Times New Roman"/>
          <w:sz w:val="24"/>
          <w:szCs w:val="24"/>
        </w:rPr>
        <w:t xml:space="preserve"> </w:t>
      </w:r>
      <w:r w:rsidR="009F404D" w:rsidRPr="00E62DC2">
        <w:rPr>
          <w:rFonts w:ascii="Times New Roman" w:hAnsi="Times New Roman" w:cs="Times New Roman"/>
          <w:sz w:val="24"/>
          <w:szCs w:val="24"/>
        </w:rPr>
        <w:t>„DĖL ENERGIJOS IŠTEKLIŲ PIRKIMO“.</w:t>
      </w:r>
    </w:p>
    <w:p w:rsidR="009F404D" w:rsidRPr="00E62DC2" w:rsidRDefault="009F404D"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liepos 2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72LR Aplinkos ministerijai „MEDIENOS KURO PELENŲ TVARKYMO IR NAUDOJIMO TAISYKLIŲ PROJEKTO“</w:t>
      </w:r>
    </w:p>
    <w:p w:rsidR="009F404D" w:rsidRPr="00E62DC2" w:rsidRDefault="009F404D"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liepos 8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73 LR Energetikos ministerijai „DĖL SPECIALIŲJŲ ŽEMĖS NAUDOJIMO SĄLYGŲ APRAŠO PROJEKTO“.</w:t>
      </w:r>
    </w:p>
    <w:p w:rsidR="009F404D" w:rsidRPr="00E62DC2" w:rsidRDefault="009F404D"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liepos 10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74 LR Energetikos ministerijai </w:t>
      </w:r>
      <w:r w:rsidR="000C5558" w:rsidRPr="00E62DC2">
        <w:rPr>
          <w:rFonts w:ascii="Times New Roman" w:hAnsi="Times New Roman" w:cs="Times New Roman"/>
          <w:sz w:val="24"/>
          <w:szCs w:val="24"/>
        </w:rPr>
        <w:t xml:space="preserve">„DĖL PRIEMONĖS NR. 04.3.2-LVPA-K-102 „ŠILUMOS TIEKIMO TINKLŲ MODERNIZAVIMAS IR PLĖTRA“ PROJEKTŲ FINANSAVIMO SĄLYGŲ APRAŠO NR.1 PROJEKTO“ </w:t>
      </w:r>
    </w:p>
    <w:p w:rsidR="004E312D" w:rsidRPr="00E62DC2" w:rsidRDefault="004E312D"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liepos 21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75 LR Energetikos ministerijai „DĖL LR INFRASTRUKTŪRŲ REGULIAVIMO TARNYBOS ĮSTATYMO PROJEKTO“</w:t>
      </w:r>
    </w:p>
    <w:p w:rsidR="000C5558" w:rsidRPr="00E62DC2" w:rsidRDefault="000C5558"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liepos 2</w:t>
      </w:r>
      <w:r w:rsidR="004E312D" w:rsidRPr="00E62DC2">
        <w:rPr>
          <w:rFonts w:ascii="Times New Roman" w:hAnsi="Times New Roman" w:cs="Times New Roman"/>
          <w:b/>
          <w:sz w:val="24"/>
          <w:szCs w:val="24"/>
          <w:u w:val="single"/>
        </w:rPr>
        <w:t>2</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w:t>
      </w:r>
      <w:r w:rsidR="004E312D" w:rsidRPr="00E62DC2">
        <w:rPr>
          <w:rFonts w:ascii="Times New Roman" w:hAnsi="Times New Roman" w:cs="Times New Roman"/>
          <w:sz w:val="24"/>
          <w:szCs w:val="24"/>
        </w:rPr>
        <w:t>6</w:t>
      </w:r>
      <w:r w:rsidRPr="00E62DC2">
        <w:rPr>
          <w:rFonts w:ascii="Times New Roman" w:hAnsi="Times New Roman" w:cs="Times New Roman"/>
          <w:sz w:val="24"/>
          <w:szCs w:val="24"/>
        </w:rPr>
        <w:t xml:space="preserve"> LR </w:t>
      </w:r>
      <w:proofErr w:type="spellStart"/>
      <w:r w:rsidR="004E312D" w:rsidRPr="00E62DC2">
        <w:rPr>
          <w:rFonts w:ascii="Times New Roman" w:hAnsi="Times New Roman" w:cs="Times New Roman"/>
          <w:sz w:val="24"/>
          <w:szCs w:val="24"/>
        </w:rPr>
        <w:t>Finansu</w:t>
      </w:r>
      <w:proofErr w:type="spellEnd"/>
      <w:r w:rsidRPr="00E62DC2">
        <w:rPr>
          <w:rFonts w:ascii="Times New Roman" w:hAnsi="Times New Roman" w:cs="Times New Roman"/>
          <w:sz w:val="24"/>
          <w:szCs w:val="24"/>
        </w:rPr>
        <w:t xml:space="preserve"> ministerijai </w:t>
      </w:r>
      <w:r w:rsidR="004E312D" w:rsidRPr="00E62DC2">
        <w:rPr>
          <w:rFonts w:ascii="Times New Roman" w:hAnsi="Times New Roman" w:cs="Times New Roman"/>
          <w:sz w:val="24"/>
          <w:szCs w:val="24"/>
        </w:rPr>
        <w:t>„DĖL LR VYRIAUSYBĖS NUTARIMO NR. 758 „DĖL DELSPINIGIŲ ATLEIDIMO“ NETEKUSIO GALIOS.</w:t>
      </w:r>
    </w:p>
    <w:p w:rsidR="000C5558" w:rsidRPr="00E62DC2" w:rsidRDefault="000C5558"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lastRenderedPageBreak/>
        <w:t xml:space="preserve">2015 m. liepos </w:t>
      </w:r>
      <w:r w:rsidR="004E312D" w:rsidRPr="00E62DC2">
        <w:rPr>
          <w:rFonts w:ascii="Times New Roman" w:hAnsi="Times New Roman" w:cs="Times New Roman"/>
          <w:b/>
          <w:sz w:val="24"/>
          <w:szCs w:val="24"/>
          <w:u w:val="single"/>
        </w:rPr>
        <w:t>2</w:t>
      </w:r>
      <w:r w:rsidRPr="00E62DC2">
        <w:rPr>
          <w:rFonts w:ascii="Times New Roman" w:hAnsi="Times New Roman" w:cs="Times New Roman"/>
          <w:b/>
          <w:sz w:val="24"/>
          <w:szCs w:val="24"/>
          <w:u w:val="single"/>
        </w:rPr>
        <w:t>8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w:t>
      </w:r>
      <w:r w:rsidR="004E312D" w:rsidRPr="00E62DC2">
        <w:rPr>
          <w:rFonts w:ascii="Times New Roman" w:hAnsi="Times New Roman" w:cs="Times New Roman"/>
          <w:sz w:val="24"/>
          <w:szCs w:val="24"/>
        </w:rPr>
        <w:t>7</w:t>
      </w:r>
      <w:r w:rsidR="0078573A" w:rsidRPr="00E62DC2">
        <w:rPr>
          <w:rFonts w:ascii="Times New Roman" w:hAnsi="Times New Roman" w:cs="Times New Roman"/>
          <w:sz w:val="24"/>
          <w:szCs w:val="24"/>
        </w:rPr>
        <w:t xml:space="preserve"> VIAP gavėjams, </w:t>
      </w:r>
      <w:r w:rsidRPr="00E62DC2">
        <w:rPr>
          <w:rFonts w:ascii="Times New Roman" w:hAnsi="Times New Roman" w:cs="Times New Roman"/>
          <w:sz w:val="24"/>
          <w:szCs w:val="24"/>
        </w:rPr>
        <w:t xml:space="preserve"> LR Energetikos ministerijai</w:t>
      </w:r>
      <w:r w:rsidR="0078573A" w:rsidRPr="00E62DC2">
        <w:rPr>
          <w:rFonts w:ascii="Times New Roman" w:hAnsi="Times New Roman" w:cs="Times New Roman"/>
          <w:sz w:val="24"/>
          <w:szCs w:val="24"/>
        </w:rPr>
        <w:t xml:space="preserve"> ir VKEKK „DĖL INFORMACIJOS BŪTINOS VIAP SCHEMOS NOTIFIKAVIMUI PATEIKIMO ENERGETIKOS MINISTERIJAI“.</w:t>
      </w:r>
    </w:p>
    <w:p w:rsidR="0078573A" w:rsidRPr="00E62DC2" w:rsidRDefault="0078573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liepos 30 d.</w:t>
      </w:r>
      <w:r w:rsidRPr="00E62DC2">
        <w:rPr>
          <w:rFonts w:ascii="Times New Roman" w:hAnsi="Times New Roman" w:cs="Times New Roman"/>
          <w:sz w:val="24"/>
          <w:szCs w:val="24"/>
        </w:rPr>
        <w:t xml:space="preserve"> LŠTA</w:t>
      </w:r>
      <w:r w:rsidRPr="00E62DC2">
        <w:rPr>
          <w:rFonts w:ascii="Times New Roman" w:hAnsi="Times New Roman" w:cs="Times New Roman"/>
          <w:b/>
          <w:bCs/>
          <w:i/>
          <w:iCs/>
          <w:sz w:val="24"/>
          <w:szCs w:val="24"/>
        </w:rPr>
        <w:t xml:space="preserve"> </w:t>
      </w:r>
      <w:r w:rsidRPr="00E62DC2">
        <w:rPr>
          <w:rFonts w:ascii="Times New Roman" w:hAnsi="Times New Roman" w:cs="Times New Roman"/>
          <w:bCs/>
          <w:iCs/>
          <w:sz w:val="24"/>
          <w:szCs w:val="24"/>
        </w:rPr>
        <w:t>raštas</w:t>
      </w:r>
      <w:r w:rsidRPr="00E62DC2">
        <w:rPr>
          <w:rFonts w:ascii="Times New Roman" w:hAnsi="Times New Roman" w:cs="Times New Roman"/>
          <w:sz w:val="24"/>
          <w:szCs w:val="24"/>
        </w:rPr>
        <w:t xml:space="preserve"> Nr. 78 LR Aplinkos ministerijai „DĖL IŠMETAMŲ TERŠALŲ IŠ KURĄ DEGINANČIŲ ĮRENGINIŲ LAND43-2013 PAKEITIMO PROJEKTO“.</w:t>
      </w:r>
    </w:p>
    <w:p w:rsidR="0096310E" w:rsidRPr="00E62DC2" w:rsidRDefault="0096310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rugpjūčio 3 d.</w:t>
      </w:r>
      <w:r w:rsidRPr="00E62DC2">
        <w:rPr>
          <w:rFonts w:ascii="Times New Roman" w:hAnsi="Times New Roman" w:cs="Times New Roman"/>
          <w:sz w:val="24"/>
          <w:szCs w:val="24"/>
        </w:rPr>
        <w:t xml:space="preserve"> LŠTA raštas Nr. 79 LR Energetikos ministerijai „DĖL 2014-2020 METŲ EUROPOS SĄJUNGOS FONDŲ INVESTICIJŲ VEIKSMŲ PROGRAMOS ĮGYVENDINIMO PRIEMONĖS ĮGYVENDINIMO PROJEKTO (PRIEMONĖ NR. 04.3.2.-LVPA-K106 “IŠKASTINĮ KURĄ NAUDOJANČIŲ KATILINIŲ MODERNIZAVIMAS“).</w:t>
      </w:r>
    </w:p>
    <w:p w:rsidR="0096310E" w:rsidRPr="00E62DC2" w:rsidRDefault="0096310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rugpjūčio 5 d.</w:t>
      </w:r>
      <w:r w:rsidRPr="00E62DC2">
        <w:rPr>
          <w:rFonts w:ascii="Times New Roman" w:hAnsi="Times New Roman" w:cs="Times New Roman"/>
          <w:sz w:val="24"/>
          <w:szCs w:val="24"/>
        </w:rPr>
        <w:t xml:space="preserve"> LŠTA raštas Nr. 80 LR Energetikos ministerijai „DĖL VIAP NOTIFIKAVIMO“.</w:t>
      </w:r>
    </w:p>
    <w:p w:rsidR="0096310E" w:rsidRPr="00E62DC2" w:rsidRDefault="0096310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rugpjūčio 10 d.</w:t>
      </w:r>
      <w:r w:rsidRPr="00E62DC2">
        <w:rPr>
          <w:rFonts w:ascii="Times New Roman" w:hAnsi="Times New Roman" w:cs="Times New Roman"/>
          <w:sz w:val="24"/>
          <w:szCs w:val="24"/>
        </w:rPr>
        <w:t xml:space="preserve"> LŠTA raštas Nr. 82 LR Energetikos ministerijai „DĖL ŠILUMOS ŪKIO SPECIALIŲJŲ PLANŲ RENGIMO TAISYKLIŲ PROJEKTO“..</w:t>
      </w:r>
    </w:p>
    <w:p w:rsidR="0096310E" w:rsidRPr="00E62DC2" w:rsidRDefault="0096310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rugpjūčio 14 d.</w:t>
      </w:r>
      <w:r w:rsidRPr="00E62DC2">
        <w:rPr>
          <w:rFonts w:ascii="Times New Roman" w:hAnsi="Times New Roman" w:cs="Times New Roman"/>
          <w:sz w:val="24"/>
          <w:szCs w:val="24"/>
        </w:rPr>
        <w:t xml:space="preserve"> LŠTA raštas Nr. 83 LR Energetikos ministerijai „DĖL KIETOJO BIOKURO APSKAITOS TAISYKLIŲ PATVIRTINIMO PAKEITIMO PROJEKTO“.</w:t>
      </w:r>
    </w:p>
    <w:p w:rsidR="0096310E" w:rsidRPr="00E62DC2" w:rsidRDefault="0096310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rugpjūčio 19 d.</w:t>
      </w:r>
      <w:r w:rsidRPr="00E62DC2">
        <w:rPr>
          <w:rFonts w:ascii="Times New Roman" w:hAnsi="Times New Roman" w:cs="Times New Roman"/>
          <w:sz w:val="24"/>
          <w:szCs w:val="24"/>
        </w:rPr>
        <w:t xml:space="preserve"> LŠTA raštas Nr. 85 valstybės institucijoms „DĖL TERMOFIKACINIŲ ELEKTRINIŲ RĖMIMO 2016 METAIS“ IR STUDIJĄ „VIAP LĖŠAS GAUNANČIŲ IŠKASTINĮ KURĄ DEGINANČIŲ ELEKTRINIŲ GAMINAMOS ELEKTROS ENERGIJOS SUPIRKIMO TVARKOS PAKEITIMO PASIŪLYMAS“.</w:t>
      </w:r>
    </w:p>
    <w:p w:rsidR="0096310E" w:rsidRPr="00E62DC2" w:rsidRDefault="0096310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rugpjūčio 31 d.</w:t>
      </w:r>
      <w:r w:rsidRPr="00E62DC2">
        <w:rPr>
          <w:rFonts w:ascii="Times New Roman" w:hAnsi="Times New Roman" w:cs="Times New Roman"/>
          <w:sz w:val="24"/>
          <w:szCs w:val="24"/>
        </w:rPr>
        <w:t xml:space="preserve"> LŠTA raštas Nr. 89 LR Aplinkos ministerijai </w:t>
      </w:r>
      <w:r w:rsidR="00EC2DC2" w:rsidRPr="00E62DC2">
        <w:rPr>
          <w:rFonts w:ascii="Times New Roman" w:hAnsi="Times New Roman" w:cs="Times New Roman"/>
          <w:sz w:val="24"/>
          <w:szCs w:val="24"/>
        </w:rPr>
        <w:t>„DĖL APLINKOS APSAUGOS ĮSTATYMO PAKEITIMO IR PAPILDYMO ĮSTATYMO PROJEKTO“.</w:t>
      </w:r>
    </w:p>
    <w:p w:rsidR="00EC2DC2" w:rsidRPr="00E62DC2" w:rsidRDefault="00EC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9 d.</w:t>
      </w:r>
      <w:r w:rsidRPr="00E62DC2">
        <w:rPr>
          <w:rFonts w:ascii="Times New Roman" w:hAnsi="Times New Roman" w:cs="Times New Roman"/>
          <w:sz w:val="24"/>
          <w:szCs w:val="24"/>
        </w:rPr>
        <w:t xml:space="preserve"> LŠTA raštas Nr. 90 LR Ūkio  ministerijai „DĖL MATAVIMO PRIEMONIŲ TECHNINIO REGLAMENTO PATVIRTINIMO PROJEKTO“.</w:t>
      </w:r>
    </w:p>
    <w:p w:rsidR="00EC2DC2" w:rsidRPr="00E62DC2" w:rsidRDefault="00EC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9 d.</w:t>
      </w:r>
      <w:r w:rsidRPr="00E62DC2">
        <w:rPr>
          <w:rFonts w:ascii="Times New Roman" w:hAnsi="Times New Roman" w:cs="Times New Roman"/>
          <w:sz w:val="24"/>
          <w:szCs w:val="24"/>
        </w:rPr>
        <w:t xml:space="preserve"> LŠTA raštas Nr. 91 LR Vyriausybei</w:t>
      </w:r>
      <w:r w:rsidR="00E709EA" w:rsidRPr="00E62DC2">
        <w:rPr>
          <w:rFonts w:ascii="Times New Roman" w:hAnsi="Times New Roman" w:cs="Times New Roman"/>
          <w:sz w:val="24"/>
          <w:szCs w:val="24"/>
        </w:rPr>
        <w:t xml:space="preserve"> </w:t>
      </w:r>
      <w:r w:rsidRPr="00E62DC2">
        <w:rPr>
          <w:rFonts w:ascii="Times New Roman" w:hAnsi="Times New Roman" w:cs="Times New Roman"/>
          <w:sz w:val="24"/>
          <w:szCs w:val="24"/>
        </w:rPr>
        <w:t>„DĖL 2014-2020 M. ES PARAMOS ŠILUMOS TIEKIMO SEKTORIUI“.</w:t>
      </w:r>
    </w:p>
    <w:p w:rsidR="00EC2DC2" w:rsidRPr="00E62DC2" w:rsidRDefault="00EC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9 d.</w:t>
      </w:r>
      <w:r w:rsidRPr="00E62DC2">
        <w:rPr>
          <w:rFonts w:ascii="Times New Roman" w:hAnsi="Times New Roman" w:cs="Times New Roman"/>
          <w:sz w:val="24"/>
          <w:szCs w:val="24"/>
        </w:rPr>
        <w:t xml:space="preserve"> LŠTA raštas Nr. 92 Valstybinei energetikos inspekcijai „DĖL DAUGIABUČIŲ NAMŲ VIDAUS ŠILDYMO IR KARŠTO VANDENS SISTEMŲ ATITIKIMO PRIVALOMIESIEMS REIKALAVIMAMS“.</w:t>
      </w:r>
    </w:p>
    <w:p w:rsidR="00EC2DC2" w:rsidRPr="00E62DC2" w:rsidRDefault="00EC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10 d.</w:t>
      </w:r>
      <w:r w:rsidRPr="00E62DC2">
        <w:rPr>
          <w:rFonts w:ascii="Times New Roman" w:hAnsi="Times New Roman" w:cs="Times New Roman"/>
          <w:sz w:val="24"/>
          <w:szCs w:val="24"/>
        </w:rPr>
        <w:t xml:space="preserve"> LŠTA raštas Nr. 93 visoms susijusioms organizacijoms „INFORMACIJA DĖL ŠILDYMO SEZONO PRADŽIĄ REGLAMENTUOJANČIŲ TEISĖS AKTŲ NUOSTATŲ TAIKYMO“.</w:t>
      </w:r>
    </w:p>
    <w:p w:rsidR="00EC2DC2" w:rsidRPr="00E62DC2" w:rsidRDefault="00EC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14 d.</w:t>
      </w:r>
      <w:r w:rsidRPr="00E62DC2">
        <w:rPr>
          <w:rFonts w:ascii="Times New Roman" w:hAnsi="Times New Roman" w:cs="Times New Roman"/>
          <w:sz w:val="24"/>
          <w:szCs w:val="24"/>
        </w:rPr>
        <w:t xml:space="preserve"> LŠTA raštas Nr. 95 LR Aplinkos ministerijai „DĖL VALSTYBĖS RINKLIAVŲ UŽ TARŠOS INTEGRUOTOS PREVENCIJOS IR KONTROLĖS LEIDIMŲ IR TARŠOS LEIDIMŲ IŠDAVIMĄ AR PAKEITIMĄ“.</w:t>
      </w:r>
    </w:p>
    <w:p w:rsidR="00EC2DC2" w:rsidRPr="00E62DC2" w:rsidRDefault="00EC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14 d.</w:t>
      </w:r>
      <w:r w:rsidRPr="00E62DC2">
        <w:rPr>
          <w:rFonts w:ascii="Times New Roman" w:hAnsi="Times New Roman" w:cs="Times New Roman"/>
          <w:sz w:val="24"/>
          <w:szCs w:val="24"/>
        </w:rPr>
        <w:t xml:space="preserve"> LŠTA raštas Nr. 96 </w:t>
      </w:r>
      <w:r w:rsidR="009B2B16" w:rsidRPr="00E62DC2">
        <w:rPr>
          <w:rFonts w:ascii="Times New Roman" w:hAnsi="Times New Roman" w:cs="Times New Roman"/>
          <w:sz w:val="24"/>
          <w:szCs w:val="24"/>
        </w:rPr>
        <w:t>Valstybinei kainų ir energetikos kontrolės komisijai</w:t>
      </w:r>
      <w:r w:rsidRPr="00E62DC2">
        <w:rPr>
          <w:rFonts w:ascii="Times New Roman" w:hAnsi="Times New Roman" w:cs="Times New Roman"/>
          <w:sz w:val="24"/>
          <w:szCs w:val="24"/>
        </w:rPr>
        <w:t xml:space="preserve"> </w:t>
      </w:r>
      <w:r w:rsidR="00E709EA" w:rsidRPr="00E62DC2">
        <w:rPr>
          <w:rFonts w:ascii="Times New Roman" w:hAnsi="Times New Roman" w:cs="Times New Roman"/>
          <w:sz w:val="24"/>
          <w:szCs w:val="24"/>
        </w:rPr>
        <w:t>„DĖL VALSTYBINĖS KAINŲ IR ENERGETIKOS KONTROLĖS KOMISIJOS 2011 M. LIEPOS 29 D. NUTARIMO NR. O3-229 „DĖL SKATINIMO KVOTŲ PASKIRSTYMO AUKCIONŲ NUOSTATŲ PATVIRTINIMO“ PAKEITIMO“.</w:t>
      </w:r>
    </w:p>
    <w:p w:rsidR="00E709EA" w:rsidRPr="00E62DC2" w:rsidRDefault="00E709E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lastRenderedPageBreak/>
        <w:t>2015 m. rugsėjo 15 d.</w:t>
      </w:r>
      <w:r w:rsidRPr="00E62DC2">
        <w:rPr>
          <w:rFonts w:ascii="Times New Roman" w:hAnsi="Times New Roman" w:cs="Times New Roman"/>
          <w:sz w:val="24"/>
          <w:szCs w:val="24"/>
        </w:rPr>
        <w:t xml:space="preserve"> LŠTA raštas Nr. 97 valstybės institucijoms „DĖL LIETUVOS RESPUBLIKOS SUSKYSTINTŲ GAMTINIŲ DUJŲ TERMINALO ĮSTATYMO NR. XI-2053 2, 5 IR 11 STRAIPSNIŲ PAKEITIMO ĮSTATYMO“.</w:t>
      </w:r>
    </w:p>
    <w:p w:rsidR="009B2B16" w:rsidRPr="00E62DC2" w:rsidRDefault="009B2B1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17 d.</w:t>
      </w:r>
      <w:r w:rsidRPr="00E62DC2">
        <w:rPr>
          <w:rFonts w:ascii="Times New Roman" w:hAnsi="Times New Roman" w:cs="Times New Roman"/>
          <w:sz w:val="24"/>
          <w:szCs w:val="24"/>
        </w:rPr>
        <w:t xml:space="preserve"> LŠTA raštas Nr. 98 Valstybinei kainų ir energetikos kontrolės komisijai „„DĖL ŠILUMOS KAINŲ NUSTATYMO METODIKOS“.</w:t>
      </w:r>
    </w:p>
    <w:p w:rsidR="009B2B16" w:rsidRPr="00E62DC2" w:rsidRDefault="009B2B1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22 d.</w:t>
      </w:r>
      <w:r w:rsidRPr="00E62DC2">
        <w:rPr>
          <w:rFonts w:ascii="Times New Roman" w:hAnsi="Times New Roman" w:cs="Times New Roman"/>
          <w:sz w:val="24"/>
          <w:szCs w:val="24"/>
        </w:rPr>
        <w:t xml:space="preserve"> LŠTA raštas Nr. 99 LR Energetikos ministerijai „DĖL LIETUVOS RESPUBLIKOS VYRIAUSYBĖS NUTARIMO PROJEKTO TEIKIMO“.</w:t>
      </w:r>
    </w:p>
    <w:p w:rsidR="009B2B16" w:rsidRPr="00E62DC2" w:rsidRDefault="009B2B1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rugsėjo 28 d.</w:t>
      </w:r>
      <w:r w:rsidRPr="00E62DC2">
        <w:rPr>
          <w:rFonts w:ascii="Times New Roman" w:hAnsi="Times New Roman" w:cs="Times New Roman"/>
          <w:sz w:val="24"/>
          <w:szCs w:val="24"/>
        </w:rPr>
        <w:t xml:space="preserve"> LŠTA raštas Nr. 100 Radiacinės saugos centrui „</w:t>
      </w:r>
      <w:r w:rsidRPr="00E62DC2">
        <w:rPr>
          <w:rFonts w:ascii="Times New Roman" w:hAnsi="Times New Roman" w:cs="Times New Roman"/>
          <w:caps/>
          <w:sz w:val="24"/>
          <w:szCs w:val="24"/>
        </w:rPr>
        <w:t>dėl Radiacinės saugos centro direktoriaus  2013 m. gegužės 28 d. įsakymo Nr. V-42 „Dėl neakredituotų dozimetrinių laboratorijų (tarnybų), atliekančių darbuotojų apšvitos matavimus ir matavimus darbo vietose bei apšvitos įvertinimą, veiklos pripažinimo kriterijų“ patvirtinimo“ pakeitimo projekto</w:t>
      </w:r>
      <w:r w:rsidRPr="00E62DC2">
        <w:rPr>
          <w:rFonts w:ascii="Times New Roman" w:hAnsi="Times New Roman" w:cs="Times New Roman"/>
          <w:sz w:val="24"/>
          <w:szCs w:val="24"/>
        </w:rPr>
        <w:t>.</w:t>
      </w:r>
    </w:p>
    <w:p w:rsidR="0060545A" w:rsidRPr="00E62DC2" w:rsidRDefault="0060545A" w:rsidP="00E62DC2">
      <w:pPr>
        <w:pStyle w:val="PlainText"/>
        <w:numPr>
          <w:ilvl w:val="0"/>
          <w:numId w:val="2"/>
        </w:numPr>
        <w:spacing w:after="240"/>
        <w:rPr>
          <w:rFonts w:ascii="Times New Roman" w:hAnsi="Times New Roman"/>
          <w:sz w:val="24"/>
          <w:szCs w:val="24"/>
        </w:rPr>
      </w:pPr>
      <w:r w:rsidRPr="00E62DC2">
        <w:rPr>
          <w:rFonts w:ascii="Times New Roman" w:hAnsi="Times New Roman"/>
          <w:b/>
          <w:sz w:val="24"/>
          <w:szCs w:val="24"/>
          <w:u w:val="single"/>
        </w:rPr>
        <w:t>2015 m. rugsėjo 29 d.</w:t>
      </w:r>
      <w:r w:rsidRPr="00E62DC2">
        <w:rPr>
          <w:rFonts w:ascii="Times New Roman" w:hAnsi="Times New Roman"/>
          <w:sz w:val="24"/>
          <w:szCs w:val="24"/>
        </w:rPr>
        <w:t xml:space="preserve"> LŠTA raštas Nr. 101 LR 101 Ūkio ministerijai DĖL TEISĖS AKTŲ PROJEKTŲ IR NUOTOLINIU BŪDU SURINKTŲ DUOMENŲ NAUDOJIMO SĄSKAITŲ IŠRAŠYMUI.</w:t>
      </w:r>
    </w:p>
    <w:p w:rsidR="0060545A" w:rsidRPr="00E62DC2" w:rsidRDefault="0060545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2 d.</w:t>
      </w:r>
      <w:r w:rsidRPr="00E62DC2">
        <w:rPr>
          <w:rFonts w:ascii="Times New Roman" w:hAnsi="Times New Roman" w:cs="Times New Roman"/>
          <w:sz w:val="24"/>
          <w:szCs w:val="24"/>
        </w:rPr>
        <w:t xml:space="preserve"> LŠTA raštas Nr. 102 LR Aplinkos ministerijai „„DĖL DARBO GRUPĖS SUDARYMO“</w:t>
      </w:r>
    </w:p>
    <w:p w:rsidR="0060545A" w:rsidRPr="00E62DC2" w:rsidRDefault="0060545A"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7 d.</w:t>
      </w:r>
      <w:r w:rsidRPr="00E62DC2">
        <w:rPr>
          <w:rFonts w:ascii="Times New Roman" w:hAnsi="Times New Roman" w:cs="Times New Roman"/>
          <w:sz w:val="24"/>
          <w:szCs w:val="24"/>
        </w:rPr>
        <w:t xml:space="preserve"> LŠTA raštas Nr. 103 LR Energetikos ministerijai </w:t>
      </w:r>
      <w:r w:rsidR="00A72D61" w:rsidRPr="00E62DC2">
        <w:rPr>
          <w:rFonts w:ascii="Times New Roman" w:hAnsi="Times New Roman" w:cs="Times New Roman"/>
          <w:sz w:val="24"/>
          <w:szCs w:val="24"/>
        </w:rPr>
        <w:t>„DĖL KIETOJO BIOKURO APSKAITOS TAISYKLIŲ PATVIRTINIMO PAKEITIMO  PROJEKTO“.</w:t>
      </w:r>
    </w:p>
    <w:p w:rsidR="00A72D61" w:rsidRPr="00E62DC2" w:rsidRDefault="00A72D61"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9 d.</w:t>
      </w:r>
      <w:r w:rsidRPr="00E62DC2">
        <w:rPr>
          <w:rFonts w:ascii="Times New Roman" w:hAnsi="Times New Roman" w:cs="Times New Roman"/>
          <w:sz w:val="24"/>
          <w:szCs w:val="24"/>
        </w:rPr>
        <w:t xml:space="preserve"> LŠTA raštas Nr. 105 valstybės institucijoms „DĖL BIOKURO PREKYBOS ENERGIJOS IŠTEKLIŲ BIRŽOJE“.</w:t>
      </w:r>
    </w:p>
    <w:p w:rsidR="005B5F27" w:rsidRPr="00E62DC2" w:rsidRDefault="005B5F2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19 d.</w:t>
      </w:r>
      <w:r w:rsidRPr="00E62DC2">
        <w:rPr>
          <w:rFonts w:ascii="Times New Roman" w:hAnsi="Times New Roman" w:cs="Times New Roman"/>
          <w:sz w:val="24"/>
          <w:szCs w:val="24"/>
        </w:rPr>
        <w:t xml:space="preserve"> LŠTA raštas Nr. 107 LR Energetikos ministerijai „PASTABOS PRIEMONĖS NR. 04.3.2-LVPA-K-102 „ŠILUMOS TIEKIMO TINKLŲ MODERNIZAVIMAS IR PLĖTRA“ PROJEKTŲ FINANSAVIMO SĄLYGŲ APRAŠO NR. 1 PROJEKTUI“.</w:t>
      </w:r>
    </w:p>
    <w:p w:rsidR="005B5F27" w:rsidRPr="00E62DC2" w:rsidRDefault="005B5F2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20 d.</w:t>
      </w:r>
      <w:r w:rsidRPr="00E62DC2">
        <w:rPr>
          <w:rFonts w:ascii="Times New Roman" w:hAnsi="Times New Roman" w:cs="Times New Roman"/>
          <w:sz w:val="24"/>
          <w:szCs w:val="24"/>
        </w:rPr>
        <w:t xml:space="preserve"> LŠTA raštas Nr. 108 valstybės institucijoms „DĖL NAUJŲ VARTOTOJŲ PAJUNGIMO PRIE ESAMŲ CENTRALIZUOTŲ ŠILUMOS TIEKIMO TINKLŲ“.</w:t>
      </w:r>
    </w:p>
    <w:p w:rsidR="005B5F27" w:rsidRPr="00E62DC2" w:rsidRDefault="005B5F2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21 d.</w:t>
      </w:r>
      <w:r w:rsidRPr="00E62DC2">
        <w:rPr>
          <w:rFonts w:ascii="Times New Roman" w:hAnsi="Times New Roman" w:cs="Times New Roman"/>
          <w:sz w:val="24"/>
          <w:szCs w:val="24"/>
        </w:rPr>
        <w:t xml:space="preserve"> LŠTA raštas Nr. 109 LR Energetikos ministerijai, Valstybinei kainų ir energetikos kontrolės komisijai, LR Konkurencijos tarybai „</w:t>
      </w:r>
      <w:r w:rsidRPr="00E62DC2">
        <w:rPr>
          <w:rFonts w:ascii="Times New Roman" w:hAnsi="Times New Roman" w:cs="Times New Roman"/>
          <w:bCs/>
          <w:iCs/>
          <w:sz w:val="24"/>
          <w:szCs w:val="24"/>
        </w:rPr>
        <w:t>DĖL GAMTINIŲ DUJŲ PIRKIMO</w:t>
      </w:r>
      <w:r w:rsidRPr="00E62DC2">
        <w:rPr>
          <w:rFonts w:ascii="Times New Roman" w:hAnsi="Times New Roman" w:cs="Times New Roman"/>
          <w:sz w:val="24"/>
          <w:szCs w:val="24"/>
        </w:rPr>
        <w:t>“.</w:t>
      </w:r>
    </w:p>
    <w:p w:rsidR="005B5F27" w:rsidRPr="00E62DC2" w:rsidRDefault="005B5F27"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26 d.</w:t>
      </w:r>
      <w:r w:rsidRPr="00E62DC2">
        <w:rPr>
          <w:rFonts w:ascii="Times New Roman" w:hAnsi="Times New Roman" w:cs="Times New Roman"/>
          <w:sz w:val="24"/>
          <w:szCs w:val="24"/>
        </w:rPr>
        <w:t xml:space="preserve"> LŠTA raštas Nr. 110 LR Finans</w:t>
      </w:r>
      <w:r w:rsidR="00852644" w:rsidRPr="00E62DC2">
        <w:rPr>
          <w:rFonts w:ascii="Times New Roman" w:hAnsi="Times New Roman" w:cs="Times New Roman"/>
          <w:sz w:val="24"/>
          <w:szCs w:val="24"/>
        </w:rPr>
        <w:t>ų</w:t>
      </w:r>
      <w:r w:rsidRPr="00E62DC2">
        <w:rPr>
          <w:rFonts w:ascii="Times New Roman" w:hAnsi="Times New Roman" w:cs="Times New Roman"/>
          <w:sz w:val="24"/>
          <w:szCs w:val="24"/>
        </w:rPr>
        <w:t xml:space="preserve"> ministerijai, LR Vyriausybei „DĖL 2014-2020 METŲ EUROPOS SĄJUNGOS FONDŲ INVESTICIJŲ VEIKSMŲ PROGRAMOS 4 PRIORITETO „ENERGIJOS EFEKTYVUMO IR ATSINAUJINANČIŲ IŠTEKLIŲ ENERGIJOS GAMYBOS IR NAUDOJIMO SKATINIMAS „ 04.3.2-LVPA-K-102 PRIEMONĖS „ŠILUMOS TIEKIMO TINKLŲ MODERNIZAVIMAS IR PLĖTRA“..</w:t>
      </w:r>
    </w:p>
    <w:p w:rsidR="005B5F27" w:rsidRPr="00E62DC2" w:rsidRDefault="00852644"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spalio 27 d.</w:t>
      </w:r>
      <w:r w:rsidRPr="00E62DC2">
        <w:rPr>
          <w:rFonts w:ascii="Times New Roman" w:hAnsi="Times New Roman" w:cs="Times New Roman"/>
          <w:sz w:val="24"/>
          <w:szCs w:val="24"/>
        </w:rPr>
        <w:t xml:space="preserve"> LŠTA raštas Nr. 111 LR Seimui, LR Seimo energetikos komisijai , LR Vyriausybei „DĖL LIETUVOS RESPUBLIKOS SUSKYSTINTŲ GAMTINIŲ DUJŲ TERMINALO ĮSTATYMO NR. XI-2053 2, 5 IR 11 STRAIPSNIŲ PAKEITIMO ĮSTATYMO“.</w:t>
      </w:r>
    </w:p>
    <w:p w:rsidR="00CE19BB" w:rsidRPr="00E62DC2" w:rsidRDefault="00852644" w:rsidP="00E62DC2">
      <w:pPr>
        <w:pStyle w:val="ListParagraph"/>
        <w:numPr>
          <w:ilvl w:val="0"/>
          <w:numId w:val="2"/>
        </w:numPr>
        <w:tabs>
          <w:tab w:val="left" w:pos="1345"/>
        </w:tabs>
        <w:spacing w:after="240" w:line="240" w:lineRule="auto"/>
        <w:contextualSpacing w:val="0"/>
        <w:rPr>
          <w:rFonts w:ascii="Times New Roman" w:eastAsia="Calibri" w:hAnsi="Times New Roman" w:cs="Times New Roman"/>
          <w:noProof/>
          <w:color w:val="000000"/>
          <w:sz w:val="24"/>
          <w:szCs w:val="24"/>
        </w:rPr>
      </w:pPr>
      <w:r w:rsidRPr="00E62DC2">
        <w:rPr>
          <w:rFonts w:ascii="Times New Roman" w:hAnsi="Times New Roman" w:cs="Times New Roman"/>
          <w:b/>
          <w:sz w:val="24"/>
          <w:szCs w:val="24"/>
          <w:u w:val="single"/>
        </w:rPr>
        <w:lastRenderedPageBreak/>
        <w:t>2015 m. spalio 27 d.</w:t>
      </w:r>
      <w:r w:rsidRPr="00E62DC2">
        <w:rPr>
          <w:rFonts w:ascii="Times New Roman" w:hAnsi="Times New Roman" w:cs="Times New Roman"/>
          <w:sz w:val="24"/>
          <w:szCs w:val="24"/>
        </w:rPr>
        <w:t xml:space="preserve"> LŠTA raštas Nr. 112 Lietuvos bankų  asociacijai „DĖL PRISIJUNGIMO PRIE BENDROS MOKĖJIMŲ EURAIS ERDVĖS SEPA“.</w:t>
      </w:r>
    </w:p>
    <w:p w:rsidR="00CE19BB" w:rsidRPr="00E62DC2" w:rsidRDefault="00852644"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sz w:val="24"/>
          <w:szCs w:val="24"/>
        </w:rPr>
        <w:t xml:space="preserve"> </w:t>
      </w:r>
      <w:r w:rsidR="00CE19BB" w:rsidRPr="00E62DC2">
        <w:rPr>
          <w:rFonts w:ascii="Times New Roman" w:hAnsi="Times New Roman" w:cs="Times New Roman"/>
          <w:b/>
          <w:sz w:val="24"/>
          <w:szCs w:val="24"/>
          <w:u w:val="single"/>
        </w:rPr>
        <w:t>2015 m. lapkričio 3 d.</w:t>
      </w:r>
      <w:r w:rsidR="00CE19BB" w:rsidRPr="00E62DC2">
        <w:rPr>
          <w:rFonts w:ascii="Times New Roman" w:hAnsi="Times New Roman" w:cs="Times New Roman"/>
          <w:sz w:val="24"/>
          <w:szCs w:val="24"/>
        </w:rPr>
        <w:t xml:space="preserve"> LŠTA raštas Nr. 11</w:t>
      </w:r>
      <w:bookmarkStart w:id="0" w:name="_MailAutoSig"/>
      <w:r w:rsidR="00CE19BB" w:rsidRPr="00E62DC2">
        <w:rPr>
          <w:rFonts w:ascii="Times New Roman" w:hAnsi="Times New Roman" w:cs="Times New Roman"/>
          <w:sz w:val="24"/>
          <w:szCs w:val="24"/>
        </w:rPr>
        <w:t>4 Radiacinės saugos centrui</w:t>
      </w:r>
      <w:bookmarkEnd w:id="0"/>
      <w:r w:rsidR="00CE19BB" w:rsidRPr="00E62DC2">
        <w:rPr>
          <w:rFonts w:ascii="Times New Roman" w:hAnsi="Times New Roman" w:cs="Times New Roman"/>
          <w:sz w:val="24"/>
          <w:szCs w:val="24"/>
        </w:rPr>
        <w:t xml:space="preserve"> „DĖL INFORMACIJOS APIE MEDIENOS IR DURPIŲ KURĄ“.</w:t>
      </w:r>
    </w:p>
    <w:p w:rsidR="00CE19BB" w:rsidRPr="00E62DC2" w:rsidRDefault="00CE19BB"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lapkričio 5 d.</w:t>
      </w:r>
      <w:r w:rsidRPr="00E62DC2">
        <w:rPr>
          <w:rFonts w:ascii="Times New Roman" w:hAnsi="Times New Roman" w:cs="Times New Roman"/>
          <w:sz w:val="24"/>
          <w:szCs w:val="24"/>
        </w:rPr>
        <w:t xml:space="preserve"> LŠTA raštas Nr. 115 </w:t>
      </w:r>
      <w:r w:rsidRPr="00E62DC2">
        <w:rPr>
          <w:rFonts w:ascii="Times New Roman" w:hAnsi="Times New Roman" w:cs="Times New Roman"/>
          <w:i/>
          <w:iCs/>
          <w:sz w:val="24"/>
          <w:szCs w:val="24"/>
        </w:rPr>
        <w:t>Lietuvos bankui ir Lietuvos bankų asociacijai</w:t>
      </w:r>
      <w:r w:rsidRPr="00E62DC2">
        <w:rPr>
          <w:rFonts w:ascii="Times New Roman" w:hAnsi="Times New Roman" w:cs="Times New Roman"/>
          <w:sz w:val="24"/>
          <w:szCs w:val="24"/>
        </w:rPr>
        <w:t xml:space="preserve"> „DĖL SUSITIKIMO SEPA REIKALAVIMŲ ĮGYVENDINIMUI ŠILUMOS TIEKIMO ĮMONĖSE“.</w:t>
      </w:r>
    </w:p>
    <w:p w:rsidR="00852644" w:rsidRPr="00E62DC2" w:rsidRDefault="00852644"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sz w:val="24"/>
          <w:szCs w:val="24"/>
        </w:rPr>
        <w:t xml:space="preserve"> </w:t>
      </w:r>
      <w:r w:rsidR="00CE19BB" w:rsidRPr="00E62DC2">
        <w:rPr>
          <w:rFonts w:ascii="Times New Roman" w:hAnsi="Times New Roman" w:cs="Times New Roman"/>
          <w:b/>
          <w:sz w:val="24"/>
          <w:szCs w:val="24"/>
          <w:u w:val="single"/>
        </w:rPr>
        <w:t xml:space="preserve">2015 m. lapkričio </w:t>
      </w:r>
      <w:r w:rsidR="003642CE" w:rsidRPr="00E62DC2">
        <w:rPr>
          <w:rFonts w:ascii="Times New Roman" w:hAnsi="Times New Roman" w:cs="Times New Roman"/>
          <w:b/>
          <w:sz w:val="24"/>
          <w:szCs w:val="24"/>
          <w:u w:val="single"/>
        </w:rPr>
        <w:t>6</w:t>
      </w:r>
      <w:r w:rsidR="00CE19BB" w:rsidRPr="00E62DC2">
        <w:rPr>
          <w:rFonts w:ascii="Times New Roman" w:hAnsi="Times New Roman" w:cs="Times New Roman"/>
          <w:b/>
          <w:sz w:val="24"/>
          <w:szCs w:val="24"/>
          <w:u w:val="single"/>
        </w:rPr>
        <w:t xml:space="preserve"> d.</w:t>
      </w:r>
      <w:r w:rsidR="00CE19BB" w:rsidRPr="00E62DC2">
        <w:rPr>
          <w:rFonts w:ascii="Times New Roman" w:hAnsi="Times New Roman" w:cs="Times New Roman"/>
          <w:sz w:val="24"/>
          <w:szCs w:val="24"/>
        </w:rPr>
        <w:t xml:space="preserve"> LŠTA raštas Nr. 11</w:t>
      </w:r>
      <w:r w:rsidR="003642CE" w:rsidRPr="00E62DC2">
        <w:rPr>
          <w:rFonts w:ascii="Times New Roman" w:hAnsi="Times New Roman" w:cs="Times New Roman"/>
          <w:sz w:val="24"/>
          <w:szCs w:val="24"/>
        </w:rPr>
        <w:t>7</w:t>
      </w:r>
      <w:r w:rsidR="00CE19BB" w:rsidRPr="00E62DC2">
        <w:rPr>
          <w:rFonts w:ascii="Times New Roman" w:hAnsi="Times New Roman" w:cs="Times New Roman"/>
          <w:sz w:val="24"/>
          <w:szCs w:val="24"/>
        </w:rPr>
        <w:t xml:space="preserve"> LR </w:t>
      </w:r>
      <w:r w:rsidR="003642CE" w:rsidRPr="00E62DC2">
        <w:rPr>
          <w:rFonts w:ascii="Times New Roman" w:hAnsi="Times New Roman" w:cs="Times New Roman"/>
          <w:sz w:val="24"/>
          <w:szCs w:val="24"/>
        </w:rPr>
        <w:t>Energetikos ministerijai, LR Teisingumo ministerijai</w:t>
      </w:r>
      <w:r w:rsidR="00CE19BB" w:rsidRPr="00E62DC2">
        <w:rPr>
          <w:rFonts w:ascii="Times New Roman" w:hAnsi="Times New Roman" w:cs="Times New Roman"/>
          <w:sz w:val="24"/>
          <w:szCs w:val="24"/>
        </w:rPr>
        <w:t xml:space="preserve"> „</w:t>
      </w:r>
      <w:r w:rsidR="003642CE" w:rsidRPr="00E62DC2">
        <w:rPr>
          <w:rFonts w:ascii="Times New Roman" w:hAnsi="Times New Roman" w:cs="Times New Roman"/>
          <w:sz w:val="24"/>
          <w:szCs w:val="24"/>
        </w:rPr>
        <w:t>DĖL GAMTINIŲ DUJŲ TIEKIMO DIVERSIFIKAVIMO TVARKOS APRAŠO PATVIRTINIMO PAKEITIMO PROJEKTO“</w:t>
      </w:r>
    </w:p>
    <w:p w:rsidR="005B5F27" w:rsidRPr="00E62DC2" w:rsidRDefault="003642C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lapkričio 9 d.</w:t>
      </w:r>
      <w:r w:rsidRPr="00E62DC2">
        <w:rPr>
          <w:rFonts w:ascii="Times New Roman" w:hAnsi="Times New Roman" w:cs="Times New Roman"/>
          <w:sz w:val="24"/>
          <w:szCs w:val="24"/>
        </w:rPr>
        <w:t xml:space="preserve"> LŠTA raštas Nr. 119 Valstybinei kainų ir energetikos kontrolės komisijai „DĖL GAMTINIŲ DUJŲ IR BIOKURO VIDUTINIŲ KAINŲ STATISTIKOS“.</w:t>
      </w:r>
    </w:p>
    <w:p w:rsidR="003642CE" w:rsidRPr="00E62DC2" w:rsidRDefault="003642CE"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lapkričio 12 d.</w:t>
      </w:r>
      <w:r w:rsidRPr="00E62DC2">
        <w:rPr>
          <w:rFonts w:ascii="Times New Roman" w:hAnsi="Times New Roman" w:cs="Times New Roman"/>
          <w:sz w:val="24"/>
          <w:szCs w:val="24"/>
        </w:rPr>
        <w:t xml:space="preserve"> LŠTA raštas Nr. 121 LR Energetikos ministerijai, LR Teisingumo ministerijai, LR Vyriausybei „PASTABOS DĖL LIETUVOS RESPUBLIKOS VYRIAUSYBĖS 2012 M. LAPKRIČIO 7 D. NUTARIMO NR. 1354 „DĖL GAMTINIŲ DUJŲ TIEKIMO DIVERSIFIKAVIMO TVARKOS APRAŠO PATVIRTINIMO“ PAKEITIMO PROJEKTO“.</w:t>
      </w:r>
    </w:p>
    <w:p w:rsidR="008A5155" w:rsidRPr="00E62DC2" w:rsidRDefault="008A5155"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lapkričio 13 d.</w:t>
      </w:r>
      <w:r w:rsidRPr="00E62DC2">
        <w:rPr>
          <w:rFonts w:ascii="Times New Roman" w:hAnsi="Times New Roman" w:cs="Times New Roman"/>
          <w:sz w:val="24"/>
          <w:szCs w:val="24"/>
        </w:rPr>
        <w:t xml:space="preserve"> LŠTA raštas Nr.122 Valstybinei kainų ir energetikos kontrolės komisijai „PASTABOS GAMTINIŲ DUJŲ TIEKIMO RINKOS TYRIMO ATASKAITOS PROJEKTUI“.</w:t>
      </w:r>
    </w:p>
    <w:p w:rsidR="008A5155" w:rsidRPr="00E62DC2" w:rsidRDefault="008A5155"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lapkričio </w:t>
      </w:r>
      <w:r w:rsidR="004F54B6" w:rsidRPr="00E62DC2">
        <w:rPr>
          <w:rFonts w:ascii="Times New Roman" w:hAnsi="Times New Roman" w:cs="Times New Roman"/>
          <w:b/>
          <w:sz w:val="24"/>
          <w:szCs w:val="24"/>
          <w:u w:val="single"/>
        </w:rPr>
        <w:t>13</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Nr.12</w:t>
      </w:r>
      <w:r w:rsidR="004F54B6" w:rsidRPr="00E62DC2">
        <w:rPr>
          <w:rFonts w:ascii="Times New Roman" w:hAnsi="Times New Roman" w:cs="Times New Roman"/>
          <w:sz w:val="24"/>
          <w:szCs w:val="24"/>
        </w:rPr>
        <w:t>3</w:t>
      </w:r>
      <w:r w:rsidRPr="00E62DC2">
        <w:rPr>
          <w:rFonts w:ascii="Times New Roman" w:hAnsi="Times New Roman" w:cs="Times New Roman"/>
          <w:sz w:val="24"/>
          <w:szCs w:val="24"/>
        </w:rPr>
        <w:t xml:space="preserve"> </w:t>
      </w:r>
      <w:r w:rsidR="004F54B6" w:rsidRPr="00E62DC2">
        <w:rPr>
          <w:rFonts w:ascii="Times New Roman" w:hAnsi="Times New Roman" w:cs="Times New Roman"/>
          <w:sz w:val="24"/>
          <w:szCs w:val="24"/>
        </w:rPr>
        <w:t>Lietuvos bankui ir Lietuvos bank</w:t>
      </w:r>
      <w:r w:rsidR="004F54B6" w:rsidRPr="00E62DC2">
        <w:rPr>
          <w:rFonts w:ascii="Times New Roman" w:hAnsi="Times New Roman" w:cs="Times New Roman"/>
          <w:sz w:val="24"/>
          <w:szCs w:val="24"/>
        </w:rPr>
        <w:t>ų</w:t>
      </w:r>
      <w:r w:rsidR="004F54B6" w:rsidRPr="00E62DC2">
        <w:rPr>
          <w:rFonts w:ascii="Times New Roman" w:hAnsi="Times New Roman" w:cs="Times New Roman"/>
          <w:sz w:val="24"/>
          <w:szCs w:val="24"/>
        </w:rPr>
        <w:t xml:space="preserve"> asociacijai</w:t>
      </w:r>
      <w:r w:rsidRPr="00E62DC2">
        <w:rPr>
          <w:rFonts w:ascii="Times New Roman" w:hAnsi="Times New Roman" w:cs="Times New Roman"/>
          <w:sz w:val="24"/>
          <w:szCs w:val="24"/>
        </w:rPr>
        <w:t xml:space="preserve"> </w:t>
      </w:r>
      <w:r w:rsidR="004F54B6" w:rsidRPr="00E62DC2">
        <w:rPr>
          <w:rFonts w:ascii="Times New Roman" w:hAnsi="Times New Roman" w:cs="Times New Roman"/>
          <w:sz w:val="24"/>
          <w:szCs w:val="24"/>
        </w:rPr>
        <w:t>„DĖL PRISIJUNGIMO PRIE BENDROS MOKĖJIMŲ EURAIS ERDVĖS SEPA“.</w:t>
      </w:r>
    </w:p>
    <w:p w:rsidR="004F54B6" w:rsidRPr="00E62DC2" w:rsidRDefault="004F54B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lapkričio 2</w:t>
      </w:r>
      <w:r w:rsidRPr="00E62DC2">
        <w:rPr>
          <w:rFonts w:ascii="Times New Roman" w:hAnsi="Times New Roman" w:cs="Times New Roman"/>
          <w:b/>
          <w:sz w:val="24"/>
          <w:szCs w:val="24"/>
          <w:u w:val="single"/>
        </w:rPr>
        <w:t>0</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Nr.12</w:t>
      </w:r>
      <w:r w:rsidRPr="00E62DC2">
        <w:rPr>
          <w:rFonts w:ascii="Times New Roman" w:hAnsi="Times New Roman" w:cs="Times New Roman"/>
          <w:sz w:val="24"/>
          <w:szCs w:val="24"/>
        </w:rPr>
        <w:t>4</w:t>
      </w:r>
      <w:r w:rsidRPr="00E62DC2">
        <w:rPr>
          <w:rFonts w:ascii="Times New Roman" w:hAnsi="Times New Roman" w:cs="Times New Roman"/>
          <w:sz w:val="24"/>
          <w:szCs w:val="24"/>
        </w:rPr>
        <w:t xml:space="preserve"> </w:t>
      </w:r>
      <w:r w:rsidRPr="00E62DC2">
        <w:rPr>
          <w:rFonts w:ascii="Times New Roman" w:hAnsi="Times New Roman" w:cs="Times New Roman"/>
          <w:sz w:val="24"/>
          <w:szCs w:val="24"/>
        </w:rPr>
        <w:t>LR Aplinkos ministerijai</w:t>
      </w:r>
      <w:r w:rsidRPr="00E62DC2">
        <w:rPr>
          <w:rFonts w:ascii="Times New Roman" w:hAnsi="Times New Roman" w:cs="Times New Roman"/>
          <w:sz w:val="24"/>
          <w:szCs w:val="24"/>
        </w:rPr>
        <w:t xml:space="preserve"> „DĖL EUROPOS PARLAMENTO IR TARYBOS DIREKTYVOS, KURIA IŠ DALIES KEIČIAMA DIREKTYVA 2003/87/EB“.</w:t>
      </w:r>
    </w:p>
    <w:p w:rsidR="004F54B6" w:rsidRPr="00E62DC2" w:rsidRDefault="004F54B6" w:rsidP="00E62DC2">
      <w:pPr>
        <w:pStyle w:val="ListParagraph"/>
        <w:numPr>
          <w:ilvl w:val="0"/>
          <w:numId w:val="2"/>
        </w:numPr>
        <w:tabs>
          <w:tab w:val="left" w:pos="1345"/>
        </w:tabs>
        <w:spacing w:after="240" w:line="240" w:lineRule="auto"/>
        <w:contextualSpacing w:val="0"/>
        <w:rPr>
          <w:rFonts w:ascii="Times New Roman" w:eastAsia="Calibri" w:hAnsi="Times New Roman" w:cs="Times New Roman"/>
          <w:noProof/>
          <w:color w:val="000000"/>
          <w:sz w:val="24"/>
          <w:szCs w:val="24"/>
        </w:rPr>
      </w:pPr>
      <w:r w:rsidRPr="00E62DC2">
        <w:rPr>
          <w:rFonts w:ascii="Times New Roman" w:hAnsi="Times New Roman" w:cs="Times New Roman"/>
          <w:b/>
          <w:sz w:val="24"/>
          <w:szCs w:val="24"/>
          <w:u w:val="single"/>
        </w:rPr>
        <w:t>2015 m. lapkričio 2</w:t>
      </w:r>
      <w:r w:rsidRPr="00E62DC2">
        <w:rPr>
          <w:rFonts w:ascii="Times New Roman" w:hAnsi="Times New Roman" w:cs="Times New Roman"/>
          <w:b/>
          <w:sz w:val="24"/>
          <w:szCs w:val="24"/>
          <w:u w:val="single"/>
        </w:rPr>
        <w:t>4</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Nr.12</w:t>
      </w:r>
      <w:r w:rsidRPr="00E62DC2">
        <w:rPr>
          <w:rFonts w:ascii="Times New Roman" w:hAnsi="Times New Roman" w:cs="Times New Roman"/>
          <w:sz w:val="24"/>
          <w:szCs w:val="24"/>
        </w:rPr>
        <w:t>5</w:t>
      </w:r>
      <w:r w:rsidRPr="00E62DC2">
        <w:rPr>
          <w:rFonts w:ascii="Times New Roman" w:hAnsi="Times New Roman" w:cs="Times New Roman"/>
          <w:sz w:val="24"/>
          <w:szCs w:val="24"/>
        </w:rPr>
        <w:t xml:space="preserve"> Valstybinei kainų ir energetikos kontrolės komisijai</w:t>
      </w:r>
      <w:r w:rsidRPr="00E62DC2">
        <w:rPr>
          <w:rFonts w:ascii="Times New Roman" w:hAnsi="Times New Roman" w:cs="Times New Roman"/>
          <w:sz w:val="24"/>
          <w:szCs w:val="24"/>
        </w:rPr>
        <w:t xml:space="preserve"> </w:t>
      </w:r>
      <w:r w:rsidRPr="00E62DC2">
        <w:rPr>
          <w:rFonts w:ascii="Times New Roman" w:hAnsi="Times New Roman" w:cs="Times New Roman"/>
          <w:sz w:val="24"/>
          <w:szCs w:val="24"/>
        </w:rPr>
        <w:t>„PAKARTOTINIS PAKLAUSIMAS DĖL BIOKURO PREKYBOS ENERGIJOS IŠTEKLIŲ BIRŽOJE“.</w:t>
      </w:r>
    </w:p>
    <w:p w:rsidR="004F54B6" w:rsidRPr="00E62DC2" w:rsidRDefault="004F54B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 2015 m. gruodžio 1 d.</w:t>
      </w:r>
      <w:r w:rsidRPr="00E62DC2">
        <w:rPr>
          <w:rFonts w:ascii="Times New Roman" w:hAnsi="Times New Roman" w:cs="Times New Roman"/>
          <w:sz w:val="24"/>
          <w:szCs w:val="24"/>
        </w:rPr>
        <w:t xml:space="preserve"> LŠTA raštas Nr.12</w:t>
      </w:r>
      <w:r w:rsidRPr="00E62DC2">
        <w:rPr>
          <w:rFonts w:ascii="Times New Roman" w:hAnsi="Times New Roman" w:cs="Times New Roman"/>
          <w:sz w:val="24"/>
          <w:szCs w:val="24"/>
        </w:rPr>
        <w:t>8</w:t>
      </w:r>
      <w:r w:rsidRPr="00E62DC2">
        <w:rPr>
          <w:rFonts w:ascii="Times New Roman" w:hAnsi="Times New Roman" w:cs="Times New Roman"/>
          <w:sz w:val="24"/>
          <w:szCs w:val="24"/>
        </w:rPr>
        <w:t xml:space="preserve"> </w:t>
      </w:r>
      <w:r w:rsidRPr="00E62DC2">
        <w:rPr>
          <w:rFonts w:ascii="Times New Roman" w:hAnsi="Times New Roman" w:cs="Times New Roman"/>
          <w:sz w:val="24"/>
          <w:szCs w:val="24"/>
        </w:rPr>
        <w:t xml:space="preserve">Viešųjų pirkimų tarnybai  </w:t>
      </w:r>
      <w:r w:rsidRPr="00E62DC2">
        <w:rPr>
          <w:rFonts w:ascii="Times New Roman" w:hAnsi="Times New Roman" w:cs="Times New Roman"/>
          <w:sz w:val="24"/>
          <w:szCs w:val="24"/>
        </w:rPr>
        <w:t>„DĖL VIEŠŲJŲ PIRKIMŲ TARNYBOS DIREKTORIAUS ĮSAKYMO PROJEKTO DERINIMO“.</w:t>
      </w:r>
    </w:p>
    <w:p w:rsidR="004F54B6" w:rsidRPr="00E62DC2" w:rsidRDefault="004F54B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gruodžio</w:t>
      </w:r>
      <w:r w:rsidRPr="00E62DC2">
        <w:rPr>
          <w:rFonts w:ascii="Times New Roman" w:hAnsi="Times New Roman" w:cs="Times New Roman"/>
          <w:b/>
          <w:sz w:val="24"/>
          <w:szCs w:val="24"/>
          <w:u w:val="single"/>
        </w:rPr>
        <w:t xml:space="preserve"> 2</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Nr.12</w:t>
      </w:r>
      <w:r w:rsidRPr="00E62DC2">
        <w:rPr>
          <w:rFonts w:ascii="Times New Roman" w:hAnsi="Times New Roman" w:cs="Times New Roman"/>
          <w:sz w:val="24"/>
          <w:szCs w:val="24"/>
        </w:rPr>
        <w:t>9</w:t>
      </w:r>
      <w:r w:rsidRPr="00E62DC2">
        <w:rPr>
          <w:rFonts w:ascii="Times New Roman" w:hAnsi="Times New Roman" w:cs="Times New Roman"/>
          <w:sz w:val="24"/>
          <w:szCs w:val="24"/>
        </w:rPr>
        <w:t xml:space="preserve"> Valstybinei kainų ir energetikos kontrolės komisijai </w:t>
      </w:r>
      <w:r w:rsidR="00783AC6" w:rsidRPr="00E62DC2">
        <w:rPr>
          <w:rFonts w:ascii="Times New Roman" w:hAnsi="Times New Roman" w:cs="Times New Roman"/>
          <w:sz w:val="24"/>
          <w:szCs w:val="24"/>
        </w:rPr>
        <w:t>„DĖL GAMTINIŲ DUJŲ IR BIOKURO VIDUTINIŲ KAINŲ STATISTIKOS“.</w:t>
      </w:r>
    </w:p>
    <w:p w:rsidR="00783AC6" w:rsidRPr="00E62DC2" w:rsidRDefault="00783AC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gruodžio </w:t>
      </w:r>
      <w:r w:rsidRPr="00E62DC2">
        <w:rPr>
          <w:rFonts w:ascii="Times New Roman" w:hAnsi="Times New Roman" w:cs="Times New Roman"/>
          <w:b/>
          <w:sz w:val="24"/>
          <w:szCs w:val="24"/>
          <w:u w:val="single"/>
        </w:rPr>
        <w:t>7</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w:t>
      </w:r>
      <w:r w:rsidRPr="00E62DC2">
        <w:rPr>
          <w:rFonts w:ascii="Times New Roman" w:hAnsi="Times New Roman" w:cs="Times New Roman"/>
          <w:sz w:val="24"/>
          <w:szCs w:val="24"/>
        </w:rPr>
        <w:t>30</w:t>
      </w:r>
      <w:r w:rsidRPr="00E62DC2">
        <w:rPr>
          <w:rFonts w:ascii="Times New Roman" w:hAnsi="Times New Roman" w:cs="Times New Roman"/>
          <w:sz w:val="24"/>
          <w:szCs w:val="24"/>
        </w:rPr>
        <w:t xml:space="preserve"> Valstybinei kainų ir energetikos kontrolės komisijai „DĖL ENERGIJOS GAMINTOJŲ IR PASKIRTOJO TIEKĖJO STANDARTINIŲ SUTARČIŲ SĄLYGŲ DERINIMO“</w:t>
      </w:r>
      <w:r w:rsidRPr="00E62DC2">
        <w:rPr>
          <w:rFonts w:ascii="Times New Roman" w:hAnsi="Times New Roman" w:cs="Times New Roman"/>
          <w:sz w:val="24"/>
          <w:szCs w:val="24"/>
        </w:rPr>
        <w:t>.</w:t>
      </w:r>
    </w:p>
    <w:p w:rsidR="00783AC6" w:rsidRPr="00E62DC2" w:rsidRDefault="00783AC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gruodžio </w:t>
      </w:r>
      <w:r w:rsidRPr="00E62DC2">
        <w:rPr>
          <w:rFonts w:ascii="Times New Roman" w:hAnsi="Times New Roman" w:cs="Times New Roman"/>
          <w:b/>
          <w:sz w:val="24"/>
          <w:szCs w:val="24"/>
          <w:u w:val="single"/>
        </w:rPr>
        <w:t>9</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w:t>
      </w:r>
      <w:r w:rsidRPr="00E62DC2">
        <w:rPr>
          <w:rFonts w:ascii="Times New Roman" w:hAnsi="Times New Roman" w:cs="Times New Roman"/>
          <w:sz w:val="24"/>
          <w:szCs w:val="24"/>
        </w:rPr>
        <w:t>31LR Energetikos ministerijai, Valstybinei energetikos inspekcijai,</w:t>
      </w:r>
      <w:r w:rsidRPr="00E62DC2">
        <w:rPr>
          <w:rFonts w:ascii="Times New Roman" w:hAnsi="Times New Roman" w:cs="Times New Roman"/>
          <w:sz w:val="24"/>
          <w:szCs w:val="24"/>
        </w:rPr>
        <w:t xml:space="preserve"> Valstybinei kainų ir energetikos kontrolės komisijai „DĖL REZERVINIO KURO IR REZERVINIŲ ŠILUMOS GAMYBOS ĮRENGINIŲ POREIKIO CENTRALIZUOTO ŠILUMOS TIEKIMO SISTEMOSE TEISINIO REGLAMENTAVIMO“.</w:t>
      </w:r>
      <w:bookmarkStart w:id="1" w:name="_GoBack"/>
      <w:bookmarkEnd w:id="1"/>
    </w:p>
    <w:p w:rsidR="00783AC6" w:rsidRPr="00E62DC2" w:rsidRDefault="00783AC6"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lastRenderedPageBreak/>
        <w:t xml:space="preserve">2015 m. gruodžio </w:t>
      </w:r>
      <w:r w:rsidR="00BC1479" w:rsidRPr="00E62DC2">
        <w:rPr>
          <w:rFonts w:ascii="Times New Roman" w:hAnsi="Times New Roman" w:cs="Times New Roman"/>
          <w:b/>
          <w:sz w:val="24"/>
          <w:szCs w:val="24"/>
          <w:u w:val="single"/>
        </w:rPr>
        <w:t>11</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w:t>
      </w:r>
      <w:r w:rsidR="00BC1479" w:rsidRPr="00E62DC2">
        <w:rPr>
          <w:rFonts w:ascii="Times New Roman" w:hAnsi="Times New Roman" w:cs="Times New Roman"/>
          <w:sz w:val="24"/>
          <w:szCs w:val="24"/>
        </w:rPr>
        <w:t xml:space="preserve">32 </w:t>
      </w:r>
      <w:r w:rsidRPr="00E62DC2">
        <w:rPr>
          <w:rFonts w:ascii="Times New Roman" w:hAnsi="Times New Roman" w:cs="Times New Roman"/>
          <w:sz w:val="24"/>
          <w:szCs w:val="24"/>
        </w:rPr>
        <w:t>LR Energetikos ministerijai</w:t>
      </w:r>
      <w:r w:rsidR="00BC1479" w:rsidRPr="00E62DC2">
        <w:rPr>
          <w:rFonts w:ascii="Times New Roman" w:hAnsi="Times New Roman" w:cs="Times New Roman"/>
          <w:sz w:val="24"/>
          <w:szCs w:val="24"/>
        </w:rPr>
        <w:t xml:space="preserve"> </w:t>
      </w:r>
      <w:r w:rsidRPr="00E62DC2">
        <w:rPr>
          <w:rFonts w:ascii="Times New Roman" w:hAnsi="Times New Roman" w:cs="Times New Roman"/>
          <w:sz w:val="24"/>
          <w:szCs w:val="24"/>
        </w:rPr>
        <w:t>„DĖL ĮSAKYMO PROJEKTO DERINIMO“.</w:t>
      </w:r>
    </w:p>
    <w:p w:rsidR="00BC1479" w:rsidRPr="00E62DC2" w:rsidRDefault="00BC1479"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 xml:space="preserve">2015 m. gruodžio </w:t>
      </w:r>
      <w:r w:rsidRPr="00E62DC2">
        <w:rPr>
          <w:rFonts w:ascii="Times New Roman" w:hAnsi="Times New Roman" w:cs="Times New Roman"/>
          <w:b/>
          <w:sz w:val="24"/>
          <w:szCs w:val="24"/>
          <w:u w:val="single"/>
        </w:rPr>
        <w:t>23</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Nr.13</w:t>
      </w:r>
      <w:r w:rsidRPr="00E62DC2">
        <w:rPr>
          <w:rFonts w:ascii="Times New Roman" w:hAnsi="Times New Roman" w:cs="Times New Roman"/>
          <w:sz w:val="24"/>
          <w:szCs w:val="24"/>
        </w:rPr>
        <w:t>4</w:t>
      </w:r>
      <w:r w:rsidRPr="00E62DC2">
        <w:rPr>
          <w:rFonts w:ascii="Times New Roman" w:hAnsi="Times New Roman" w:cs="Times New Roman"/>
          <w:sz w:val="24"/>
          <w:szCs w:val="24"/>
        </w:rPr>
        <w:t xml:space="preserve"> LR Energetikos ministerijai „DĖL ĮSAKYMO PROJEKTO PAKARTOTINIO</w:t>
      </w:r>
      <w:r w:rsidRPr="00E62DC2">
        <w:rPr>
          <w:rFonts w:ascii="Times New Roman" w:hAnsi="Times New Roman" w:cs="Times New Roman"/>
          <w:sz w:val="24"/>
          <w:szCs w:val="24"/>
        </w:rPr>
        <w:t xml:space="preserve"> </w:t>
      </w:r>
      <w:r w:rsidRPr="00E62DC2">
        <w:rPr>
          <w:rFonts w:ascii="Times New Roman" w:hAnsi="Times New Roman" w:cs="Times New Roman"/>
          <w:sz w:val="24"/>
          <w:szCs w:val="24"/>
        </w:rPr>
        <w:t>DERINIMO“.</w:t>
      </w:r>
      <w:r w:rsidRPr="00E62DC2">
        <w:rPr>
          <w:rFonts w:ascii="Times New Roman" w:hAnsi="Times New Roman" w:cs="Times New Roman"/>
          <w:sz w:val="24"/>
          <w:szCs w:val="24"/>
        </w:rPr>
        <w:t xml:space="preserve"> </w:t>
      </w:r>
    </w:p>
    <w:p w:rsidR="008A5155" w:rsidRPr="00E62DC2" w:rsidRDefault="00E62DC2" w:rsidP="00E62DC2">
      <w:pPr>
        <w:pStyle w:val="ListParagraph"/>
        <w:numPr>
          <w:ilvl w:val="0"/>
          <w:numId w:val="2"/>
        </w:numPr>
        <w:spacing w:after="240" w:line="240" w:lineRule="auto"/>
        <w:contextualSpacing w:val="0"/>
        <w:rPr>
          <w:rFonts w:ascii="Times New Roman" w:hAnsi="Times New Roman" w:cs="Times New Roman"/>
          <w:sz w:val="24"/>
          <w:szCs w:val="24"/>
        </w:rPr>
      </w:pPr>
      <w:r w:rsidRPr="00E62DC2">
        <w:rPr>
          <w:rFonts w:ascii="Times New Roman" w:hAnsi="Times New Roman" w:cs="Times New Roman"/>
          <w:b/>
          <w:sz w:val="24"/>
          <w:szCs w:val="24"/>
          <w:u w:val="single"/>
        </w:rPr>
        <w:t>2015 m. gruodžio 3</w:t>
      </w:r>
      <w:r w:rsidRPr="00E62DC2">
        <w:rPr>
          <w:rFonts w:ascii="Times New Roman" w:hAnsi="Times New Roman" w:cs="Times New Roman"/>
          <w:b/>
          <w:sz w:val="24"/>
          <w:szCs w:val="24"/>
          <w:u w:val="single"/>
        </w:rPr>
        <w:t>0</w:t>
      </w:r>
      <w:r w:rsidRPr="00E62DC2">
        <w:rPr>
          <w:rFonts w:ascii="Times New Roman" w:hAnsi="Times New Roman" w:cs="Times New Roman"/>
          <w:b/>
          <w:sz w:val="24"/>
          <w:szCs w:val="24"/>
          <w:u w:val="single"/>
        </w:rPr>
        <w:t xml:space="preserve"> d.</w:t>
      </w:r>
      <w:r w:rsidRPr="00E62DC2">
        <w:rPr>
          <w:rFonts w:ascii="Times New Roman" w:hAnsi="Times New Roman" w:cs="Times New Roman"/>
          <w:sz w:val="24"/>
          <w:szCs w:val="24"/>
        </w:rPr>
        <w:t xml:space="preserve"> LŠTA raštas Nr.13</w:t>
      </w:r>
      <w:r w:rsidRPr="00E62DC2">
        <w:rPr>
          <w:rFonts w:ascii="Times New Roman" w:hAnsi="Times New Roman" w:cs="Times New Roman"/>
          <w:sz w:val="24"/>
          <w:szCs w:val="24"/>
        </w:rPr>
        <w:t>7</w:t>
      </w:r>
      <w:r w:rsidRPr="00E62DC2">
        <w:rPr>
          <w:rFonts w:ascii="Times New Roman" w:hAnsi="Times New Roman" w:cs="Times New Roman"/>
          <w:sz w:val="24"/>
          <w:szCs w:val="24"/>
        </w:rPr>
        <w:t xml:space="preserve"> LR </w:t>
      </w:r>
      <w:r w:rsidRPr="00E62DC2">
        <w:rPr>
          <w:rFonts w:ascii="Times New Roman" w:hAnsi="Times New Roman" w:cs="Times New Roman"/>
          <w:sz w:val="24"/>
          <w:szCs w:val="24"/>
        </w:rPr>
        <w:t>Aplin</w:t>
      </w:r>
      <w:r w:rsidRPr="00E62DC2">
        <w:rPr>
          <w:rFonts w:ascii="Times New Roman" w:hAnsi="Times New Roman" w:cs="Times New Roman"/>
          <w:sz w:val="24"/>
          <w:szCs w:val="24"/>
        </w:rPr>
        <w:t>kos ministerijai 137 „DĖL TARŠOS INTEGRUOTOS PREVENCIJOS IR KONTROLĖS LEIDIMŲ IŠDAVIMO, PAKEITIMO IR PANAIKINIMO TAISYKLIŲ PAKEITIMO PROJEKTO“.</w:t>
      </w:r>
    </w:p>
    <w:sectPr w:rsidR="008A5155" w:rsidRPr="00E62DC2" w:rsidSect="00406795">
      <w:headerReference w:type="default" r:id="rId10"/>
      <w:pgSz w:w="11906" w:h="16838"/>
      <w:pgMar w:top="1135" w:right="56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5F" w:rsidRDefault="0026555F" w:rsidP="008163B6">
      <w:pPr>
        <w:spacing w:after="0" w:line="240" w:lineRule="auto"/>
      </w:pPr>
      <w:r>
        <w:separator/>
      </w:r>
    </w:p>
  </w:endnote>
  <w:endnote w:type="continuationSeparator" w:id="0">
    <w:p w:rsidR="0026555F" w:rsidRDefault="0026555F" w:rsidP="0081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5F" w:rsidRDefault="0026555F" w:rsidP="008163B6">
      <w:pPr>
        <w:spacing w:after="0" w:line="240" w:lineRule="auto"/>
      </w:pPr>
      <w:r>
        <w:separator/>
      </w:r>
    </w:p>
  </w:footnote>
  <w:footnote w:type="continuationSeparator" w:id="0">
    <w:p w:rsidR="0026555F" w:rsidRDefault="0026555F" w:rsidP="00816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55" w:rsidRPr="008163B6" w:rsidRDefault="008A5155" w:rsidP="008163B6">
    <w:pPr>
      <w:pStyle w:val="Header"/>
      <w:jc w:val="right"/>
      <w:rPr>
        <w:rFonts w:ascii="Times New Roman" w:hAnsi="Times New Roman" w:cs="Times New Roman"/>
        <w:b/>
        <w:sz w:val="24"/>
        <w:szCs w:val="24"/>
      </w:rPr>
    </w:pPr>
    <w:r w:rsidRPr="008163B6">
      <w:rPr>
        <w:rFonts w:ascii="Times New Roman" w:hAnsi="Times New Roman" w:cs="Times New Roman"/>
        <w:b/>
        <w:sz w:val="24"/>
        <w:szCs w:val="24"/>
      </w:rPr>
      <w:t>PRIEDAS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215"/>
    <w:multiLevelType w:val="hybridMultilevel"/>
    <w:tmpl w:val="81D64CE0"/>
    <w:lvl w:ilvl="0" w:tplc="B54A6602">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E9129B"/>
    <w:multiLevelType w:val="hybridMultilevel"/>
    <w:tmpl w:val="E10E7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F8321F7"/>
    <w:multiLevelType w:val="hybridMultilevel"/>
    <w:tmpl w:val="E07A4346"/>
    <w:lvl w:ilvl="0" w:tplc="89CAAE28">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7863453A"/>
    <w:multiLevelType w:val="hybridMultilevel"/>
    <w:tmpl w:val="E10E7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86"/>
    <w:rsid w:val="00012048"/>
    <w:rsid w:val="000347DC"/>
    <w:rsid w:val="000454B6"/>
    <w:rsid w:val="000C5558"/>
    <w:rsid w:val="000F65A3"/>
    <w:rsid w:val="001322CD"/>
    <w:rsid w:val="001508B3"/>
    <w:rsid w:val="00174382"/>
    <w:rsid w:val="001D2AD6"/>
    <w:rsid w:val="002043CE"/>
    <w:rsid w:val="002215A1"/>
    <w:rsid w:val="00230749"/>
    <w:rsid w:val="00232F84"/>
    <w:rsid w:val="0026555F"/>
    <w:rsid w:val="002A2A8A"/>
    <w:rsid w:val="002A6D0F"/>
    <w:rsid w:val="002B1836"/>
    <w:rsid w:val="002C083A"/>
    <w:rsid w:val="002D082C"/>
    <w:rsid w:val="003003C0"/>
    <w:rsid w:val="003138C4"/>
    <w:rsid w:val="003375B4"/>
    <w:rsid w:val="00362211"/>
    <w:rsid w:val="003642CE"/>
    <w:rsid w:val="003A08AC"/>
    <w:rsid w:val="00406795"/>
    <w:rsid w:val="00422D30"/>
    <w:rsid w:val="004462C3"/>
    <w:rsid w:val="004E00C9"/>
    <w:rsid w:val="004E312D"/>
    <w:rsid w:val="004F54B6"/>
    <w:rsid w:val="005035AC"/>
    <w:rsid w:val="0052636A"/>
    <w:rsid w:val="00526CA7"/>
    <w:rsid w:val="00596B39"/>
    <w:rsid w:val="005B5F27"/>
    <w:rsid w:val="005C1A57"/>
    <w:rsid w:val="0060545A"/>
    <w:rsid w:val="00625965"/>
    <w:rsid w:val="006C3085"/>
    <w:rsid w:val="006C3A1D"/>
    <w:rsid w:val="0076592A"/>
    <w:rsid w:val="00783AC6"/>
    <w:rsid w:val="0078573A"/>
    <w:rsid w:val="0079576B"/>
    <w:rsid w:val="007B3F24"/>
    <w:rsid w:val="007D1BE8"/>
    <w:rsid w:val="007E554B"/>
    <w:rsid w:val="008163B6"/>
    <w:rsid w:val="00852644"/>
    <w:rsid w:val="008A5155"/>
    <w:rsid w:val="00904E73"/>
    <w:rsid w:val="00924A6D"/>
    <w:rsid w:val="00926283"/>
    <w:rsid w:val="00957333"/>
    <w:rsid w:val="0096310E"/>
    <w:rsid w:val="00970F9E"/>
    <w:rsid w:val="009B2B16"/>
    <w:rsid w:val="009F404D"/>
    <w:rsid w:val="00A0678B"/>
    <w:rsid w:val="00A64C88"/>
    <w:rsid w:val="00A72D61"/>
    <w:rsid w:val="00A81F32"/>
    <w:rsid w:val="00A92875"/>
    <w:rsid w:val="00AA05A2"/>
    <w:rsid w:val="00B064AF"/>
    <w:rsid w:val="00B10360"/>
    <w:rsid w:val="00B466D1"/>
    <w:rsid w:val="00B4782B"/>
    <w:rsid w:val="00B75E5A"/>
    <w:rsid w:val="00B87998"/>
    <w:rsid w:val="00BA0326"/>
    <w:rsid w:val="00BC1479"/>
    <w:rsid w:val="00BF7786"/>
    <w:rsid w:val="00C04D6B"/>
    <w:rsid w:val="00C20B02"/>
    <w:rsid w:val="00C34FFE"/>
    <w:rsid w:val="00C719D3"/>
    <w:rsid w:val="00CC1BF0"/>
    <w:rsid w:val="00CC3FF9"/>
    <w:rsid w:val="00CE19BB"/>
    <w:rsid w:val="00CE61E1"/>
    <w:rsid w:val="00CE686A"/>
    <w:rsid w:val="00D014BB"/>
    <w:rsid w:val="00DC7D28"/>
    <w:rsid w:val="00DD5390"/>
    <w:rsid w:val="00E551BA"/>
    <w:rsid w:val="00E62DC2"/>
    <w:rsid w:val="00E701B2"/>
    <w:rsid w:val="00E709EA"/>
    <w:rsid w:val="00E86BBB"/>
    <w:rsid w:val="00EC2856"/>
    <w:rsid w:val="00EC2DC2"/>
    <w:rsid w:val="00ED3695"/>
    <w:rsid w:val="00F37E3E"/>
    <w:rsid w:val="00F477CF"/>
    <w:rsid w:val="00F756C8"/>
    <w:rsid w:val="00F75DC8"/>
    <w:rsid w:val="00F84B8E"/>
    <w:rsid w:val="00F91F6D"/>
    <w:rsid w:val="00FF2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86"/>
    <w:pPr>
      <w:ind w:left="720"/>
      <w:contextualSpacing/>
    </w:pPr>
  </w:style>
  <w:style w:type="paragraph" w:styleId="BalloonText">
    <w:name w:val="Balloon Text"/>
    <w:basedOn w:val="Normal"/>
    <w:link w:val="BalloonTextChar"/>
    <w:uiPriority w:val="99"/>
    <w:semiHidden/>
    <w:unhideWhenUsed/>
    <w:rsid w:val="006C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1D"/>
    <w:rPr>
      <w:rFonts w:ascii="Tahoma" w:hAnsi="Tahoma" w:cs="Tahoma"/>
      <w:sz w:val="16"/>
      <w:szCs w:val="16"/>
    </w:rPr>
  </w:style>
  <w:style w:type="paragraph" w:styleId="Title">
    <w:name w:val="Title"/>
    <w:basedOn w:val="Normal"/>
    <w:link w:val="TitleChar"/>
    <w:qFormat/>
    <w:rsid w:val="00406795"/>
    <w:pPr>
      <w:spacing w:after="0" w:line="240" w:lineRule="auto"/>
      <w:jc w:val="center"/>
    </w:pPr>
    <w:rPr>
      <w:rFonts w:ascii="TimesLT" w:eastAsia="Times New Roman" w:hAnsi="TimesLT" w:cs="Times New Roman"/>
      <w:b/>
      <w:sz w:val="24"/>
      <w:szCs w:val="20"/>
      <w:lang w:val="en-US"/>
    </w:rPr>
  </w:style>
  <w:style w:type="character" w:customStyle="1" w:styleId="TitleChar">
    <w:name w:val="Title Char"/>
    <w:basedOn w:val="DefaultParagraphFont"/>
    <w:link w:val="Title"/>
    <w:rsid w:val="00406795"/>
    <w:rPr>
      <w:rFonts w:ascii="TimesLT" w:eastAsia="Times New Roman" w:hAnsi="TimesLT" w:cs="Times New Roman"/>
      <w:b/>
      <w:sz w:val="24"/>
      <w:szCs w:val="20"/>
      <w:lang w:val="en-US"/>
    </w:rPr>
  </w:style>
  <w:style w:type="paragraph" w:styleId="Header">
    <w:name w:val="header"/>
    <w:basedOn w:val="Normal"/>
    <w:link w:val="HeaderChar"/>
    <w:uiPriority w:val="99"/>
    <w:unhideWhenUsed/>
    <w:rsid w:val="008163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63B6"/>
  </w:style>
  <w:style w:type="paragraph" w:styleId="Footer">
    <w:name w:val="footer"/>
    <w:basedOn w:val="Normal"/>
    <w:link w:val="FooterChar"/>
    <w:uiPriority w:val="99"/>
    <w:unhideWhenUsed/>
    <w:rsid w:val="008163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3B6"/>
  </w:style>
  <w:style w:type="paragraph" w:styleId="PlainText">
    <w:name w:val="Plain Text"/>
    <w:basedOn w:val="Normal"/>
    <w:link w:val="PlainTextChar"/>
    <w:uiPriority w:val="99"/>
    <w:semiHidden/>
    <w:unhideWhenUsed/>
    <w:rsid w:val="0060545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0545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86"/>
    <w:pPr>
      <w:ind w:left="720"/>
      <w:contextualSpacing/>
    </w:pPr>
  </w:style>
  <w:style w:type="paragraph" w:styleId="BalloonText">
    <w:name w:val="Balloon Text"/>
    <w:basedOn w:val="Normal"/>
    <w:link w:val="BalloonTextChar"/>
    <w:uiPriority w:val="99"/>
    <w:semiHidden/>
    <w:unhideWhenUsed/>
    <w:rsid w:val="006C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1D"/>
    <w:rPr>
      <w:rFonts w:ascii="Tahoma" w:hAnsi="Tahoma" w:cs="Tahoma"/>
      <w:sz w:val="16"/>
      <w:szCs w:val="16"/>
    </w:rPr>
  </w:style>
  <w:style w:type="paragraph" w:styleId="Title">
    <w:name w:val="Title"/>
    <w:basedOn w:val="Normal"/>
    <w:link w:val="TitleChar"/>
    <w:qFormat/>
    <w:rsid w:val="00406795"/>
    <w:pPr>
      <w:spacing w:after="0" w:line="240" w:lineRule="auto"/>
      <w:jc w:val="center"/>
    </w:pPr>
    <w:rPr>
      <w:rFonts w:ascii="TimesLT" w:eastAsia="Times New Roman" w:hAnsi="TimesLT" w:cs="Times New Roman"/>
      <w:b/>
      <w:sz w:val="24"/>
      <w:szCs w:val="20"/>
      <w:lang w:val="en-US"/>
    </w:rPr>
  </w:style>
  <w:style w:type="character" w:customStyle="1" w:styleId="TitleChar">
    <w:name w:val="Title Char"/>
    <w:basedOn w:val="DefaultParagraphFont"/>
    <w:link w:val="Title"/>
    <w:rsid w:val="00406795"/>
    <w:rPr>
      <w:rFonts w:ascii="TimesLT" w:eastAsia="Times New Roman" w:hAnsi="TimesLT" w:cs="Times New Roman"/>
      <w:b/>
      <w:sz w:val="24"/>
      <w:szCs w:val="20"/>
      <w:lang w:val="en-US"/>
    </w:rPr>
  </w:style>
  <w:style w:type="paragraph" w:styleId="Header">
    <w:name w:val="header"/>
    <w:basedOn w:val="Normal"/>
    <w:link w:val="HeaderChar"/>
    <w:uiPriority w:val="99"/>
    <w:unhideWhenUsed/>
    <w:rsid w:val="008163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63B6"/>
  </w:style>
  <w:style w:type="paragraph" w:styleId="Footer">
    <w:name w:val="footer"/>
    <w:basedOn w:val="Normal"/>
    <w:link w:val="FooterChar"/>
    <w:uiPriority w:val="99"/>
    <w:unhideWhenUsed/>
    <w:rsid w:val="008163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3B6"/>
  </w:style>
  <w:style w:type="paragraph" w:styleId="PlainText">
    <w:name w:val="Plain Text"/>
    <w:basedOn w:val="Normal"/>
    <w:link w:val="PlainTextChar"/>
    <w:uiPriority w:val="99"/>
    <w:semiHidden/>
    <w:unhideWhenUsed/>
    <w:rsid w:val="0060545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0545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423">
      <w:bodyDiv w:val="1"/>
      <w:marLeft w:val="0"/>
      <w:marRight w:val="0"/>
      <w:marTop w:val="0"/>
      <w:marBottom w:val="0"/>
      <w:divBdr>
        <w:top w:val="none" w:sz="0" w:space="0" w:color="auto"/>
        <w:left w:val="none" w:sz="0" w:space="0" w:color="auto"/>
        <w:bottom w:val="none" w:sz="0" w:space="0" w:color="auto"/>
        <w:right w:val="none" w:sz="0" w:space="0" w:color="auto"/>
      </w:divBdr>
    </w:div>
    <w:div w:id="65150131">
      <w:bodyDiv w:val="1"/>
      <w:marLeft w:val="0"/>
      <w:marRight w:val="0"/>
      <w:marTop w:val="0"/>
      <w:marBottom w:val="0"/>
      <w:divBdr>
        <w:top w:val="none" w:sz="0" w:space="0" w:color="auto"/>
        <w:left w:val="none" w:sz="0" w:space="0" w:color="auto"/>
        <w:bottom w:val="none" w:sz="0" w:space="0" w:color="auto"/>
        <w:right w:val="none" w:sz="0" w:space="0" w:color="auto"/>
      </w:divBdr>
    </w:div>
    <w:div w:id="113797521">
      <w:bodyDiv w:val="1"/>
      <w:marLeft w:val="0"/>
      <w:marRight w:val="0"/>
      <w:marTop w:val="0"/>
      <w:marBottom w:val="0"/>
      <w:divBdr>
        <w:top w:val="none" w:sz="0" w:space="0" w:color="auto"/>
        <w:left w:val="none" w:sz="0" w:space="0" w:color="auto"/>
        <w:bottom w:val="none" w:sz="0" w:space="0" w:color="auto"/>
        <w:right w:val="none" w:sz="0" w:space="0" w:color="auto"/>
      </w:divBdr>
    </w:div>
    <w:div w:id="193420693">
      <w:bodyDiv w:val="1"/>
      <w:marLeft w:val="0"/>
      <w:marRight w:val="0"/>
      <w:marTop w:val="0"/>
      <w:marBottom w:val="0"/>
      <w:divBdr>
        <w:top w:val="none" w:sz="0" w:space="0" w:color="auto"/>
        <w:left w:val="none" w:sz="0" w:space="0" w:color="auto"/>
        <w:bottom w:val="none" w:sz="0" w:space="0" w:color="auto"/>
        <w:right w:val="none" w:sz="0" w:space="0" w:color="auto"/>
      </w:divBdr>
    </w:div>
    <w:div w:id="277487328">
      <w:bodyDiv w:val="1"/>
      <w:marLeft w:val="0"/>
      <w:marRight w:val="0"/>
      <w:marTop w:val="0"/>
      <w:marBottom w:val="0"/>
      <w:divBdr>
        <w:top w:val="none" w:sz="0" w:space="0" w:color="auto"/>
        <w:left w:val="none" w:sz="0" w:space="0" w:color="auto"/>
        <w:bottom w:val="none" w:sz="0" w:space="0" w:color="auto"/>
        <w:right w:val="none" w:sz="0" w:space="0" w:color="auto"/>
      </w:divBdr>
    </w:div>
    <w:div w:id="289169568">
      <w:bodyDiv w:val="1"/>
      <w:marLeft w:val="0"/>
      <w:marRight w:val="0"/>
      <w:marTop w:val="0"/>
      <w:marBottom w:val="0"/>
      <w:divBdr>
        <w:top w:val="none" w:sz="0" w:space="0" w:color="auto"/>
        <w:left w:val="none" w:sz="0" w:space="0" w:color="auto"/>
        <w:bottom w:val="none" w:sz="0" w:space="0" w:color="auto"/>
        <w:right w:val="none" w:sz="0" w:space="0" w:color="auto"/>
      </w:divBdr>
    </w:div>
    <w:div w:id="448815470">
      <w:bodyDiv w:val="1"/>
      <w:marLeft w:val="0"/>
      <w:marRight w:val="0"/>
      <w:marTop w:val="0"/>
      <w:marBottom w:val="0"/>
      <w:divBdr>
        <w:top w:val="none" w:sz="0" w:space="0" w:color="auto"/>
        <w:left w:val="none" w:sz="0" w:space="0" w:color="auto"/>
        <w:bottom w:val="none" w:sz="0" w:space="0" w:color="auto"/>
        <w:right w:val="none" w:sz="0" w:space="0" w:color="auto"/>
      </w:divBdr>
    </w:div>
    <w:div w:id="486828549">
      <w:bodyDiv w:val="1"/>
      <w:marLeft w:val="0"/>
      <w:marRight w:val="0"/>
      <w:marTop w:val="0"/>
      <w:marBottom w:val="0"/>
      <w:divBdr>
        <w:top w:val="none" w:sz="0" w:space="0" w:color="auto"/>
        <w:left w:val="none" w:sz="0" w:space="0" w:color="auto"/>
        <w:bottom w:val="none" w:sz="0" w:space="0" w:color="auto"/>
        <w:right w:val="none" w:sz="0" w:space="0" w:color="auto"/>
      </w:divBdr>
    </w:div>
    <w:div w:id="567573333">
      <w:bodyDiv w:val="1"/>
      <w:marLeft w:val="0"/>
      <w:marRight w:val="0"/>
      <w:marTop w:val="0"/>
      <w:marBottom w:val="0"/>
      <w:divBdr>
        <w:top w:val="none" w:sz="0" w:space="0" w:color="auto"/>
        <w:left w:val="none" w:sz="0" w:space="0" w:color="auto"/>
        <w:bottom w:val="none" w:sz="0" w:space="0" w:color="auto"/>
        <w:right w:val="none" w:sz="0" w:space="0" w:color="auto"/>
      </w:divBdr>
    </w:div>
    <w:div w:id="581185185">
      <w:bodyDiv w:val="1"/>
      <w:marLeft w:val="0"/>
      <w:marRight w:val="0"/>
      <w:marTop w:val="0"/>
      <w:marBottom w:val="0"/>
      <w:divBdr>
        <w:top w:val="none" w:sz="0" w:space="0" w:color="auto"/>
        <w:left w:val="none" w:sz="0" w:space="0" w:color="auto"/>
        <w:bottom w:val="none" w:sz="0" w:space="0" w:color="auto"/>
        <w:right w:val="none" w:sz="0" w:space="0" w:color="auto"/>
      </w:divBdr>
    </w:div>
    <w:div w:id="597493622">
      <w:bodyDiv w:val="1"/>
      <w:marLeft w:val="0"/>
      <w:marRight w:val="0"/>
      <w:marTop w:val="0"/>
      <w:marBottom w:val="0"/>
      <w:divBdr>
        <w:top w:val="none" w:sz="0" w:space="0" w:color="auto"/>
        <w:left w:val="none" w:sz="0" w:space="0" w:color="auto"/>
        <w:bottom w:val="none" w:sz="0" w:space="0" w:color="auto"/>
        <w:right w:val="none" w:sz="0" w:space="0" w:color="auto"/>
      </w:divBdr>
    </w:div>
    <w:div w:id="710151847">
      <w:bodyDiv w:val="1"/>
      <w:marLeft w:val="0"/>
      <w:marRight w:val="0"/>
      <w:marTop w:val="0"/>
      <w:marBottom w:val="0"/>
      <w:divBdr>
        <w:top w:val="none" w:sz="0" w:space="0" w:color="auto"/>
        <w:left w:val="none" w:sz="0" w:space="0" w:color="auto"/>
        <w:bottom w:val="none" w:sz="0" w:space="0" w:color="auto"/>
        <w:right w:val="none" w:sz="0" w:space="0" w:color="auto"/>
      </w:divBdr>
    </w:div>
    <w:div w:id="829177154">
      <w:bodyDiv w:val="1"/>
      <w:marLeft w:val="0"/>
      <w:marRight w:val="0"/>
      <w:marTop w:val="0"/>
      <w:marBottom w:val="0"/>
      <w:divBdr>
        <w:top w:val="none" w:sz="0" w:space="0" w:color="auto"/>
        <w:left w:val="none" w:sz="0" w:space="0" w:color="auto"/>
        <w:bottom w:val="none" w:sz="0" w:space="0" w:color="auto"/>
        <w:right w:val="none" w:sz="0" w:space="0" w:color="auto"/>
      </w:divBdr>
    </w:div>
    <w:div w:id="882443273">
      <w:bodyDiv w:val="1"/>
      <w:marLeft w:val="0"/>
      <w:marRight w:val="0"/>
      <w:marTop w:val="0"/>
      <w:marBottom w:val="0"/>
      <w:divBdr>
        <w:top w:val="none" w:sz="0" w:space="0" w:color="auto"/>
        <w:left w:val="none" w:sz="0" w:space="0" w:color="auto"/>
        <w:bottom w:val="none" w:sz="0" w:space="0" w:color="auto"/>
        <w:right w:val="none" w:sz="0" w:space="0" w:color="auto"/>
      </w:divBdr>
    </w:div>
    <w:div w:id="989866508">
      <w:bodyDiv w:val="1"/>
      <w:marLeft w:val="0"/>
      <w:marRight w:val="0"/>
      <w:marTop w:val="0"/>
      <w:marBottom w:val="0"/>
      <w:divBdr>
        <w:top w:val="none" w:sz="0" w:space="0" w:color="auto"/>
        <w:left w:val="none" w:sz="0" w:space="0" w:color="auto"/>
        <w:bottom w:val="none" w:sz="0" w:space="0" w:color="auto"/>
        <w:right w:val="none" w:sz="0" w:space="0" w:color="auto"/>
      </w:divBdr>
    </w:div>
    <w:div w:id="1013535988">
      <w:bodyDiv w:val="1"/>
      <w:marLeft w:val="0"/>
      <w:marRight w:val="0"/>
      <w:marTop w:val="0"/>
      <w:marBottom w:val="0"/>
      <w:divBdr>
        <w:top w:val="none" w:sz="0" w:space="0" w:color="auto"/>
        <w:left w:val="none" w:sz="0" w:space="0" w:color="auto"/>
        <w:bottom w:val="none" w:sz="0" w:space="0" w:color="auto"/>
        <w:right w:val="none" w:sz="0" w:space="0" w:color="auto"/>
      </w:divBdr>
    </w:div>
    <w:div w:id="1058089204">
      <w:bodyDiv w:val="1"/>
      <w:marLeft w:val="0"/>
      <w:marRight w:val="0"/>
      <w:marTop w:val="0"/>
      <w:marBottom w:val="0"/>
      <w:divBdr>
        <w:top w:val="none" w:sz="0" w:space="0" w:color="auto"/>
        <w:left w:val="none" w:sz="0" w:space="0" w:color="auto"/>
        <w:bottom w:val="none" w:sz="0" w:space="0" w:color="auto"/>
        <w:right w:val="none" w:sz="0" w:space="0" w:color="auto"/>
      </w:divBdr>
    </w:div>
    <w:div w:id="1173909266">
      <w:bodyDiv w:val="1"/>
      <w:marLeft w:val="0"/>
      <w:marRight w:val="0"/>
      <w:marTop w:val="0"/>
      <w:marBottom w:val="0"/>
      <w:divBdr>
        <w:top w:val="none" w:sz="0" w:space="0" w:color="auto"/>
        <w:left w:val="none" w:sz="0" w:space="0" w:color="auto"/>
        <w:bottom w:val="none" w:sz="0" w:space="0" w:color="auto"/>
        <w:right w:val="none" w:sz="0" w:space="0" w:color="auto"/>
      </w:divBdr>
    </w:div>
    <w:div w:id="1176503594">
      <w:bodyDiv w:val="1"/>
      <w:marLeft w:val="0"/>
      <w:marRight w:val="0"/>
      <w:marTop w:val="0"/>
      <w:marBottom w:val="0"/>
      <w:divBdr>
        <w:top w:val="none" w:sz="0" w:space="0" w:color="auto"/>
        <w:left w:val="none" w:sz="0" w:space="0" w:color="auto"/>
        <w:bottom w:val="none" w:sz="0" w:space="0" w:color="auto"/>
        <w:right w:val="none" w:sz="0" w:space="0" w:color="auto"/>
      </w:divBdr>
    </w:div>
    <w:div w:id="1367097831">
      <w:bodyDiv w:val="1"/>
      <w:marLeft w:val="0"/>
      <w:marRight w:val="0"/>
      <w:marTop w:val="0"/>
      <w:marBottom w:val="0"/>
      <w:divBdr>
        <w:top w:val="none" w:sz="0" w:space="0" w:color="auto"/>
        <w:left w:val="none" w:sz="0" w:space="0" w:color="auto"/>
        <w:bottom w:val="none" w:sz="0" w:space="0" w:color="auto"/>
        <w:right w:val="none" w:sz="0" w:space="0" w:color="auto"/>
      </w:divBdr>
    </w:div>
    <w:div w:id="1421835802">
      <w:bodyDiv w:val="1"/>
      <w:marLeft w:val="0"/>
      <w:marRight w:val="0"/>
      <w:marTop w:val="0"/>
      <w:marBottom w:val="0"/>
      <w:divBdr>
        <w:top w:val="none" w:sz="0" w:space="0" w:color="auto"/>
        <w:left w:val="none" w:sz="0" w:space="0" w:color="auto"/>
        <w:bottom w:val="none" w:sz="0" w:space="0" w:color="auto"/>
        <w:right w:val="none" w:sz="0" w:space="0" w:color="auto"/>
      </w:divBdr>
    </w:div>
    <w:div w:id="1513914108">
      <w:bodyDiv w:val="1"/>
      <w:marLeft w:val="0"/>
      <w:marRight w:val="0"/>
      <w:marTop w:val="0"/>
      <w:marBottom w:val="0"/>
      <w:divBdr>
        <w:top w:val="none" w:sz="0" w:space="0" w:color="auto"/>
        <w:left w:val="none" w:sz="0" w:space="0" w:color="auto"/>
        <w:bottom w:val="none" w:sz="0" w:space="0" w:color="auto"/>
        <w:right w:val="none" w:sz="0" w:space="0" w:color="auto"/>
      </w:divBdr>
    </w:div>
    <w:div w:id="1579948319">
      <w:bodyDiv w:val="1"/>
      <w:marLeft w:val="0"/>
      <w:marRight w:val="0"/>
      <w:marTop w:val="0"/>
      <w:marBottom w:val="0"/>
      <w:divBdr>
        <w:top w:val="none" w:sz="0" w:space="0" w:color="auto"/>
        <w:left w:val="none" w:sz="0" w:space="0" w:color="auto"/>
        <w:bottom w:val="none" w:sz="0" w:space="0" w:color="auto"/>
        <w:right w:val="none" w:sz="0" w:space="0" w:color="auto"/>
      </w:divBdr>
    </w:div>
    <w:div w:id="1590382281">
      <w:bodyDiv w:val="1"/>
      <w:marLeft w:val="0"/>
      <w:marRight w:val="0"/>
      <w:marTop w:val="0"/>
      <w:marBottom w:val="0"/>
      <w:divBdr>
        <w:top w:val="none" w:sz="0" w:space="0" w:color="auto"/>
        <w:left w:val="none" w:sz="0" w:space="0" w:color="auto"/>
        <w:bottom w:val="none" w:sz="0" w:space="0" w:color="auto"/>
        <w:right w:val="none" w:sz="0" w:space="0" w:color="auto"/>
      </w:divBdr>
    </w:div>
    <w:div w:id="1651253370">
      <w:bodyDiv w:val="1"/>
      <w:marLeft w:val="0"/>
      <w:marRight w:val="0"/>
      <w:marTop w:val="0"/>
      <w:marBottom w:val="0"/>
      <w:divBdr>
        <w:top w:val="none" w:sz="0" w:space="0" w:color="auto"/>
        <w:left w:val="none" w:sz="0" w:space="0" w:color="auto"/>
        <w:bottom w:val="none" w:sz="0" w:space="0" w:color="auto"/>
        <w:right w:val="none" w:sz="0" w:space="0" w:color="auto"/>
      </w:divBdr>
    </w:div>
    <w:div w:id="1768453645">
      <w:bodyDiv w:val="1"/>
      <w:marLeft w:val="0"/>
      <w:marRight w:val="0"/>
      <w:marTop w:val="0"/>
      <w:marBottom w:val="0"/>
      <w:divBdr>
        <w:top w:val="none" w:sz="0" w:space="0" w:color="auto"/>
        <w:left w:val="none" w:sz="0" w:space="0" w:color="auto"/>
        <w:bottom w:val="none" w:sz="0" w:space="0" w:color="auto"/>
        <w:right w:val="none" w:sz="0" w:space="0" w:color="auto"/>
      </w:divBdr>
    </w:div>
    <w:div w:id="1832483239">
      <w:bodyDiv w:val="1"/>
      <w:marLeft w:val="0"/>
      <w:marRight w:val="0"/>
      <w:marTop w:val="0"/>
      <w:marBottom w:val="0"/>
      <w:divBdr>
        <w:top w:val="none" w:sz="0" w:space="0" w:color="auto"/>
        <w:left w:val="none" w:sz="0" w:space="0" w:color="auto"/>
        <w:bottom w:val="none" w:sz="0" w:space="0" w:color="auto"/>
        <w:right w:val="none" w:sz="0" w:space="0" w:color="auto"/>
      </w:divBdr>
    </w:div>
    <w:div w:id="1870096349">
      <w:bodyDiv w:val="1"/>
      <w:marLeft w:val="0"/>
      <w:marRight w:val="0"/>
      <w:marTop w:val="0"/>
      <w:marBottom w:val="0"/>
      <w:divBdr>
        <w:top w:val="none" w:sz="0" w:space="0" w:color="auto"/>
        <w:left w:val="none" w:sz="0" w:space="0" w:color="auto"/>
        <w:bottom w:val="none" w:sz="0" w:space="0" w:color="auto"/>
        <w:right w:val="none" w:sz="0" w:space="0" w:color="auto"/>
      </w:divBdr>
    </w:div>
    <w:div w:id="2076076787">
      <w:bodyDiv w:val="1"/>
      <w:marLeft w:val="0"/>
      <w:marRight w:val="0"/>
      <w:marTop w:val="0"/>
      <w:marBottom w:val="0"/>
      <w:divBdr>
        <w:top w:val="none" w:sz="0" w:space="0" w:color="auto"/>
        <w:left w:val="none" w:sz="0" w:space="0" w:color="auto"/>
        <w:bottom w:val="none" w:sz="0" w:space="0" w:color="auto"/>
        <w:right w:val="none" w:sz="0" w:space="0" w:color="auto"/>
      </w:divBdr>
    </w:div>
    <w:div w:id="2107993697">
      <w:bodyDiv w:val="1"/>
      <w:marLeft w:val="0"/>
      <w:marRight w:val="0"/>
      <w:marTop w:val="0"/>
      <w:marBottom w:val="0"/>
      <w:divBdr>
        <w:top w:val="none" w:sz="0" w:space="0" w:color="auto"/>
        <w:left w:val="none" w:sz="0" w:space="0" w:color="auto"/>
        <w:bottom w:val="none" w:sz="0" w:space="0" w:color="auto"/>
        <w:right w:val="none" w:sz="0" w:space="0" w:color="auto"/>
      </w:divBdr>
    </w:div>
    <w:div w:id="21253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8</Pages>
  <Words>11058</Words>
  <Characters>6304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2014-01-23T12:42:00Z</cp:lastPrinted>
  <dcterms:created xsi:type="dcterms:W3CDTF">2014-01-17T07:17:00Z</dcterms:created>
  <dcterms:modified xsi:type="dcterms:W3CDTF">2016-03-20T10:40:00Z</dcterms:modified>
</cp:coreProperties>
</file>